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5BDD4" w14:textId="6219C74B" w:rsidR="0061195C" w:rsidRPr="00364B67" w:rsidRDefault="00364B67" w:rsidP="00364B67">
      <w:pPr>
        <w:spacing w:before="3480"/>
        <w:ind w:left="-426" w:right="947"/>
        <w:rPr>
          <w:rFonts w:ascii="PF DinText Pro Medium" w:hAnsi="PF DinText Pro Medium"/>
          <w:b/>
          <w:bCs/>
          <w:color w:val="498CA7"/>
          <w:w w:val="85"/>
          <w:sz w:val="64"/>
          <w:szCs w:val="64"/>
          <w:lang w:val="el-GR"/>
        </w:rPr>
      </w:pPr>
      <w:r w:rsidRPr="00364B67">
        <w:rPr>
          <w:rFonts w:ascii="PF DinText Pro" w:hAnsi="PF DinText Pro"/>
          <w:noProof/>
          <w:color w:val="498CA7"/>
          <w:w w:val="85"/>
          <w:sz w:val="64"/>
          <w:szCs w:val="64"/>
          <w:lang w:val="el-GR"/>
        </w:rPr>
        <w:drawing>
          <wp:anchor distT="0" distB="0" distL="114300" distR="114300" simplePos="0" relativeHeight="251754496" behindDoc="1" locked="0" layoutInCell="1" allowOverlap="1" wp14:anchorId="0B9B26DF" wp14:editId="38872B83">
            <wp:simplePos x="0" y="0"/>
            <wp:positionH relativeFrom="column">
              <wp:posOffset>-940323</wp:posOffset>
            </wp:positionH>
            <wp:positionV relativeFrom="paragraph">
              <wp:posOffset>-967740</wp:posOffset>
            </wp:positionV>
            <wp:extent cx="7597588" cy="10843470"/>
            <wp:effectExtent l="0" t="0" r="3810"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588" cy="1084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B67">
        <w:rPr>
          <w:rFonts w:ascii="PF DinText Pro Medium" w:hAnsi="PF DinText Pro Medium"/>
          <w:b/>
          <w:bCs/>
          <w:color w:val="498CA7"/>
          <w:w w:val="85"/>
          <w:sz w:val="64"/>
          <w:szCs w:val="64"/>
          <w:lang w:val="el-GR"/>
        </w:rPr>
        <w:t>Οδηγός απασχόλησης</w:t>
      </w:r>
      <w:r w:rsidRPr="00364B67">
        <w:rPr>
          <w:rFonts w:ascii="PF DinText Pro Medium" w:hAnsi="PF DinText Pro Medium"/>
          <w:b/>
          <w:bCs/>
          <w:color w:val="498CA7"/>
          <w:w w:val="85"/>
          <w:sz w:val="64"/>
          <w:szCs w:val="64"/>
          <w:lang w:val="el-GR"/>
        </w:rPr>
        <w:br/>
        <w:t>και επιχειρηματικότητας</w:t>
      </w:r>
    </w:p>
    <w:p w14:paraId="2350ECE4" w14:textId="4DC74B67" w:rsidR="00722119" w:rsidRDefault="00364B67" w:rsidP="00364B67">
      <w:pPr>
        <w:spacing w:after="480" w:line="240" w:lineRule="auto"/>
        <w:ind w:left="-425" w:right="947"/>
        <w:rPr>
          <w:rFonts w:ascii="PF DinText Pro" w:hAnsi="PF DinText Pro"/>
          <w:color w:val="7297A9"/>
          <w:w w:val="85"/>
          <w:sz w:val="64"/>
          <w:szCs w:val="64"/>
          <w:lang w:val="el-GR"/>
        </w:rPr>
      </w:pPr>
      <w:r w:rsidRPr="00364B67">
        <w:rPr>
          <w:rFonts w:ascii="PF DinText Pro" w:hAnsi="PF DinText Pro"/>
          <w:color w:val="7297A9"/>
          <w:w w:val="85"/>
          <w:sz w:val="64"/>
          <w:szCs w:val="64"/>
          <w:lang w:val="el-GR"/>
        </w:rPr>
        <w:t xml:space="preserve">για άτομα με αναπηρία και </w:t>
      </w:r>
      <w:r w:rsidRPr="00364B67">
        <w:rPr>
          <w:rFonts w:ascii="PF DinText Pro" w:hAnsi="PF DinText Pro"/>
          <w:color w:val="7297A9"/>
          <w:w w:val="85"/>
          <w:sz w:val="64"/>
          <w:szCs w:val="64"/>
          <w:lang w:val="el-GR"/>
        </w:rPr>
        <w:br/>
        <w:t>χρόνιες παθήσεις</w:t>
      </w:r>
    </w:p>
    <w:p w14:paraId="44246171" w14:textId="77777777"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ΥΠΟΕΡΓΟ 2</w:t>
      </w:r>
      <w:r w:rsidRPr="00364B67">
        <w:rPr>
          <w:rFonts w:ascii="PF DinText Pro" w:eastAsiaTheme="minorEastAsia" w:hAnsi="PF DinText Pro"/>
          <w:sz w:val="29"/>
          <w:szCs w:val="29"/>
          <w:lang w:val="el-GR"/>
        </w:rPr>
        <w:br/>
        <w:t>«ΕΚΠΟΝΗΣΗ ΥΠΟΣΤΗΡΙΚΤΙΚΩΝ ΕΡΓΑΛΕΙΩΝ ΥΠΟΕΡΓΟΥ 1»</w:t>
      </w:r>
    </w:p>
    <w:p w14:paraId="6C88666C" w14:textId="4B0CC668" w:rsidR="00364B67" w:rsidRPr="00364B67" w:rsidRDefault="00364B67" w:rsidP="00364B67">
      <w:pPr>
        <w:pBdr>
          <w:top w:val="single" w:sz="4" w:space="1" w:color="auto"/>
          <w:bottom w:val="single" w:sz="4" w:space="1" w:color="auto"/>
        </w:pBdr>
        <w:spacing w:line="240" w:lineRule="auto"/>
        <w:ind w:left="-425" w:right="2223"/>
        <w:jc w:val="center"/>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στο πλαίσιο της Πράξης</w:t>
      </w:r>
    </w:p>
    <w:p w14:paraId="71A47AFE" w14:textId="54552F8F" w:rsidR="00364B67" w:rsidRPr="00364B67" w:rsidRDefault="00364B67" w:rsidP="00364B67">
      <w:pPr>
        <w:pBdr>
          <w:top w:val="single" w:sz="4" w:space="1" w:color="auto"/>
          <w:bottom w:val="single" w:sz="4" w:space="1" w:color="auto"/>
        </w:pBdr>
        <w:spacing w:line="240" w:lineRule="auto"/>
        <w:ind w:left="-425" w:right="2223"/>
        <w:jc w:val="both"/>
        <w:rPr>
          <w:rFonts w:ascii="PF DinText Pro" w:eastAsiaTheme="minorEastAsia" w:hAnsi="PF DinText Pro"/>
          <w:sz w:val="29"/>
          <w:szCs w:val="29"/>
          <w:lang w:val="el-GR"/>
        </w:rPr>
      </w:pPr>
      <w:r w:rsidRPr="00364B67">
        <w:rPr>
          <w:rFonts w:ascii="PF DinText Pro" w:eastAsiaTheme="minorEastAsia" w:hAnsi="PF DinText Pro"/>
          <w:sz w:val="29"/>
          <w:szCs w:val="29"/>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 με κωδικό ΟΠΣ (MIS) 5011444</w:t>
      </w:r>
    </w:p>
    <w:p w14:paraId="280679B6" w14:textId="5BF74EAC" w:rsidR="001E2E03" w:rsidRDefault="001E2E03">
      <w:pPr>
        <w:rPr>
          <w:lang w:val="el-GR"/>
        </w:rPr>
      </w:pPr>
    </w:p>
    <w:p w14:paraId="1FA77825" w14:textId="77777777" w:rsidR="006E3F6D" w:rsidRDefault="006E3F6D">
      <w:pPr>
        <w:rPr>
          <w:lang w:val="el-GR"/>
        </w:rPr>
      </w:pPr>
    </w:p>
    <w:p w14:paraId="201E1B3C" w14:textId="171BFEB1" w:rsidR="001E2E03" w:rsidRDefault="001E2E03">
      <w:pPr>
        <w:rPr>
          <w:lang w:val="el-GR"/>
        </w:rPr>
        <w:sectPr w:rsidR="001E2E03" w:rsidSect="008508B6">
          <w:headerReference w:type="default" r:id="rId9"/>
          <w:footerReference w:type="even" r:id="rId10"/>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6E1FB0">
      <w:pPr>
        <w:spacing w:after="0"/>
        <w:ind w:left="156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5781AD31">
            <wp:simplePos x="0" y="0"/>
            <wp:positionH relativeFrom="column">
              <wp:posOffset>0</wp:posOffset>
            </wp:positionH>
            <wp:positionV relativeFrom="paragraph">
              <wp:posOffset>130175</wp:posOffset>
            </wp:positionV>
            <wp:extent cx="1141095" cy="981075"/>
            <wp:effectExtent l="0" t="0" r="1905" b="9525"/>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109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0DB65415" w14:textId="77777777" w:rsidR="006E1FB0" w:rsidRPr="00827C3A" w:rsidRDefault="006D1C2B" w:rsidP="006E1FB0">
      <w:pPr>
        <w:spacing w:after="0"/>
        <w:ind w:left="1560"/>
        <w:rPr>
          <w:rFonts w:ascii="PF DinText Pro" w:hAnsi="PF DinText Pro"/>
          <w:sz w:val="25"/>
          <w:szCs w:val="25"/>
          <w:lang w:val="el-GR"/>
        </w:rPr>
      </w:pPr>
      <w:r>
        <w:rPr>
          <w:rFonts w:ascii="PF DinText Pro" w:hAnsi="PF DinText Pro"/>
          <w:sz w:val="25"/>
          <w:szCs w:val="25"/>
          <w:lang w:val="el-GR"/>
        </w:rPr>
        <w:t>Τηλ</w:t>
      </w:r>
      <w:r w:rsidR="001E2E03" w:rsidRPr="00827C3A">
        <w:rPr>
          <w:rFonts w:ascii="PF DinText Pro" w:hAnsi="PF DinText Pro"/>
          <w:sz w:val="25"/>
          <w:szCs w:val="25"/>
          <w:lang w:val="el-GR"/>
        </w:rPr>
        <w:t xml:space="preserve">.210 9949837, </w:t>
      </w:r>
    </w:p>
    <w:p w14:paraId="4EF3F508" w14:textId="77777777" w:rsidR="006E1FB0" w:rsidRPr="006E1FB0" w:rsidRDefault="006E1FB0" w:rsidP="006E1FB0">
      <w:pPr>
        <w:spacing w:after="0"/>
        <w:ind w:left="1560"/>
        <w:rPr>
          <w:rFonts w:ascii="PF DinText Pro" w:hAnsi="PF DinText Pro"/>
          <w:sz w:val="25"/>
          <w:szCs w:val="25"/>
          <w:lang w:val="el-GR"/>
        </w:rPr>
      </w:pPr>
      <w:r w:rsidRPr="006E1FB0">
        <w:rPr>
          <w:rFonts w:ascii="PF DinText Pro" w:hAnsi="PF DinText Pro"/>
          <w:sz w:val="25"/>
          <w:szCs w:val="25"/>
          <w:lang w:val="it-IT"/>
        </w:rPr>
        <w:t>Fax</w:t>
      </w:r>
      <w:r w:rsidRPr="006E1FB0">
        <w:rPr>
          <w:rFonts w:ascii="PF DinText Pro" w:hAnsi="PF DinText Pro"/>
          <w:sz w:val="25"/>
          <w:szCs w:val="25"/>
          <w:lang w:val="el-GR"/>
        </w:rPr>
        <w:t xml:space="preserve"> +30 210 5238967,</w:t>
      </w:r>
    </w:p>
    <w:p w14:paraId="502D989A" w14:textId="3C6A2400" w:rsidR="00C14C32" w:rsidRPr="006E1FB0" w:rsidRDefault="001E2E03" w:rsidP="006E1FB0">
      <w:pPr>
        <w:spacing w:after="0"/>
        <w:ind w:left="1560"/>
        <w:rPr>
          <w:rFonts w:ascii="PF DinText Pro" w:hAnsi="PF DinText Pro"/>
          <w:sz w:val="25"/>
          <w:szCs w:val="25"/>
          <w:lang w:val="el-GR"/>
        </w:rPr>
      </w:pPr>
      <w:r w:rsidRPr="00C14C32">
        <w:rPr>
          <w:rFonts w:ascii="PF DinText Pro" w:hAnsi="PF DinText Pro"/>
          <w:sz w:val="25"/>
          <w:szCs w:val="25"/>
          <w:lang w:val="it-IT"/>
        </w:rPr>
        <w:t>e</w:t>
      </w:r>
      <w:r w:rsidRPr="006E1FB0">
        <w:rPr>
          <w:rFonts w:ascii="PF DinText Pro" w:hAnsi="PF DinText Pro"/>
          <w:sz w:val="25"/>
          <w:szCs w:val="25"/>
          <w:lang w:val="el-GR"/>
        </w:rPr>
        <w:t>-</w:t>
      </w:r>
      <w:r w:rsidRPr="00C14C32">
        <w:rPr>
          <w:rFonts w:ascii="PF DinText Pro" w:hAnsi="PF DinText Pro"/>
          <w:sz w:val="25"/>
          <w:szCs w:val="25"/>
          <w:lang w:val="it-IT"/>
        </w:rPr>
        <w:t>mail</w:t>
      </w:r>
      <w:r w:rsidRPr="006E1FB0">
        <w:rPr>
          <w:rFonts w:ascii="PF DinText Pro" w:hAnsi="PF DinText Pro"/>
          <w:sz w:val="25"/>
          <w:szCs w:val="25"/>
          <w:lang w:val="el-GR"/>
        </w:rPr>
        <w:t>:</w:t>
      </w:r>
      <w:r w:rsidR="00C14C32" w:rsidRPr="006E1FB0">
        <w:rPr>
          <w:rFonts w:ascii="PF DinText Pro" w:hAnsi="PF DinText Pro"/>
          <w:sz w:val="25"/>
          <w:szCs w:val="25"/>
          <w:lang w:val="el-GR"/>
        </w:rPr>
        <w:t xml:space="preserve"> </w:t>
      </w:r>
      <w:r w:rsidRPr="00C14C32">
        <w:rPr>
          <w:rFonts w:ascii="PF DinText Pro" w:hAnsi="PF DinText Pro"/>
          <w:sz w:val="25"/>
          <w:szCs w:val="25"/>
          <w:lang w:val="it-IT"/>
        </w:rPr>
        <w:t>esaea</w:t>
      </w:r>
      <w:r w:rsidRPr="006E1FB0">
        <w:rPr>
          <w:rFonts w:ascii="PF DinText Pro" w:hAnsi="PF DinText Pro"/>
          <w:sz w:val="25"/>
          <w:szCs w:val="25"/>
          <w:lang w:val="el-GR"/>
        </w:rPr>
        <w:t>@</w:t>
      </w:r>
      <w:r w:rsidRPr="00C14C32">
        <w:rPr>
          <w:rFonts w:ascii="PF DinText Pro" w:hAnsi="PF DinText Pro"/>
          <w:sz w:val="25"/>
          <w:szCs w:val="25"/>
          <w:lang w:val="it-IT"/>
        </w:rPr>
        <w:t>otenet</w:t>
      </w:r>
      <w:r w:rsidRPr="006E1FB0">
        <w:rPr>
          <w:rFonts w:ascii="PF DinText Pro" w:hAnsi="PF DinText Pro"/>
          <w:sz w:val="25"/>
          <w:szCs w:val="25"/>
          <w:lang w:val="el-GR"/>
        </w:rPr>
        <w:t>.</w:t>
      </w:r>
      <w:r w:rsidRPr="00C14C32">
        <w:rPr>
          <w:rFonts w:ascii="PF DinText Pro" w:hAnsi="PF DinText Pro"/>
          <w:sz w:val="25"/>
          <w:szCs w:val="25"/>
          <w:lang w:val="it-IT"/>
        </w:rPr>
        <w:t>gr</w:t>
      </w:r>
      <w:r w:rsidRPr="006E1FB0">
        <w:rPr>
          <w:rFonts w:ascii="PF DinText Pro" w:hAnsi="PF DinText Pro"/>
          <w:sz w:val="25"/>
          <w:szCs w:val="25"/>
          <w:lang w:val="el-GR"/>
        </w:rPr>
        <w:t>,</w:t>
      </w:r>
    </w:p>
    <w:p w14:paraId="39C30736" w14:textId="77777777" w:rsidR="006E1FB0" w:rsidRPr="006E1FB0" w:rsidRDefault="006E1FB0" w:rsidP="006E1FB0">
      <w:pPr>
        <w:spacing w:after="0"/>
        <w:ind w:left="1560"/>
        <w:rPr>
          <w:rFonts w:ascii="PF DinText Pro" w:hAnsi="PF DinText Pro"/>
          <w:sz w:val="25"/>
          <w:szCs w:val="25"/>
          <w:lang w:val="el-GR"/>
        </w:rPr>
      </w:pPr>
      <w:r>
        <w:rPr>
          <w:rFonts w:ascii="PF DinText Pro" w:hAnsi="PF DinText Pro"/>
          <w:sz w:val="25"/>
          <w:szCs w:val="25"/>
          <w:lang w:val="el-GR"/>
        </w:rPr>
        <w:t xml:space="preserve">Ιστοσελίδα: </w:t>
      </w:r>
      <w:r>
        <w:rPr>
          <w:rFonts w:ascii="PF DinText Pro" w:hAnsi="PF DinText Pro"/>
          <w:sz w:val="25"/>
          <w:szCs w:val="25"/>
        </w:rPr>
        <w:t>http</w:t>
      </w:r>
      <w:r w:rsidRPr="006E1FB0">
        <w:rPr>
          <w:rFonts w:ascii="PF DinText Pro" w:hAnsi="PF DinText Pro"/>
          <w:sz w:val="25"/>
          <w:szCs w:val="25"/>
          <w:lang w:val="el-GR"/>
        </w:rPr>
        <w:t>://</w:t>
      </w:r>
      <w:r w:rsidR="001E2E03" w:rsidRPr="00C14C32">
        <w:rPr>
          <w:rFonts w:ascii="PF DinText Pro" w:hAnsi="PF DinText Pro"/>
          <w:sz w:val="25"/>
          <w:szCs w:val="25"/>
          <w:lang w:val="it-IT"/>
        </w:rPr>
        <w:t>www</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esamea</w:t>
      </w:r>
      <w:r w:rsidR="001E2E03" w:rsidRPr="006E1FB0">
        <w:rPr>
          <w:rFonts w:ascii="PF DinText Pro" w:hAnsi="PF DinText Pro"/>
          <w:sz w:val="25"/>
          <w:szCs w:val="25"/>
          <w:lang w:val="el-GR"/>
        </w:rPr>
        <w:t>.</w:t>
      </w:r>
      <w:r w:rsidR="001E2E03" w:rsidRPr="00C14C32">
        <w:rPr>
          <w:rFonts w:ascii="PF DinText Pro" w:hAnsi="PF DinText Pro"/>
          <w:sz w:val="25"/>
          <w:szCs w:val="25"/>
          <w:lang w:val="it-IT"/>
        </w:rPr>
        <w:t>gr</w:t>
      </w:r>
    </w:p>
    <w:p w14:paraId="3F71831E" w14:textId="1B67ED6B" w:rsidR="001E2E03" w:rsidRDefault="001E2E03" w:rsidP="006E1FB0">
      <w:pPr>
        <w:spacing w:before="360"/>
        <w:rPr>
          <w:rFonts w:ascii="PF DinText Pro" w:hAnsi="PF DinText Pro"/>
          <w:sz w:val="25"/>
          <w:szCs w:val="25"/>
          <w:lang w:val="el-GR"/>
        </w:rPr>
      </w:pPr>
      <w:r w:rsidRPr="00C14C32">
        <w:rPr>
          <w:rFonts w:ascii="PF DinText Pro" w:hAnsi="PF DinText Pro"/>
          <w:sz w:val="25"/>
          <w:szCs w:val="25"/>
          <w:lang w:val="el-GR"/>
        </w:rPr>
        <w:t>Αθήνα, 20</w:t>
      </w:r>
      <w:r w:rsidR="0009232C">
        <w:rPr>
          <w:rFonts w:ascii="PF DinText Pro" w:hAnsi="PF DinText Pro"/>
          <w:sz w:val="25"/>
          <w:szCs w:val="25"/>
          <w:lang w:val="el-GR"/>
        </w:rPr>
        <w:t>20</w:t>
      </w:r>
    </w:p>
    <w:p w14:paraId="7D0BEDC5" w14:textId="0FC2544E" w:rsidR="0009232C" w:rsidRDefault="006E1FB0" w:rsidP="0009232C">
      <w:pPr>
        <w:spacing w:before="480"/>
        <w:rPr>
          <w:rFonts w:ascii="PF DinText Pro" w:hAnsi="PF DinText Pro"/>
          <w:sz w:val="23"/>
          <w:szCs w:val="23"/>
          <w:lang w:val="el-GR"/>
        </w:rPr>
      </w:pPr>
      <w:r w:rsidRPr="006E1FB0">
        <w:rPr>
          <w:rFonts w:ascii="PF DinText Pro" w:hAnsi="PF DinText Pro"/>
          <w:sz w:val="23"/>
          <w:szCs w:val="23"/>
          <w:lang w:val="el-GR"/>
        </w:rPr>
        <w:t xml:space="preserve">Ο παρών Οδηγός υλοποιήθηκε από το Κέντρο Ευρωπαϊκού Συνταγματικού Δικαίου – Ίδρυμα Θεμιστοκλή &amp; Δημήτρη </w:t>
      </w:r>
      <w:r w:rsidR="00827C3A">
        <w:rPr>
          <w:rFonts w:ascii="PF DinText Pro" w:hAnsi="PF DinText Pro"/>
          <w:sz w:val="23"/>
          <w:szCs w:val="23"/>
          <w:lang w:val="el-GR"/>
        </w:rPr>
        <w:t>Τ</w:t>
      </w:r>
      <w:r w:rsidRPr="006E1FB0">
        <w:rPr>
          <w:rFonts w:ascii="PF DinText Pro" w:hAnsi="PF DinText Pro"/>
          <w:sz w:val="23"/>
          <w:szCs w:val="23"/>
          <w:lang w:val="el-GR"/>
        </w:rPr>
        <w:t>σάτσου (ΚΕΣΔ)</w:t>
      </w:r>
    </w:p>
    <w:p w14:paraId="07EEEA15" w14:textId="214FA330" w:rsidR="0009232C" w:rsidRPr="0009232C" w:rsidRDefault="0009232C" w:rsidP="0009232C">
      <w:pPr>
        <w:spacing w:before="480"/>
        <w:rPr>
          <w:rFonts w:ascii="PF DinText Pro" w:hAnsi="PF DinText Pro"/>
          <w:sz w:val="23"/>
          <w:szCs w:val="23"/>
          <w:lang w:val="el-GR"/>
        </w:rPr>
      </w:pPr>
      <w:r>
        <w:rPr>
          <w:rFonts w:ascii="PF DinText Pro" w:hAnsi="PF DinText Pro"/>
          <w:noProof/>
          <w:sz w:val="23"/>
          <w:szCs w:val="23"/>
          <w:lang w:val="el-GR"/>
        </w:rPr>
        <w:drawing>
          <wp:inline distT="0" distB="0" distL="0" distR="0" wp14:anchorId="6232037F" wp14:editId="3E068932">
            <wp:extent cx="1882775" cy="766445"/>
            <wp:effectExtent l="0" t="0" r="3175" b="0"/>
            <wp:docPr id="5" name="Εικόνα 5" descr="Λογότυπο&#10;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2775" cy="766445"/>
                    </a:xfrm>
                    <a:prstGeom prst="rect">
                      <a:avLst/>
                    </a:prstGeom>
                    <a:noFill/>
                    <a:ln>
                      <a:noFill/>
                    </a:ln>
                  </pic:spPr>
                </pic:pic>
              </a:graphicData>
            </a:graphic>
          </wp:inline>
        </w:drawing>
      </w:r>
    </w:p>
    <w:p w14:paraId="00BFFB95" w14:textId="55914C69" w:rsidR="001E2E03" w:rsidRPr="006E1FB0" w:rsidRDefault="006E1FB0" w:rsidP="0009232C">
      <w:pPr>
        <w:pBdr>
          <w:top w:val="single" w:sz="4" w:space="1" w:color="auto"/>
          <w:bottom w:val="single" w:sz="4" w:space="1" w:color="auto"/>
        </w:pBdr>
        <w:spacing w:before="360"/>
        <w:jc w:val="both"/>
        <w:rPr>
          <w:rFonts w:ascii="PF DinText Pro" w:hAnsi="PF DinText Pro"/>
          <w:sz w:val="24"/>
          <w:szCs w:val="24"/>
          <w:lang w:val="el-GR"/>
        </w:rPr>
      </w:pPr>
      <w:r w:rsidRPr="006E1FB0">
        <w:rPr>
          <w:rFonts w:ascii="PF DinText Pro" w:hAnsi="PF DinText Pro"/>
          <w:sz w:val="24"/>
          <w:szCs w:val="24"/>
          <w:lang w:val="el-GR"/>
        </w:rPr>
        <w:t>Η παρούσα έκδοση συγχρηματοδοτήθηκε από την Ελλάδα και από την Ευρωπαϊκή Ένωση (Ευρωπαϊκό Κοινωνικό ταμείο) στο πλαίσιο της Πράξης «ΟΛΟΚΛΗΡΩΜΕΝΗ ΥΠΗΡΕΣΙΑ ΚΑΤΑΠΟΛΕΜΗΣΗΣ ΤΩΝ ΔΙΑΚΡΙΣΕΩΝ ΚΑΙ ΠΡΟΩΘΗΣΗΣ ΤΗΣ ΚΟΙΝΩΝΙΚΗΣ ΕΝΤΑΞΗΣ ΤΩΝ ΑΤΟΜΩΝ ΜΕ ΑΝΑΠΗΡΙΑ, ΤΩΝ ΑΤΟΜΩΝ ΜΕ ΧΡΟΝΙΕΣ ΠΑΘΗΣΕΙΣ ΚΑΙ ΤΩΝ ΟΙΚΟΓΕΝΕΙΩΝ ΤΟΥΣ ΠΟΥ ΔΙΑΒΙΟΥΝ ΣΤΗΝ ΠΕΡΙΦΕΡΕΙΑ ΤΗΣ ΚΕΝΤΡΙΚΗΣ ΜΑΚΕΔΟΝΙΑΣ» που εντάσσεται στο Επιχειρησιακό Πρόγραμμα «ΚΕΝΤΡΙΚΗ ΜΑΚΕΔΟΝΙΑ 2014-2020», Άξονα προτεραιότητας: ΑΞ9Β – Προώθηση της κοινωνικής ένταξης και καταπολέμηση της φτώχειας – ΕΚΤ, Επενδυτική προτεραιότητα: 9iii Καταπολέμηση κάθε μορφής διακρίσεων και προώθησης των ίσων ευκαιριών και Ειδικό στόχο: 9iii1 Περιορισμός των διακρίσεων που υφίστανται οι ευπαθείς ομάδες πληθυσμού στην εκπαιδευτική διαδικασία και στην καθημερινή τους διαβίωση.</w:t>
      </w:r>
    </w:p>
    <w:p w14:paraId="04459533" w14:textId="77777777" w:rsidR="006D1C2B" w:rsidRPr="00C14C32" w:rsidRDefault="006D1C2B" w:rsidP="0009232C">
      <w:pPr>
        <w:spacing w:before="36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headerReference w:type="even" r:id="rId13"/>
          <w:footerReference w:type="even" r:id="rId14"/>
          <w:pgSz w:w="11907" w:h="16840"/>
          <w:pgMar w:top="1440" w:right="1440" w:bottom="1440" w:left="1440" w:header="709" w:footer="709" w:gutter="0"/>
          <w:cols w:space="708"/>
          <w:docGrid w:linePitch="360"/>
        </w:sectPr>
      </w:pPr>
    </w:p>
    <w:p w14:paraId="3EFEABFF" w14:textId="33F721B4" w:rsidR="001E2E03" w:rsidRPr="00C14C32" w:rsidRDefault="006E1FB0" w:rsidP="006D1C2B">
      <w:pPr>
        <w:rPr>
          <w:rFonts w:ascii="PF DinText Pro" w:hAnsi="PF DinText Pro"/>
          <w:sz w:val="20"/>
          <w:szCs w:val="20"/>
          <w:lang w:val="el-GR"/>
        </w:rPr>
      </w:pPr>
      <w:r>
        <w:rPr>
          <w:rFonts w:ascii="PF DinText Pro" w:hAnsi="PF DinText Pro"/>
          <w:sz w:val="20"/>
          <w:szCs w:val="20"/>
          <w:lang w:val="el-GR"/>
        </w:rPr>
        <w:t>ΕΠΙΜΕΛΕΙΑ ΒΙΒΛΙΟΥ - ΕΚΤΥΠΩΣΗ</w:t>
      </w:r>
    </w:p>
    <w:p w14:paraId="6022075A" w14:textId="2E9BD689" w:rsidR="00C14C32"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5C519379" wp14:editId="27F7116E">
            <wp:extent cx="1234440" cy="349684"/>
            <wp:effectExtent l="0" t="0" r="0" b="0"/>
            <wp:docPr id="13" name="Εικόνα 1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Λογότυπο&#10;eΙΚΟΝΑ&#10;ΚΟΙΣΠΕ ΑΘΗΝΩΝ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479" cy="378306"/>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3E9968C5" w:rsidR="001E2E03" w:rsidRPr="00C14C32" w:rsidRDefault="006E1FB0" w:rsidP="00C14C32">
      <w:pPr>
        <w:spacing w:after="0" w:line="240" w:lineRule="auto"/>
        <w:rPr>
          <w:rFonts w:ascii="PF DinText Pro" w:hAnsi="PF DinText Pro"/>
          <w:sz w:val="20"/>
          <w:szCs w:val="20"/>
          <w:lang w:val="el-GR"/>
        </w:rPr>
      </w:pPr>
      <w:proofErr w:type="spellStart"/>
      <w:r>
        <w:rPr>
          <w:rFonts w:ascii="PF DinText Pro" w:hAnsi="PF DinText Pro"/>
          <w:sz w:val="20"/>
          <w:szCs w:val="20"/>
          <w:lang w:val="el-GR"/>
        </w:rPr>
        <w:t>τηλ</w:t>
      </w:r>
      <w:proofErr w:type="spellEnd"/>
      <w:r w:rsidR="00ED13A3">
        <w:rPr>
          <w:rFonts w:ascii="PF DinText Pro" w:hAnsi="PF DinText Pro"/>
          <w:sz w:val="20"/>
          <w:szCs w:val="20"/>
          <w:lang w:val="el-GR"/>
        </w:rPr>
        <w:t>.</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42B6754A" w14:textId="032EC852" w:rsidR="006E1FB0" w:rsidRPr="00ED13A3" w:rsidRDefault="006E1FB0"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024857" wp14:editId="0FC6E727">
            <wp:extent cx="937895" cy="299775"/>
            <wp:effectExtent l="0" t="0" r="0" b="5080"/>
            <wp:docPr id="16" name="Εικόνα 16" descr="Λογότυπο&#10;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Λογότυπο&#10;Infalia Private Compan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9469" cy="30986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689FC489" w:rsidR="006D1C2B" w:rsidRPr="00ED13A3" w:rsidRDefault="006E1FB0" w:rsidP="006D1C2B">
      <w:pPr>
        <w:spacing w:after="0" w:line="240" w:lineRule="auto"/>
        <w:rPr>
          <w:rFonts w:ascii="PF DinText Pro" w:hAnsi="PF DinText Pro"/>
          <w:sz w:val="20"/>
          <w:szCs w:val="20"/>
          <w:lang w:val="it-IT"/>
        </w:rPr>
      </w:pPr>
      <w:proofErr w:type="spellStart"/>
      <w:r>
        <w:rPr>
          <w:rFonts w:ascii="PF DinText Pro" w:hAnsi="PF DinText Pro"/>
          <w:sz w:val="20"/>
          <w:szCs w:val="20"/>
          <w:lang w:val="el-GR"/>
        </w:rPr>
        <w:t>τ</w:t>
      </w:r>
      <w:r w:rsidR="00ED13A3" w:rsidRPr="00ED13A3">
        <w:rPr>
          <w:rFonts w:ascii="PF DinText Pro" w:hAnsi="PF DinText Pro"/>
          <w:sz w:val="20"/>
          <w:szCs w:val="20"/>
          <w:lang w:val="el-GR"/>
        </w:rPr>
        <w:t>ηλ</w:t>
      </w:r>
      <w:proofErr w:type="spellEnd"/>
      <w:r w:rsidR="006D1C2B" w:rsidRPr="00ED13A3">
        <w:rPr>
          <w:rFonts w:ascii="PF DinText Pro" w:hAnsi="PF DinText Pro"/>
          <w:sz w:val="20"/>
          <w:szCs w:val="20"/>
          <w:lang w:val="it-IT"/>
        </w:rPr>
        <w:t xml:space="preserve">.: 2310 365180, </w:t>
      </w:r>
      <w:r w:rsidR="00ED13A3"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970F33" w:rsidRDefault="00ED13A3" w:rsidP="006D1C2B">
      <w:pPr>
        <w:spacing w:after="0" w:line="240" w:lineRule="auto"/>
        <w:rPr>
          <w:rFonts w:ascii="PF DinText Pro" w:hAnsi="PF DinText Pro"/>
          <w:sz w:val="20"/>
          <w:szCs w:val="20"/>
          <w:lang w:val="el-GR"/>
        </w:rPr>
        <w:sectPr w:rsidR="00EE660F" w:rsidRPr="00970F33"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6AA0AF83" w:rsidR="009B702E" w:rsidRPr="002F42C4" w:rsidRDefault="00DC2242" w:rsidP="009B702E">
          <w:pPr>
            <w:pStyle w:val="a8"/>
            <w:spacing w:after="360"/>
            <w:rPr>
              <w:rFonts w:ascii="PF DinDisplay Pro" w:hAnsi="PF DinDisplay Pro"/>
              <w:b/>
              <w:bCs/>
              <w:color w:val="498CA7"/>
              <w:lang w:val="el-GR"/>
            </w:rPr>
          </w:pPr>
          <w:r w:rsidRPr="002F42C4">
            <w:rPr>
              <w:rFonts w:ascii="PF DinDisplay Pro" w:hAnsi="PF DinDisplay Pro"/>
              <w:b/>
              <w:bCs/>
              <w:color w:val="498CA7"/>
              <w:lang w:val="el-GR"/>
            </w:rPr>
            <w:t>Π</w:t>
          </w:r>
          <w:r w:rsidR="009B702E" w:rsidRPr="002F42C4">
            <w:rPr>
              <w:rFonts w:ascii="PF DinDisplay Pro" w:hAnsi="PF DinDisplay Pro"/>
              <w:b/>
              <w:bCs/>
              <w:color w:val="498CA7"/>
              <w:lang w:val="el-GR"/>
            </w:rPr>
            <w:t>εριεχ</w:t>
          </w:r>
          <w:r w:rsidR="002F42C4" w:rsidRPr="002F42C4">
            <w:rPr>
              <w:rFonts w:ascii="PF DinDisplay Pro" w:hAnsi="PF DinDisplay Pro"/>
              <w:b/>
              <w:bCs/>
              <w:color w:val="498CA7"/>
              <w:lang w:val="el-GR"/>
            </w:rPr>
            <w:t>όμενα</w:t>
          </w:r>
        </w:p>
        <w:p w14:paraId="54064809" w14:textId="73ED3EC0" w:rsidR="00F6439D" w:rsidRPr="00B031B5" w:rsidRDefault="00E31FE3">
          <w:pPr>
            <w:pStyle w:val="11"/>
            <w:rPr>
              <w:rFonts w:ascii="PF DinText Pro" w:eastAsiaTheme="minorEastAsia" w:hAnsi="PF DinText Pro"/>
              <w:noProof/>
              <w:sz w:val="24"/>
              <w:szCs w:val="24"/>
            </w:rPr>
          </w:pPr>
          <w:r w:rsidRPr="004A5E72">
            <w:rPr>
              <w:rFonts w:ascii="PF DinText Pro" w:hAnsi="PF DinText Pro"/>
            </w:rPr>
            <w:fldChar w:fldCharType="begin"/>
          </w:r>
          <w:r w:rsidRPr="00364B67">
            <w:rPr>
              <w:rFonts w:ascii="PF DinText Pro" w:hAnsi="PF DinText Pro"/>
              <w:lang w:val="el-GR"/>
            </w:rPr>
            <w:instrText xml:space="preserve"> </w:instrText>
          </w:r>
          <w:r w:rsidRPr="004A5E72">
            <w:rPr>
              <w:rFonts w:ascii="PF DinText Pro" w:hAnsi="PF DinText Pro"/>
            </w:rPr>
            <w:instrText>TOC</w:instrText>
          </w:r>
          <w:r w:rsidRPr="00364B67">
            <w:rPr>
              <w:rFonts w:ascii="PF DinText Pro" w:hAnsi="PF DinText Pro"/>
              <w:lang w:val="el-GR"/>
            </w:rPr>
            <w:instrText xml:space="preserve"> \</w:instrText>
          </w:r>
          <w:r w:rsidRPr="004A5E72">
            <w:rPr>
              <w:rFonts w:ascii="PF DinText Pro" w:hAnsi="PF DinText Pro"/>
            </w:rPr>
            <w:instrText>o</w:instrText>
          </w:r>
          <w:r w:rsidRPr="00364B67">
            <w:rPr>
              <w:rFonts w:ascii="PF DinText Pro" w:hAnsi="PF DinText Pro"/>
              <w:lang w:val="el-GR"/>
            </w:rPr>
            <w:instrText xml:space="preserve"> "1-2" \</w:instrText>
          </w:r>
          <w:r w:rsidRPr="004A5E72">
            <w:rPr>
              <w:rFonts w:ascii="PF DinText Pro" w:hAnsi="PF DinText Pro"/>
            </w:rPr>
            <w:instrText>h</w:instrText>
          </w:r>
          <w:r w:rsidRPr="00364B67">
            <w:rPr>
              <w:rFonts w:ascii="PF DinText Pro" w:hAnsi="PF DinText Pro"/>
              <w:lang w:val="el-GR"/>
            </w:rPr>
            <w:instrText xml:space="preserve"> \</w:instrText>
          </w:r>
          <w:r w:rsidRPr="004A5E72">
            <w:rPr>
              <w:rFonts w:ascii="PF DinText Pro" w:hAnsi="PF DinText Pro"/>
            </w:rPr>
            <w:instrText>z</w:instrText>
          </w:r>
          <w:r w:rsidRPr="00364B67">
            <w:rPr>
              <w:rFonts w:ascii="PF DinText Pro" w:hAnsi="PF DinText Pro"/>
              <w:lang w:val="el-GR"/>
            </w:rPr>
            <w:instrText xml:space="preserve"> \</w:instrText>
          </w:r>
          <w:r w:rsidRPr="004A5E72">
            <w:rPr>
              <w:rFonts w:ascii="PF DinText Pro" w:hAnsi="PF DinText Pro"/>
            </w:rPr>
            <w:instrText>u</w:instrText>
          </w:r>
          <w:r w:rsidRPr="00364B67">
            <w:rPr>
              <w:rFonts w:ascii="PF DinText Pro" w:hAnsi="PF DinText Pro"/>
              <w:lang w:val="el-GR"/>
            </w:rPr>
            <w:instrText xml:space="preserve"> </w:instrText>
          </w:r>
          <w:r w:rsidRPr="004A5E72">
            <w:rPr>
              <w:rFonts w:ascii="PF DinText Pro" w:hAnsi="PF DinText Pro"/>
            </w:rPr>
            <w:fldChar w:fldCharType="separate"/>
          </w:r>
          <w:hyperlink w:anchor="_Toc49125518" w:history="1">
            <w:r w:rsidR="00F6439D" w:rsidRPr="00B031B5">
              <w:rPr>
                <w:rStyle w:val="-"/>
                <w:rFonts w:ascii="PF DinText Pro" w:hAnsi="PF DinText Pro"/>
                <w:noProof/>
                <w:sz w:val="24"/>
                <w:szCs w:val="24"/>
              </w:rPr>
              <w:t>Πρόλογος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_Toc49125518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2</w:t>
            </w:r>
            <w:r w:rsidR="00F6439D" w:rsidRPr="00B031B5">
              <w:rPr>
                <w:rFonts w:ascii="PF DinText Pro" w:hAnsi="PF DinText Pro"/>
                <w:noProof/>
                <w:webHidden/>
                <w:sz w:val="24"/>
                <w:szCs w:val="24"/>
              </w:rPr>
              <w:fldChar w:fldCharType="end"/>
            </w:r>
          </w:hyperlink>
        </w:p>
        <w:p w14:paraId="100655F1" w14:textId="18109262" w:rsidR="00F6439D" w:rsidRPr="00B031B5" w:rsidRDefault="006E3F6D">
          <w:pPr>
            <w:pStyle w:val="11"/>
            <w:rPr>
              <w:rFonts w:ascii="PF DinText Pro" w:eastAsiaTheme="minorEastAsia" w:hAnsi="PF DinText Pro"/>
              <w:noProof/>
              <w:sz w:val="24"/>
              <w:szCs w:val="24"/>
            </w:rPr>
          </w:pPr>
          <w:hyperlink w:anchor="_Toc49125519" w:history="1">
            <w:r w:rsidR="00F6439D" w:rsidRPr="00B031B5">
              <w:rPr>
                <w:rStyle w:val="-"/>
                <w:rFonts w:ascii="PF DinText Pro" w:hAnsi="PF DinText Pro"/>
                <w:noProof/>
                <w:sz w:val="24"/>
                <w:szCs w:val="24"/>
              </w:rPr>
              <w:t>1.</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Εισαγωγή</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_Toc49125519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3</w:t>
            </w:r>
            <w:r w:rsidR="00F6439D" w:rsidRPr="00B031B5">
              <w:rPr>
                <w:rFonts w:ascii="PF DinText Pro" w:hAnsi="PF DinText Pro"/>
                <w:noProof/>
                <w:webHidden/>
                <w:sz w:val="24"/>
                <w:szCs w:val="24"/>
              </w:rPr>
              <w:fldChar w:fldCharType="end"/>
            </w:r>
          </w:hyperlink>
        </w:p>
        <w:p w14:paraId="5E1BBBC4" w14:textId="13E045AC" w:rsidR="00F6439D" w:rsidRPr="00B031B5" w:rsidRDefault="006E3F6D">
          <w:pPr>
            <w:pStyle w:val="11"/>
            <w:rPr>
              <w:rFonts w:ascii="PF DinText Pro" w:eastAsiaTheme="minorEastAsia" w:hAnsi="PF DinText Pro"/>
              <w:noProof/>
              <w:sz w:val="24"/>
              <w:szCs w:val="24"/>
            </w:rPr>
          </w:pPr>
          <w:hyperlink w:anchor="_Toc49125520" w:history="1">
            <w:r w:rsidR="00F6439D" w:rsidRPr="00B031B5">
              <w:rPr>
                <w:rStyle w:val="-"/>
                <w:rFonts w:ascii="PF DinText Pro" w:hAnsi="PF DinText Pro"/>
                <w:noProof/>
                <w:sz w:val="24"/>
                <w:szCs w:val="24"/>
              </w:rPr>
              <w:t>2.</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Το δικαίωμα των ατόμων με αναπηρία και χρόνιες παθήσεις στην εργασία</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_Toc49125520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3</w:t>
            </w:r>
            <w:r w:rsidR="00F6439D" w:rsidRPr="00B031B5">
              <w:rPr>
                <w:rFonts w:ascii="PF DinText Pro" w:hAnsi="PF DinText Pro"/>
                <w:noProof/>
                <w:webHidden/>
                <w:sz w:val="24"/>
                <w:szCs w:val="24"/>
              </w:rPr>
              <w:fldChar w:fldCharType="end"/>
            </w:r>
          </w:hyperlink>
        </w:p>
        <w:p w14:paraId="68FF3766" w14:textId="59B553AE" w:rsidR="00F6439D" w:rsidRPr="00B031B5" w:rsidRDefault="006E3F6D">
          <w:pPr>
            <w:pStyle w:val="11"/>
            <w:rPr>
              <w:rFonts w:ascii="PF DinText Pro" w:eastAsiaTheme="minorEastAsia" w:hAnsi="PF DinText Pro"/>
              <w:noProof/>
              <w:sz w:val="24"/>
              <w:szCs w:val="24"/>
            </w:rPr>
          </w:pPr>
          <w:hyperlink w:anchor="_Toc49125521" w:history="1">
            <w:r w:rsidR="00F6439D" w:rsidRPr="00B031B5">
              <w:rPr>
                <w:rStyle w:val="-"/>
                <w:rFonts w:ascii="PF DinText Pro" w:hAnsi="PF DinText Pro"/>
                <w:noProof/>
                <w:sz w:val="24"/>
                <w:szCs w:val="24"/>
              </w:rPr>
              <w:t>3.</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Το δικαίωμα στην ίση μεταχείριση λόγω αναπηρίας ή χρόνιας πάθησης στην απασχόληση και την εργασία</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_Toc49125521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4</w:t>
            </w:r>
            <w:r w:rsidR="00F6439D" w:rsidRPr="00B031B5">
              <w:rPr>
                <w:rFonts w:ascii="PF DinText Pro" w:hAnsi="PF DinText Pro"/>
                <w:noProof/>
                <w:webHidden/>
                <w:sz w:val="24"/>
                <w:szCs w:val="24"/>
              </w:rPr>
              <w:fldChar w:fldCharType="end"/>
            </w:r>
          </w:hyperlink>
        </w:p>
        <w:p w14:paraId="21FD4529" w14:textId="7D7E406E" w:rsidR="00F6439D" w:rsidRPr="00B031B5" w:rsidRDefault="006E3F6D">
          <w:pPr>
            <w:pStyle w:val="11"/>
            <w:rPr>
              <w:rFonts w:ascii="PF DinText Pro" w:eastAsiaTheme="minorEastAsia" w:hAnsi="PF DinText Pro"/>
              <w:noProof/>
              <w:sz w:val="24"/>
              <w:szCs w:val="24"/>
            </w:rPr>
          </w:pPr>
          <w:hyperlink w:anchor="_Toc49125522" w:history="1">
            <w:r w:rsidR="00F6439D" w:rsidRPr="00B031B5">
              <w:rPr>
                <w:rStyle w:val="-"/>
                <w:rFonts w:ascii="PF DinText Pro" w:hAnsi="PF DinText Pro"/>
                <w:noProof/>
                <w:sz w:val="24"/>
                <w:szCs w:val="24"/>
              </w:rPr>
              <w:t>4.</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Βήματα για την ένταξη σε θετικά μέτρα δράσης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_Toc49125522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7</w:t>
            </w:r>
            <w:r w:rsidR="00F6439D" w:rsidRPr="00B031B5">
              <w:rPr>
                <w:rFonts w:ascii="PF DinText Pro" w:hAnsi="PF DinText Pro"/>
                <w:noProof/>
                <w:webHidden/>
                <w:sz w:val="24"/>
                <w:szCs w:val="24"/>
              </w:rPr>
              <w:fldChar w:fldCharType="end"/>
            </w:r>
          </w:hyperlink>
        </w:p>
        <w:p w14:paraId="0C52E81A" w14:textId="516396A8" w:rsidR="00F6439D" w:rsidRPr="00B031B5" w:rsidRDefault="006E3F6D">
          <w:pPr>
            <w:pStyle w:val="11"/>
            <w:rPr>
              <w:rFonts w:ascii="PF DinText Pro" w:eastAsiaTheme="minorEastAsia" w:hAnsi="PF DinText Pro"/>
              <w:noProof/>
              <w:sz w:val="24"/>
              <w:szCs w:val="24"/>
            </w:rPr>
          </w:pPr>
          <w:hyperlink w:anchor="_Toc49125523" w:history="1">
            <w:r w:rsidR="00F6439D" w:rsidRPr="00B031B5">
              <w:rPr>
                <w:rStyle w:val="-"/>
                <w:rFonts w:ascii="PF DinText Pro" w:hAnsi="PF DinText Pro"/>
                <w:noProof/>
                <w:sz w:val="24"/>
                <w:szCs w:val="24"/>
              </w:rPr>
              <w:t>5.</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Σύστημα ποσόστωσης: ν.2643/1998 &amp; ν.4440/2016</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_Toc49125523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7</w:t>
            </w:r>
            <w:r w:rsidR="00F6439D" w:rsidRPr="00B031B5">
              <w:rPr>
                <w:rFonts w:ascii="PF DinText Pro" w:hAnsi="PF DinText Pro"/>
                <w:noProof/>
                <w:webHidden/>
                <w:sz w:val="24"/>
                <w:szCs w:val="24"/>
              </w:rPr>
              <w:fldChar w:fldCharType="end"/>
            </w:r>
          </w:hyperlink>
        </w:p>
        <w:p w14:paraId="639ED561" w14:textId="777486C7" w:rsidR="00F6439D" w:rsidRPr="00B031B5" w:rsidRDefault="006E3F6D">
          <w:pPr>
            <w:pStyle w:val="11"/>
            <w:rPr>
              <w:rFonts w:ascii="PF DinText Pro" w:eastAsiaTheme="minorEastAsia" w:hAnsi="PF DinText Pro"/>
              <w:noProof/>
              <w:sz w:val="24"/>
              <w:szCs w:val="24"/>
            </w:rPr>
          </w:pPr>
          <w:hyperlink w:anchor="_Toc49125524" w:history="1">
            <w:r w:rsidR="00F6439D" w:rsidRPr="00B031B5">
              <w:rPr>
                <w:rStyle w:val="-"/>
                <w:rFonts w:ascii="PF DinText Pro" w:hAnsi="PF DinText Pro"/>
                <w:noProof/>
                <w:sz w:val="24"/>
                <w:szCs w:val="24"/>
              </w:rPr>
              <w:t>6.</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Κοινωνική Επιχειρηματικότητα</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_Toc49125524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9</w:t>
            </w:r>
            <w:r w:rsidR="00F6439D" w:rsidRPr="00B031B5">
              <w:rPr>
                <w:rFonts w:ascii="PF DinText Pro" w:hAnsi="PF DinText Pro"/>
                <w:noProof/>
                <w:webHidden/>
                <w:sz w:val="24"/>
                <w:szCs w:val="24"/>
              </w:rPr>
              <w:fldChar w:fldCharType="end"/>
            </w:r>
          </w:hyperlink>
        </w:p>
        <w:p w14:paraId="5F6CE352" w14:textId="21594D78" w:rsidR="00F6439D" w:rsidRPr="00B031B5" w:rsidRDefault="006E3F6D">
          <w:pPr>
            <w:pStyle w:val="11"/>
            <w:rPr>
              <w:rFonts w:ascii="PF DinText Pro" w:eastAsiaTheme="minorEastAsia" w:hAnsi="PF DinText Pro"/>
              <w:noProof/>
              <w:sz w:val="24"/>
              <w:szCs w:val="24"/>
            </w:rPr>
          </w:pPr>
          <w:hyperlink w:anchor="_Toc49125525" w:history="1">
            <w:r w:rsidR="00F6439D" w:rsidRPr="00B031B5">
              <w:rPr>
                <w:rStyle w:val="-"/>
                <w:rFonts w:ascii="PF DinText Pro" w:hAnsi="PF DinText Pro"/>
                <w:noProof/>
                <w:sz w:val="24"/>
                <w:szCs w:val="24"/>
              </w:rPr>
              <w:t>7.</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Αναζήτηση εργασίας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_Toc49125525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10</w:t>
            </w:r>
            <w:r w:rsidR="00F6439D" w:rsidRPr="00B031B5">
              <w:rPr>
                <w:rFonts w:ascii="PF DinText Pro" w:hAnsi="PF DinText Pro"/>
                <w:noProof/>
                <w:webHidden/>
                <w:sz w:val="24"/>
                <w:szCs w:val="24"/>
              </w:rPr>
              <w:fldChar w:fldCharType="end"/>
            </w:r>
          </w:hyperlink>
        </w:p>
        <w:p w14:paraId="6F59AF02" w14:textId="18137371" w:rsidR="00F6439D" w:rsidRPr="00B031B5" w:rsidRDefault="006E3F6D">
          <w:pPr>
            <w:pStyle w:val="20"/>
            <w:rPr>
              <w:rFonts w:ascii="PF DinText Pro" w:eastAsiaTheme="minorEastAsia" w:hAnsi="PF DinText Pro"/>
              <w:noProof/>
              <w:sz w:val="24"/>
              <w:szCs w:val="24"/>
            </w:rPr>
          </w:pPr>
          <w:hyperlink w:anchor="_Toc49125526" w:history="1">
            <w:r w:rsidR="00F6439D" w:rsidRPr="00B031B5">
              <w:rPr>
                <w:rStyle w:val="-"/>
                <w:rFonts w:ascii="PF DinText Pro" w:hAnsi="PF DinText Pro"/>
                <w:noProof/>
                <w:sz w:val="24"/>
                <w:szCs w:val="24"/>
              </w:rPr>
              <w:t>7.1</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Θέσεις εργασίας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_Toc49125526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10</w:t>
            </w:r>
            <w:r w:rsidR="00F6439D" w:rsidRPr="00B031B5">
              <w:rPr>
                <w:rFonts w:ascii="PF DinText Pro" w:hAnsi="PF DinText Pro"/>
                <w:noProof/>
                <w:webHidden/>
                <w:sz w:val="24"/>
                <w:szCs w:val="24"/>
              </w:rPr>
              <w:fldChar w:fldCharType="end"/>
            </w:r>
          </w:hyperlink>
        </w:p>
        <w:p w14:paraId="5E9BC0FB" w14:textId="6A25FCD6" w:rsidR="00F6439D" w:rsidRPr="00B031B5" w:rsidRDefault="006E3F6D">
          <w:pPr>
            <w:pStyle w:val="20"/>
            <w:rPr>
              <w:rFonts w:ascii="PF DinText Pro" w:eastAsiaTheme="minorEastAsia" w:hAnsi="PF DinText Pro"/>
              <w:noProof/>
              <w:sz w:val="24"/>
              <w:szCs w:val="24"/>
            </w:rPr>
          </w:pPr>
          <w:hyperlink w:anchor="_Toc49125527" w:history="1">
            <w:r w:rsidR="00F6439D" w:rsidRPr="00B031B5">
              <w:rPr>
                <w:rStyle w:val="-"/>
                <w:rFonts w:ascii="PF DinText Pro" w:hAnsi="PF DinText Pro"/>
                <w:noProof/>
                <w:sz w:val="24"/>
                <w:szCs w:val="24"/>
              </w:rPr>
              <w:t>7.2</w:t>
            </w:r>
            <w:r w:rsidR="00F6439D" w:rsidRPr="00B031B5">
              <w:rPr>
                <w:rFonts w:ascii="PF DinText Pro" w:eastAsiaTheme="minorEastAsia" w:hAnsi="PF DinText Pro"/>
                <w:noProof/>
                <w:sz w:val="24"/>
                <w:szCs w:val="24"/>
              </w:rPr>
              <w:tab/>
            </w:r>
            <w:r w:rsidR="00F6439D" w:rsidRPr="00B031B5">
              <w:rPr>
                <w:rStyle w:val="-"/>
                <w:rFonts w:ascii="PF DinText Pro" w:hAnsi="PF DinText Pro"/>
                <w:noProof/>
                <w:sz w:val="24"/>
                <w:szCs w:val="24"/>
              </w:rPr>
              <w:t>Προγράμματα απασχόλησης, αυτοαπασχόλησης, επιχειρηματικότητας και κοινωνικής επιχειρηματικότητας</w:t>
            </w:r>
            <w:r w:rsidR="00F6439D" w:rsidRPr="00B031B5">
              <w:rPr>
                <w:rFonts w:ascii="PF DinText Pro" w:hAnsi="PF DinText Pro"/>
                <w:noProof/>
                <w:webHidden/>
                <w:sz w:val="24"/>
                <w:szCs w:val="24"/>
              </w:rPr>
              <w:tab/>
            </w:r>
            <w:r w:rsidR="00F6439D" w:rsidRPr="00B031B5">
              <w:rPr>
                <w:rFonts w:ascii="PF DinText Pro" w:hAnsi="PF DinText Pro"/>
                <w:noProof/>
                <w:webHidden/>
                <w:sz w:val="24"/>
                <w:szCs w:val="24"/>
              </w:rPr>
              <w:fldChar w:fldCharType="begin"/>
            </w:r>
            <w:r w:rsidR="00F6439D" w:rsidRPr="00B031B5">
              <w:rPr>
                <w:rFonts w:ascii="PF DinText Pro" w:hAnsi="PF DinText Pro"/>
                <w:noProof/>
                <w:webHidden/>
                <w:sz w:val="24"/>
                <w:szCs w:val="24"/>
              </w:rPr>
              <w:instrText xml:space="preserve"> PAGEREF _Toc49125527 \h </w:instrText>
            </w:r>
            <w:r w:rsidR="00F6439D" w:rsidRPr="00B031B5">
              <w:rPr>
                <w:rFonts w:ascii="PF DinText Pro" w:hAnsi="PF DinText Pro"/>
                <w:noProof/>
                <w:webHidden/>
                <w:sz w:val="24"/>
                <w:szCs w:val="24"/>
              </w:rPr>
            </w:r>
            <w:r w:rsidR="00F6439D" w:rsidRPr="00B031B5">
              <w:rPr>
                <w:rFonts w:ascii="PF DinText Pro" w:hAnsi="PF DinText Pro"/>
                <w:noProof/>
                <w:webHidden/>
                <w:sz w:val="24"/>
                <w:szCs w:val="24"/>
              </w:rPr>
              <w:fldChar w:fldCharType="separate"/>
            </w:r>
            <w:r w:rsidR="00734A98">
              <w:rPr>
                <w:rFonts w:ascii="PF DinText Pro" w:hAnsi="PF DinText Pro"/>
                <w:noProof/>
                <w:webHidden/>
                <w:sz w:val="24"/>
                <w:szCs w:val="24"/>
              </w:rPr>
              <w:t>11</w:t>
            </w:r>
            <w:r w:rsidR="00F6439D" w:rsidRPr="00B031B5">
              <w:rPr>
                <w:rFonts w:ascii="PF DinText Pro" w:hAnsi="PF DinText Pro"/>
                <w:noProof/>
                <w:webHidden/>
                <w:sz w:val="24"/>
                <w:szCs w:val="24"/>
              </w:rPr>
              <w:fldChar w:fldCharType="end"/>
            </w:r>
          </w:hyperlink>
        </w:p>
        <w:p w14:paraId="2CFB3743" w14:textId="184754B2" w:rsidR="009B702E" w:rsidRPr="009B702E" w:rsidRDefault="00E31FE3">
          <w:pPr>
            <w:rPr>
              <w:rFonts w:ascii="PF DinText Pro" w:hAnsi="PF DinText Pro"/>
            </w:rPr>
          </w:pPr>
          <w:r w:rsidRPr="004A5E72">
            <w:rPr>
              <w:rFonts w:ascii="PF DinText Pro" w:hAnsi="PF DinText Pro"/>
            </w:rPr>
            <w:fldChar w:fldCharType="end"/>
          </w:r>
        </w:p>
      </w:sdtContent>
    </w:sdt>
    <w:p w14:paraId="2B855644" w14:textId="77777777" w:rsidR="006E3F6D" w:rsidRDefault="006E3F6D" w:rsidP="009B702E">
      <w:pPr>
        <w:spacing w:before="240"/>
      </w:pPr>
    </w:p>
    <w:p w14:paraId="2C62FD7F" w14:textId="77777777" w:rsidR="005F1657" w:rsidRDefault="005F1657" w:rsidP="00970F33">
      <w:pPr>
        <w:pStyle w:val="1"/>
        <w:numPr>
          <w:ilvl w:val="0"/>
          <w:numId w:val="0"/>
        </w:numPr>
        <w:shd w:val="clear" w:color="auto" w:fill="00458B"/>
        <w:ind w:left="432" w:hanging="148"/>
        <w:rPr>
          <w:color w:val="FFFFFF"/>
          <w:shd w:val="clear" w:color="auto" w:fill="004689"/>
          <w14:textFill>
            <w14:solidFill>
              <w14:srgbClr w14:val="FFFFFF">
                <w14:lumMod w14:val="95000"/>
              </w14:srgbClr>
            </w14:solidFill>
          </w14:textFill>
        </w:rPr>
        <w:sectPr w:rsidR="005F1657" w:rsidSect="007107BE">
          <w:headerReference w:type="even" r:id="rId17"/>
          <w:headerReference w:type="default" r:id="rId18"/>
          <w:footerReference w:type="default" r:id="rId19"/>
          <w:pgSz w:w="11907" w:h="16840"/>
          <w:pgMar w:top="1702" w:right="2007" w:bottom="1702" w:left="1230" w:header="709" w:footer="709" w:gutter="0"/>
          <w:pgNumType w:start="3"/>
          <w:cols w:space="708"/>
          <w:docGrid w:linePitch="360"/>
        </w:sectPr>
      </w:pPr>
      <w:bookmarkStart w:id="0" w:name="_Toc39440910"/>
      <w:bookmarkStart w:id="1" w:name="_Toc46392616"/>
    </w:p>
    <w:p w14:paraId="0FE46794" w14:textId="437E90C8" w:rsidR="006D1C2B" w:rsidRPr="00AE47B2" w:rsidRDefault="007D7628" w:rsidP="00512CCA">
      <w:pPr>
        <w:pStyle w:val="1"/>
        <w:numPr>
          <w:ilvl w:val="0"/>
          <w:numId w:val="0"/>
        </w:numPr>
        <w:spacing w:before="1200"/>
        <w:rPr>
          <w:color w:val="FFFFFF"/>
        </w:rPr>
      </w:pPr>
      <w:bookmarkStart w:id="2" w:name="_Toc49125518"/>
      <w:bookmarkEnd w:id="0"/>
      <w:bookmarkEnd w:id="1"/>
      <w:r>
        <w:lastRenderedPageBreak/>
        <w:t>Πρόλογος</w:t>
      </w:r>
      <w:bookmarkEnd w:id="2"/>
    </w:p>
    <w:p w14:paraId="0DD95EDA" w14:textId="5F44C798" w:rsidR="00F743D9" w:rsidRPr="00DC2242" w:rsidRDefault="007D7628" w:rsidP="007D7628">
      <w:pPr>
        <w:jc w:val="both"/>
        <w:rPr>
          <w:rFonts w:ascii="PF DinText Pro" w:hAnsi="PF DinText Pro"/>
          <w:sz w:val="26"/>
          <w:szCs w:val="26"/>
          <w:lang w:val="el-GR"/>
        </w:rPr>
      </w:pPr>
      <w:r>
        <w:rPr>
          <w:rFonts w:ascii="PF DinText Pro" w:hAnsi="PF DinText Pro"/>
          <w:noProof/>
          <w:color w:val="498CA7"/>
          <w:sz w:val="20"/>
          <w:szCs w:val="20"/>
        </w:rPr>
        <w:drawing>
          <wp:anchor distT="0" distB="0" distL="114300" distR="114300" simplePos="0" relativeHeight="251756544" behindDoc="0" locked="0" layoutInCell="1" allowOverlap="1" wp14:anchorId="76DC8159" wp14:editId="509EF25C">
            <wp:simplePos x="0" y="0"/>
            <wp:positionH relativeFrom="column">
              <wp:posOffset>-635</wp:posOffset>
            </wp:positionH>
            <wp:positionV relativeFrom="paragraph">
              <wp:posOffset>76835</wp:posOffset>
            </wp:positionV>
            <wp:extent cx="2314575" cy="1379220"/>
            <wp:effectExtent l="0" t="0" r="9525" b="0"/>
            <wp:wrapSquare wrapText="bothSides"/>
            <wp:docPr id="99" name="Εικόνα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Εικόνα 99">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628">
        <w:rPr>
          <w:rFonts w:ascii="PF DinText Pro" w:hAnsi="PF DinText Pro"/>
          <w:sz w:val="26"/>
          <w:szCs w:val="26"/>
          <w:lang w:val="el-GR"/>
        </w:rPr>
        <w:t>Ο παρών Οδηγός εκπονήθηκε από το «Κέντρο</w:t>
      </w:r>
      <w:r>
        <w:rPr>
          <w:rFonts w:ascii="PF DinText Pro" w:hAnsi="PF DinText Pro"/>
          <w:sz w:val="26"/>
          <w:szCs w:val="26"/>
          <w:lang w:val="el-GR"/>
        </w:rPr>
        <w:t xml:space="preserve"> </w:t>
      </w:r>
      <w:r w:rsidRPr="007D7628">
        <w:rPr>
          <w:rFonts w:ascii="PF DinText Pro" w:hAnsi="PF DinText Pro"/>
          <w:sz w:val="26"/>
          <w:szCs w:val="26"/>
          <w:lang w:val="el-GR"/>
        </w:rPr>
        <w:t xml:space="preserve">Ευρωπαϊκού Συνταγματικού Δικαίου </w:t>
      </w:r>
      <w:r>
        <w:rPr>
          <w:rFonts w:ascii="PF DinText Pro" w:hAnsi="PF DinText Pro"/>
          <w:sz w:val="26"/>
          <w:szCs w:val="26"/>
          <w:lang w:val="el-GR"/>
        </w:rPr>
        <w:t>–</w:t>
      </w:r>
      <w:r w:rsidRPr="007D7628">
        <w:rPr>
          <w:rFonts w:ascii="PF DinText Pro" w:hAnsi="PF DinText Pro"/>
          <w:sz w:val="26"/>
          <w:szCs w:val="26"/>
          <w:lang w:val="el-GR"/>
        </w:rPr>
        <w:t xml:space="preserve"> Ίδρυμα</w:t>
      </w:r>
      <w:r>
        <w:rPr>
          <w:rFonts w:ascii="PF DinText Pro" w:hAnsi="PF DinText Pro"/>
          <w:sz w:val="26"/>
          <w:szCs w:val="26"/>
          <w:lang w:val="el-GR"/>
        </w:rPr>
        <w:t xml:space="preserve"> </w:t>
      </w:r>
      <w:r w:rsidRPr="007D7628">
        <w:rPr>
          <w:rFonts w:ascii="PF DinText Pro" w:hAnsi="PF DinText Pro"/>
          <w:sz w:val="26"/>
          <w:szCs w:val="26"/>
          <w:lang w:val="el-GR"/>
        </w:rPr>
        <w:t>Θεμιστοκλή και Δημήτρη Τσάτσου» στο πλαίσιο</w:t>
      </w:r>
      <w:r>
        <w:rPr>
          <w:rFonts w:ascii="PF DinText Pro" w:hAnsi="PF DinText Pro"/>
          <w:sz w:val="26"/>
          <w:szCs w:val="26"/>
          <w:lang w:val="el-GR"/>
        </w:rPr>
        <w:t xml:space="preserve"> </w:t>
      </w:r>
      <w:r w:rsidRPr="007D7628">
        <w:rPr>
          <w:rFonts w:ascii="PF DinText Pro" w:hAnsi="PF DinText Pro"/>
          <w:sz w:val="26"/>
          <w:szCs w:val="26"/>
          <w:lang w:val="el-GR"/>
        </w:rPr>
        <w:t xml:space="preserve">υλοποίησης του Υποέργου 2 της Πράξης </w:t>
      </w:r>
      <w:r w:rsidRPr="007D7628">
        <w:rPr>
          <w:rFonts w:ascii="PF DinText Pro" w:hAnsi="PF DinText Pro"/>
          <w:i/>
          <w:iCs/>
          <w:sz w:val="26"/>
          <w:szCs w:val="26"/>
          <w:lang w:val="el-GR"/>
        </w:rPr>
        <w:t>«Ολοκληρωμένη Υπηρεσία Καταπολέμησης των Διακρίσεων και Προώθησης της Κοινωνικής Ένταξης των Ατόμων με Αναπηρία, των Ατόμων με Χρόνιες Παθήσεις και των Οικογενειών τους που Διαβιούν στην Περιφέρεια της Κεντρικής Μακεδονίας»</w:t>
      </w:r>
      <w:r w:rsidRPr="007D7628">
        <w:rPr>
          <w:rFonts w:ascii="PF DinText Pro" w:hAnsi="PF DinText Pro"/>
          <w:sz w:val="26"/>
          <w:szCs w:val="26"/>
          <w:lang w:val="el-GR"/>
        </w:rPr>
        <w:t>,</w:t>
      </w:r>
      <w:r>
        <w:rPr>
          <w:rFonts w:ascii="PF DinText Pro" w:hAnsi="PF DinText Pro"/>
          <w:sz w:val="26"/>
          <w:szCs w:val="26"/>
          <w:lang w:val="el-GR"/>
        </w:rPr>
        <w:t xml:space="preserve"> </w:t>
      </w:r>
      <w:r w:rsidRPr="007D7628">
        <w:rPr>
          <w:rFonts w:ascii="PF DinText Pro" w:hAnsi="PF DinText Pro"/>
          <w:sz w:val="26"/>
          <w:szCs w:val="26"/>
          <w:lang w:val="el-GR"/>
        </w:rPr>
        <w:t>της οποίας δικαιούχος είναι η Εθνική Συνομοσπονδία Ατόμων με Αναπηρία (Ε.Σ.Α.μεΑ.). Η Πράξη, η οποία εντάσσεται στο Επιχειρησιακό Πρόγραμμα «Κεντρική Μακεδονία 2014-2020» και συγχρηματοδοτείται</w:t>
      </w:r>
      <w:r>
        <w:rPr>
          <w:rFonts w:ascii="PF DinText Pro" w:hAnsi="PF DinText Pro"/>
          <w:sz w:val="26"/>
          <w:szCs w:val="26"/>
          <w:lang w:val="el-GR"/>
        </w:rPr>
        <w:t xml:space="preserve"> </w:t>
      </w:r>
      <w:r w:rsidRPr="007D7628">
        <w:rPr>
          <w:rFonts w:ascii="PF DinText Pro" w:hAnsi="PF DinText Pro"/>
          <w:sz w:val="26"/>
          <w:szCs w:val="26"/>
          <w:lang w:val="el-GR"/>
        </w:rPr>
        <w:t>από το Ευρωπαϊκό Κοινωνικό Ταμείο (ΕΚΤ) και από Εθνικούς Πόρους, αποτελεί την</w:t>
      </w:r>
      <w:r>
        <w:rPr>
          <w:rFonts w:ascii="PF DinText Pro" w:hAnsi="PF DinText Pro"/>
          <w:sz w:val="26"/>
          <w:szCs w:val="26"/>
          <w:lang w:val="el-GR"/>
        </w:rPr>
        <w:t xml:space="preserve"> </w:t>
      </w:r>
      <w:r w:rsidRPr="007D7628">
        <w:rPr>
          <w:rFonts w:ascii="PF DinText Pro" w:hAnsi="PF DinText Pro"/>
          <w:sz w:val="26"/>
          <w:szCs w:val="26"/>
          <w:lang w:val="el-GR"/>
        </w:rPr>
        <w:t xml:space="preserve">πρώτη ολοκληρωμένη και πολυεπίπεδη παρέμβαση σε περιφερειακό επίπεδο </w:t>
      </w:r>
      <w:r>
        <w:rPr>
          <w:rFonts w:ascii="PF DinText Pro" w:hAnsi="PF DinText Pro"/>
          <w:sz w:val="26"/>
          <w:szCs w:val="26"/>
          <w:lang w:val="el-GR"/>
        </w:rPr>
        <w:t xml:space="preserve">προς </w:t>
      </w:r>
      <w:r w:rsidRPr="007D7628">
        <w:rPr>
          <w:rFonts w:ascii="PF DinText Pro" w:hAnsi="PF DinText Pro"/>
          <w:sz w:val="26"/>
          <w:szCs w:val="26"/>
          <w:lang w:val="el-GR"/>
        </w:rPr>
        <w:t>όφελος των ατόμων με αναπηρία, χρόνιες παθήσεις και</w:t>
      </w:r>
      <w:r>
        <w:rPr>
          <w:rFonts w:ascii="PF DinText Pro" w:hAnsi="PF DinText Pro"/>
          <w:sz w:val="26"/>
          <w:szCs w:val="26"/>
          <w:lang w:val="el-GR"/>
        </w:rPr>
        <w:t xml:space="preserve"> </w:t>
      </w:r>
      <w:r w:rsidRPr="007D7628">
        <w:rPr>
          <w:rFonts w:ascii="PF DinText Pro" w:hAnsi="PF DinText Pro"/>
          <w:sz w:val="26"/>
          <w:szCs w:val="26"/>
          <w:lang w:val="el-GR"/>
        </w:rPr>
        <w:t>των οικογενειών τους, καθώς</w:t>
      </w:r>
      <w:r>
        <w:rPr>
          <w:rFonts w:ascii="PF DinText Pro" w:hAnsi="PF DinText Pro"/>
          <w:sz w:val="26"/>
          <w:szCs w:val="26"/>
          <w:lang w:val="el-GR"/>
        </w:rPr>
        <w:t xml:space="preserve"> </w:t>
      </w:r>
      <w:r w:rsidRPr="007D7628">
        <w:rPr>
          <w:rFonts w:ascii="PF DinText Pro" w:hAnsi="PF DinText Pro"/>
          <w:sz w:val="26"/>
          <w:szCs w:val="26"/>
          <w:lang w:val="el-GR"/>
        </w:rPr>
        <w:t>στοχεύει: α) στην ευαισθητοποίηση στη δικαιωματική προσέγγιση της αναπηρίας των</w:t>
      </w:r>
      <w:r>
        <w:rPr>
          <w:rFonts w:ascii="PF DinText Pro" w:hAnsi="PF DinText Pro"/>
          <w:sz w:val="26"/>
          <w:szCs w:val="26"/>
          <w:lang w:val="el-GR"/>
        </w:rPr>
        <w:t xml:space="preserve"> </w:t>
      </w:r>
      <w:r w:rsidRPr="007D7628">
        <w:rPr>
          <w:rFonts w:ascii="PF DinText Pro" w:hAnsi="PF DinText Pro"/>
          <w:sz w:val="26"/>
          <w:szCs w:val="26"/>
          <w:lang w:val="el-GR"/>
        </w:rPr>
        <w:t>σημαντικότερων παραγόντων χάραξης και εφαρμογής πολιτικών σε περιφερειακό και</w:t>
      </w:r>
      <w:r>
        <w:rPr>
          <w:rFonts w:ascii="PF DinText Pro" w:hAnsi="PF DinText Pro"/>
          <w:sz w:val="26"/>
          <w:szCs w:val="26"/>
          <w:lang w:val="el-GR"/>
        </w:rPr>
        <w:t xml:space="preserve"> </w:t>
      </w:r>
      <w:r w:rsidRPr="007D7628">
        <w:rPr>
          <w:rFonts w:ascii="PF DinText Pro" w:hAnsi="PF DinText Pro"/>
          <w:sz w:val="26"/>
          <w:szCs w:val="26"/>
          <w:lang w:val="el-GR"/>
        </w:rPr>
        <w:t>τοπικό επίπεδο, β) στην ενημέρωση των ίδιων των ατόμων με αναπηρία, χρόνιες παθήσεις και των οικογενειών τους για τα δικαιώματά τους, γ) στη βελτίωση της εξυπηρέτησης των ατόμων με αναπηρία και χρόνιες παθήσεις από σημαντικές για την κοινωνική τους ένταξη υπηρεσίες, δ) στην αναβάθμιση των δεξιοτήτων των ατόμων με</w:t>
      </w:r>
      <w:r>
        <w:rPr>
          <w:rFonts w:ascii="PF DinText Pro" w:hAnsi="PF DinText Pro"/>
          <w:sz w:val="26"/>
          <w:szCs w:val="26"/>
          <w:lang w:val="el-GR"/>
        </w:rPr>
        <w:t xml:space="preserve"> </w:t>
      </w:r>
      <w:r w:rsidRPr="007D7628">
        <w:rPr>
          <w:rFonts w:ascii="PF DinText Pro" w:hAnsi="PF DinText Pro"/>
          <w:sz w:val="26"/>
          <w:szCs w:val="26"/>
          <w:lang w:val="el-GR"/>
        </w:rPr>
        <w:t>αναπηρία και χρόνιες παθήσεις μέσω της παροχής συμβουλευτικής υποστήριξης, επαγγελματικής κατάρτισης, πρακτικής άσκησης και απόκτησης πιστοποίησης και</w:t>
      </w:r>
      <w:r>
        <w:rPr>
          <w:rFonts w:ascii="PF DinText Pro" w:hAnsi="PF DinText Pro"/>
          <w:sz w:val="26"/>
          <w:szCs w:val="26"/>
          <w:lang w:val="el-GR"/>
        </w:rPr>
        <w:t xml:space="preserve"> </w:t>
      </w:r>
      <w:r w:rsidRPr="007D7628">
        <w:rPr>
          <w:rFonts w:ascii="PF DinText Pro" w:hAnsi="PF DinText Pro"/>
          <w:sz w:val="26"/>
          <w:szCs w:val="26"/>
          <w:lang w:val="el-GR"/>
        </w:rPr>
        <w:t xml:space="preserve">ε) στη βελτίωση των ευκαιριών απασχόλησής τους, καθώς και στη διευκόλυνση </w:t>
      </w:r>
      <w:r>
        <w:rPr>
          <w:rFonts w:ascii="PF DinText Pro" w:hAnsi="PF DinText Pro"/>
          <w:sz w:val="26"/>
          <w:szCs w:val="26"/>
          <w:lang w:val="el-GR"/>
        </w:rPr>
        <w:t xml:space="preserve">της </w:t>
      </w:r>
      <w:r w:rsidRPr="007D7628">
        <w:rPr>
          <w:rFonts w:ascii="PF DinText Pro" w:hAnsi="PF DinText Pro"/>
          <w:sz w:val="26"/>
          <w:szCs w:val="26"/>
          <w:lang w:val="el-GR"/>
        </w:rPr>
        <w:t>ένταξης και επανένταξής τους στην εργασία. Η συνεργασία της Περιφέρειας Κεντρικής Μακεδονίας με την Ε.Σ.Α.μεΑ. για την υλοποίηση της προαναφερθείσας Πράξης</w:t>
      </w:r>
      <w:r>
        <w:rPr>
          <w:rFonts w:ascii="PF DinText Pro" w:hAnsi="PF DinText Pro"/>
          <w:sz w:val="26"/>
          <w:szCs w:val="26"/>
          <w:lang w:val="el-GR"/>
        </w:rPr>
        <w:t xml:space="preserve"> </w:t>
      </w:r>
      <w:r w:rsidRPr="007D7628">
        <w:rPr>
          <w:rFonts w:ascii="PF DinText Pro" w:hAnsi="PF DinText Pro"/>
          <w:sz w:val="26"/>
          <w:szCs w:val="26"/>
          <w:lang w:val="el-GR"/>
        </w:rPr>
        <w:t>αποτελεί παράδειγμα προς μίμηση, το οποίο ελπίζουμε να ακολουθήσουν και οι υπόλοιπες Περιφέρειες της χώρας</w:t>
      </w:r>
      <w:r w:rsidR="004A0502">
        <w:rPr>
          <w:rFonts w:ascii="PF DinText Pro" w:hAnsi="PF DinText Pro"/>
          <w:sz w:val="26"/>
          <w:szCs w:val="26"/>
          <w:lang w:val="el-GR"/>
        </w:rPr>
        <w:t>.</w:t>
      </w:r>
    </w:p>
    <w:p w14:paraId="31E8D4B1" w14:textId="4C346723" w:rsidR="00F743D9" w:rsidRPr="00DC2242" w:rsidRDefault="00F743D9" w:rsidP="007D7628">
      <w:pPr>
        <w:spacing w:after="0"/>
        <w:jc w:val="right"/>
        <w:rPr>
          <w:rFonts w:ascii="PF DinText Pro" w:hAnsi="PF DinText Pro"/>
          <w:b/>
          <w:bCs/>
          <w:i/>
          <w:iCs/>
          <w:sz w:val="26"/>
          <w:szCs w:val="26"/>
          <w:lang w:val="el-GR"/>
        </w:rPr>
      </w:pPr>
      <w:r w:rsidRPr="00DC2242">
        <w:rPr>
          <w:rFonts w:ascii="PF DinText Pro" w:hAnsi="PF DinText Pro"/>
          <w:b/>
          <w:bCs/>
          <w:i/>
          <w:iCs/>
          <w:sz w:val="26"/>
          <w:szCs w:val="26"/>
          <w:lang w:val="el-GR"/>
        </w:rPr>
        <w:t>Ιωάννης Βαρδακαστάνης</w:t>
      </w:r>
    </w:p>
    <w:p w14:paraId="4236FFC4" w14:textId="6E719839" w:rsidR="00572A8B" w:rsidRDefault="00F743D9" w:rsidP="007D7628">
      <w:pPr>
        <w:jc w:val="right"/>
        <w:rPr>
          <w:rFonts w:ascii="PF DinText Pro" w:hAnsi="PF DinText Pro"/>
          <w:b/>
          <w:bCs/>
          <w:i/>
          <w:iCs/>
          <w:sz w:val="26"/>
          <w:szCs w:val="26"/>
          <w:lang w:val="el-GR"/>
        </w:rPr>
      </w:pPr>
      <w:r w:rsidRPr="00DC2242">
        <w:rPr>
          <w:rFonts w:ascii="PF DinText Pro" w:hAnsi="PF DinText Pro"/>
          <w:b/>
          <w:bCs/>
          <w:i/>
          <w:iCs/>
          <w:sz w:val="26"/>
          <w:szCs w:val="26"/>
          <w:lang w:val="el-GR"/>
        </w:rPr>
        <w:t>Πρόεδρος Εθνικής Συνομοσπονδίας Ατόμων με Αναπηρία</w:t>
      </w:r>
    </w:p>
    <w:p w14:paraId="0489180B" w14:textId="21BC3FE7" w:rsidR="00572A8B" w:rsidRPr="00251A4A" w:rsidRDefault="00F6439D" w:rsidP="00251A4A">
      <w:pPr>
        <w:pStyle w:val="1"/>
        <w:spacing w:before="360"/>
        <w:ind w:left="709" w:hanging="567"/>
        <w:rPr>
          <w:sz w:val="35"/>
          <w:szCs w:val="35"/>
        </w:rPr>
      </w:pPr>
      <w:bookmarkStart w:id="3" w:name="_Toc49125519"/>
      <w:r>
        <w:rPr>
          <w:noProof/>
        </w:rPr>
        <w:lastRenderedPageBreak/>
        <mc:AlternateContent>
          <mc:Choice Requires="wps">
            <w:drawing>
              <wp:anchor distT="0" distB="0" distL="114300" distR="114300" simplePos="0" relativeHeight="251773952" behindDoc="0" locked="0" layoutInCell="1" allowOverlap="1" wp14:anchorId="1A2E88F8" wp14:editId="6F2DF29C">
                <wp:simplePos x="0" y="0"/>
                <wp:positionH relativeFrom="column">
                  <wp:posOffset>63537</wp:posOffset>
                </wp:positionH>
                <wp:positionV relativeFrom="paragraph">
                  <wp:posOffset>13970</wp:posOffset>
                </wp:positionV>
                <wp:extent cx="259080" cy="259080"/>
                <wp:effectExtent l="0" t="0" r="1270" b="7620"/>
                <wp:wrapNone/>
                <wp:docPr id="171" name="Πλαίσιο κειμένου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0BF3330D" w14:textId="77777777" w:rsidR="00F6439D" w:rsidRPr="00F6439D" w:rsidRDefault="00F6439D" w:rsidP="00F6439D">
                            <w:pPr>
                              <w:spacing w:after="0" w:line="240" w:lineRule="auto"/>
                              <w:rPr>
                                <w:rFonts w:ascii="PF DinDisplay Pro" w:hAnsi="PF DinDisplay Pro"/>
                                <w:b/>
                                <w:bCs/>
                                <w:color w:val="FFFFFF" w:themeColor="background1"/>
                                <w:sz w:val="35"/>
                                <w:szCs w:val="35"/>
                                <w:lang w:val="el-GR"/>
                              </w:rPr>
                            </w:pPr>
                            <w:r w:rsidRPr="00F6439D">
                              <w:rPr>
                                <w:rFonts w:ascii="PF DinDisplay Pro" w:hAnsi="PF DinDisplay Pro"/>
                                <w:b/>
                                <w:bCs/>
                                <w:color w:val="FFFFFF" w:themeColor="background1"/>
                                <w:sz w:val="35"/>
                                <w:szCs w:val="35"/>
                                <w:lang w:val="el-GR"/>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type w14:anchorId="1A2E88F8" id="_x0000_t202" coordsize="21600,21600" o:spt="202" path="m,l,21600r21600,l21600,xe">
                <v:stroke joinstyle="miter"/>
                <v:path gradientshapeok="t" o:connecttype="rect"/>
              </v:shapetype>
              <v:shape id="Πλαίσιο κειμένου 171" o:spid="_x0000_s1026" type="#_x0000_t202" alt="&quot;&quot;" style="position:absolute;left:0;text-align:left;margin-left:5pt;margin-top:1.1pt;width:20.4pt;height:20.4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" filled="f" stroked="f" strokeweight=".5pt">
                <v:textbox inset="0,0,0,0">
                  <w:txbxContent>
                    <w:p w14:paraId="0BF3330D" w14:textId="77777777" w:rsidR="00F6439D" w:rsidRPr="00F6439D" w:rsidRDefault="00F6439D" w:rsidP="00F6439D">
                      <w:pPr>
                        <w:spacing w:after="0" w:line="240" w:lineRule="auto"/>
                        <w:rPr>
                          <w:rFonts w:ascii="PF DinDisplay Pro" w:hAnsi="PF DinDisplay Pro"/>
                          <w:b/>
                          <w:bCs/>
                          <w:color w:val="FFFFFF" w:themeColor="background1"/>
                          <w:sz w:val="35"/>
                          <w:szCs w:val="35"/>
                          <w:lang w:val="el-GR"/>
                        </w:rPr>
                      </w:pPr>
                      <w:r w:rsidRPr="00F6439D">
                        <w:rPr>
                          <w:rFonts w:ascii="PF DinDisplay Pro" w:hAnsi="PF DinDisplay Pro"/>
                          <w:b/>
                          <w:bCs/>
                          <w:color w:val="FFFFFF" w:themeColor="background1"/>
                          <w:sz w:val="35"/>
                          <w:szCs w:val="35"/>
                          <w:lang w:val="el-GR"/>
                        </w:rPr>
                        <w:t>1.</w:t>
                      </w:r>
                    </w:p>
                  </w:txbxContent>
                </v:textbox>
              </v:shape>
            </w:pict>
          </mc:Fallback>
        </mc:AlternateContent>
      </w:r>
      <w:r>
        <w:rPr>
          <w:noProof/>
        </w:rPr>
        <mc:AlternateContent>
          <mc:Choice Requires="wpg">
            <w:drawing>
              <wp:anchor distT="0" distB="0" distL="114300" distR="114300" simplePos="0" relativeHeight="251771904" behindDoc="1" locked="0" layoutInCell="1" allowOverlap="1" wp14:anchorId="51AA0B10" wp14:editId="7CC489D0">
                <wp:simplePos x="0" y="0"/>
                <wp:positionH relativeFrom="column">
                  <wp:posOffset>0</wp:posOffset>
                </wp:positionH>
                <wp:positionV relativeFrom="paragraph">
                  <wp:posOffset>-10832</wp:posOffset>
                </wp:positionV>
                <wp:extent cx="5544185" cy="359410"/>
                <wp:effectExtent l="0" t="0" r="0" b="2540"/>
                <wp:wrapNone/>
                <wp:docPr id="168" name="Ομάδα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69" name="Ορθογώνιο: Στρογγύλεμα γωνιών 169">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Ορθογώνιο: Στρογγύλεμα γωνιών 170">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9A5773" id="Ομάδα 168" o:spid="_x0000_s1026" alt="&quot;&quot;" style="position:absolute;margin-left:0;margin-top:-.85pt;width:436.55pt;height:28.3pt;z-index:-25154457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">
                <v:roundrect id="Ορθογώνιο: Στρογγύλεμα γωνιών 169"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" fillcolor="#e7eef2" stroked="f" strokeweight="1pt">
                  <v:stroke joinstyle="miter"/>
                </v:roundrect>
                <v:roundrect id="Ορθογώνιο: Στρογγύλεμα γωνιών 170"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" fillcolor="#498ca7" stroked="f" strokeweight="1pt">
                  <v:stroke joinstyle="miter"/>
                </v:roundrect>
              </v:group>
            </w:pict>
          </mc:Fallback>
        </mc:AlternateContent>
      </w:r>
      <w:r w:rsidR="0061195C" w:rsidRPr="00251A4A">
        <w:rPr>
          <w:sz w:val="35"/>
          <w:szCs w:val="35"/>
        </w:rPr>
        <w:t>Εισαγωγή</w:t>
      </w:r>
      <w:bookmarkEnd w:id="3"/>
    </w:p>
    <w:p w14:paraId="1065BD64" w14:textId="693141F5" w:rsidR="000C1C2F" w:rsidRPr="00512CCA" w:rsidRDefault="00512CCA" w:rsidP="00512CCA">
      <w:pPr>
        <w:ind w:firstLine="425"/>
        <w:jc w:val="both"/>
        <w:rPr>
          <w:rFonts w:ascii="PF DinText Pro" w:hAnsi="PF DinText Pro"/>
          <w:sz w:val="24"/>
          <w:szCs w:val="24"/>
          <w:lang w:val="el-GR"/>
        </w:rPr>
      </w:pPr>
      <w:r w:rsidRPr="00512CCA">
        <w:rPr>
          <w:rFonts w:ascii="PF DinText Pro" w:hAnsi="PF DinText Pro"/>
          <w:sz w:val="24"/>
          <w:szCs w:val="24"/>
          <w:lang w:val="el-GR"/>
        </w:rPr>
        <w:t>Ο παρών Οδηγός στοχεύει να λειτουργήσει ως πρακτικό εργαλείο ενημέρωσης των ατόμων με αναπηρία και χρόνιες παθήσεις και των αντιπροσωπευτικών οργανώσεών τους για τα δικαιώματά τους στον τομέα της εργασίας/απασχόλησης και τις ευκαιρίες απασχόλησης και άσκησης επιχειρηματικής δραστηριότητας που τους προσφέρονται.</w:t>
      </w:r>
    </w:p>
    <w:bookmarkStart w:id="4" w:name="_Toc49125520"/>
    <w:p w14:paraId="228705BD" w14:textId="3FF04FAB" w:rsidR="00177148" w:rsidRPr="00251A4A" w:rsidRDefault="00F6439D" w:rsidP="00251A4A">
      <w:pPr>
        <w:pStyle w:val="1"/>
        <w:spacing w:before="1200"/>
        <w:ind w:left="709" w:hanging="567"/>
        <w:rPr>
          <w:sz w:val="35"/>
          <w:szCs w:val="35"/>
        </w:rPr>
      </w:pPr>
      <w:r w:rsidRPr="00F6439D">
        <w:rPr>
          <w:noProof/>
          <w:sz w:val="35"/>
          <w:szCs w:val="35"/>
        </w:rPr>
        <mc:AlternateContent>
          <mc:Choice Requires="wpg">
            <w:drawing>
              <wp:anchor distT="0" distB="0" distL="114300" distR="114300" simplePos="0" relativeHeight="251776000" behindDoc="1" locked="0" layoutInCell="1" allowOverlap="1" wp14:anchorId="76F42453" wp14:editId="3781AE45">
                <wp:simplePos x="0" y="0"/>
                <wp:positionH relativeFrom="column">
                  <wp:posOffset>0</wp:posOffset>
                </wp:positionH>
                <wp:positionV relativeFrom="paragraph">
                  <wp:posOffset>633095</wp:posOffset>
                </wp:positionV>
                <wp:extent cx="5544185" cy="688340"/>
                <wp:effectExtent l="0" t="0" r="0" b="0"/>
                <wp:wrapNone/>
                <wp:docPr id="172" name="Ομάδα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73" name="Ορθογώνιο: Στρογγύλεμα γωνιών 173">
                          <a:extLst>
                            <a:ext uri="{C183D7F6-B498-43B3-948B-1728B52AA6E4}">
                              <adec:decorative xmlns:adec="http://schemas.microsoft.com/office/drawing/2017/decorative" val="1"/>
                            </a:ext>
                          </a:extLst>
                        </wps:cNvPr>
                        <wps:cNvSpPr/>
                        <wps:spPr>
                          <a:xfrm>
                            <a:off x="0" y="0"/>
                            <a:ext cx="5544185" cy="688490"/>
                          </a:xfrm>
                          <a:prstGeom prst="roundRect">
                            <a:avLst>
                              <a:gd name="adj" fmla="val 6724"/>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Ορθογώνιο: Στρογγύλεμα γωνιών 174">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3D4630" id="Ομάδα 172" o:spid="_x0000_s1026" alt="&quot;&quot;" style="position:absolute;margin-left:0;margin-top:49.85pt;width:436.55pt;height:54.2pt;z-index:-251540480;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">
                <v:roundrect id="Ορθογώνιο: Στρογγύλεμα γωνιών 173" o:spid="_x0000_s1027" alt="&quot;&quot;" style="position:absolute;width:55441;height:6884;visibility:visible;mso-wrap-style:square;v-text-anchor:middle" arcsize="44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" fillcolor="#e7eef2" stroked="f" strokeweight="1pt">
                  <v:stroke joinstyle="miter"/>
                </v:roundrect>
                <v:roundrect id="Ορθογώνιο: Στρογγύλεμα γωνιών 174"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" fillcolor="#498ca7" stroked="f" strokeweight="1pt">
                  <v:stroke joinstyle="miter"/>
                </v:roundrect>
              </v:group>
            </w:pict>
          </mc:Fallback>
        </mc:AlternateContent>
      </w:r>
      <w:r w:rsidRPr="00F6439D">
        <w:rPr>
          <w:noProof/>
          <w:sz w:val="35"/>
          <w:szCs w:val="35"/>
        </w:rPr>
        <mc:AlternateContent>
          <mc:Choice Requires="wps">
            <w:drawing>
              <wp:anchor distT="0" distB="0" distL="114300" distR="114300" simplePos="0" relativeHeight="251777024" behindDoc="0" locked="0" layoutInCell="1" allowOverlap="1" wp14:anchorId="38707D80" wp14:editId="6264B1D0">
                <wp:simplePos x="0" y="0"/>
                <wp:positionH relativeFrom="column">
                  <wp:posOffset>59690</wp:posOffset>
                </wp:positionH>
                <wp:positionV relativeFrom="paragraph">
                  <wp:posOffset>652817</wp:posOffset>
                </wp:positionV>
                <wp:extent cx="259080" cy="259080"/>
                <wp:effectExtent l="0" t="0" r="1270" b="7620"/>
                <wp:wrapNone/>
                <wp:docPr id="12" name="Πλαίσιο κειμένου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B63C284" w14:textId="77777777"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2</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38707D80" id="Πλαίσιο κειμένου 12" o:spid="_x0000_s1027" type="#_x0000_t202" alt="&quot;&quot;" style="position:absolute;left:0;text-align:left;margin-left:4.7pt;margin-top:51.4pt;width:20.4pt;height:20.4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" filled="f" stroked="f" strokeweight=".5pt">
                <v:textbox inset="0,0,0,0">
                  <w:txbxContent>
                    <w:p w14:paraId="5B63C284" w14:textId="77777777"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2</w:t>
                      </w:r>
                      <w:r w:rsidRPr="00F6439D">
                        <w:rPr>
                          <w:rFonts w:ascii="PF DinDisplay Pro" w:hAnsi="PF DinDisplay Pro"/>
                          <w:b/>
                          <w:bCs/>
                          <w:color w:val="FFFFFF" w:themeColor="background1"/>
                          <w:sz w:val="35"/>
                          <w:szCs w:val="35"/>
                          <w:lang w:val="el-GR"/>
                        </w:rPr>
                        <w:t>.</w:t>
                      </w:r>
                    </w:p>
                  </w:txbxContent>
                </v:textbox>
              </v:shape>
            </w:pict>
          </mc:Fallback>
        </mc:AlternateContent>
      </w:r>
      <w:r w:rsidR="00512CCA" w:rsidRPr="00251A4A">
        <w:rPr>
          <w:sz w:val="35"/>
          <w:szCs w:val="35"/>
        </w:rPr>
        <w:t>Το δικαίωμα των ατόμων με αναπηρία και χρόνιες παθήσεις στην εργασία</w:t>
      </w:r>
      <w:bookmarkEnd w:id="4"/>
    </w:p>
    <w:p w14:paraId="28908117" w14:textId="727BB86C" w:rsidR="000C1C2F" w:rsidRPr="00512CCA" w:rsidRDefault="00512CCA" w:rsidP="00251A4A">
      <w:pPr>
        <w:spacing w:line="288" w:lineRule="auto"/>
        <w:ind w:firstLine="425"/>
        <w:jc w:val="both"/>
        <w:rPr>
          <w:rFonts w:ascii="PF DinText Pro" w:hAnsi="PF DinText Pro"/>
          <w:sz w:val="24"/>
          <w:szCs w:val="24"/>
          <w:lang w:val="el-GR"/>
        </w:rPr>
      </w:pPr>
      <w:r w:rsidRPr="00512CCA">
        <w:rPr>
          <w:rFonts w:ascii="PF DinText Pro" w:hAnsi="PF DinText Pro"/>
          <w:sz w:val="24"/>
          <w:szCs w:val="24"/>
          <w:lang w:val="el-GR"/>
        </w:rPr>
        <w:t xml:space="preserve">Σύμφωνα με την παρ. 6 του άρθρου 21 του Συντάγματος, </w:t>
      </w:r>
      <w:r w:rsidRPr="00512CCA">
        <w:rPr>
          <w:rFonts w:ascii="PF DinText Pro" w:hAnsi="PF DinText Pro"/>
          <w:i/>
          <w:iCs/>
          <w:sz w:val="24"/>
          <w:szCs w:val="24"/>
          <w:lang w:val="el-GR"/>
        </w:rPr>
        <w:t>«τα άτομα με αναπηρία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512CCA">
        <w:rPr>
          <w:rFonts w:ascii="PF DinText Pro" w:hAnsi="PF DinText Pro"/>
          <w:sz w:val="24"/>
          <w:szCs w:val="24"/>
          <w:lang w:val="el-GR"/>
        </w:rPr>
        <w:t>. Με τη Σύμβαση των Ηνωμένων Εθνών για τα Δικαιώματα των Ατόμων με Αναπηρίες -την οποία η χώρα μας κύρωσε με τον ν.4074/2012 - καθιερώθηκε η δικαιωματική προσέγγιση της αναπηρίας, δηλαδή η αντιμετώπιση των ατόμων με αναπηρία όχι ως αντικειμένων φιλανθρωπίας, θεραπευτικής παρέμβασης</w:t>
      </w:r>
      <w:r>
        <w:rPr>
          <w:rFonts w:ascii="PF DinText Pro" w:hAnsi="PF DinText Pro"/>
          <w:sz w:val="24"/>
          <w:szCs w:val="24"/>
          <w:lang w:val="el-GR"/>
        </w:rPr>
        <w:t xml:space="preserve"> </w:t>
      </w:r>
      <w:r w:rsidRPr="00512CCA">
        <w:rPr>
          <w:rFonts w:ascii="PF DinText Pro" w:hAnsi="PF DinText Pro"/>
          <w:sz w:val="24"/>
          <w:szCs w:val="24"/>
          <w:lang w:val="el-GR"/>
        </w:rPr>
        <w:t>και πρόνοιας, αλλά ως υποκειμένων με πλήρη δικαιώματα και ελευθερίες, ικανότητα αυτοπροσδιορισμού και πλήρους συμμετοχής σε όλες τις σφαίρες της κοινωνικής, πολιτιστικής, πολιτικής και οικονομικής ζωής. Στη δικαιωματική προσέγγιση</w:t>
      </w:r>
      <w:r>
        <w:rPr>
          <w:rFonts w:ascii="PF DinText Pro" w:hAnsi="PF DinText Pro"/>
          <w:sz w:val="24"/>
          <w:szCs w:val="24"/>
          <w:lang w:val="el-GR"/>
        </w:rPr>
        <w:t xml:space="preserve"> </w:t>
      </w:r>
      <w:r w:rsidRPr="00512CCA">
        <w:rPr>
          <w:rFonts w:ascii="PF DinText Pro" w:hAnsi="PF DinText Pro"/>
          <w:sz w:val="24"/>
          <w:szCs w:val="24"/>
          <w:lang w:val="el-GR"/>
        </w:rPr>
        <w:t>της αναπηρίας, η εργασία κατέχει κεντρικό ρόλο καθώς αποτελεί το «κλειδί» για την</w:t>
      </w:r>
      <w:r>
        <w:rPr>
          <w:rFonts w:ascii="PF DinText Pro" w:hAnsi="PF DinText Pro"/>
          <w:sz w:val="24"/>
          <w:szCs w:val="24"/>
          <w:lang w:val="el-GR"/>
        </w:rPr>
        <w:t xml:space="preserve"> </w:t>
      </w:r>
      <w:r w:rsidRPr="00512CCA">
        <w:rPr>
          <w:rFonts w:ascii="PF DinText Pro" w:hAnsi="PF DinText Pro"/>
          <w:sz w:val="24"/>
          <w:szCs w:val="24"/>
          <w:lang w:val="el-GR"/>
        </w:rPr>
        <w:t>κοινωνική ένταξη των ατόμων με αναπηρία. Για αυτό και η Σύμβαση αφιερώνει ξεχωριστό άρθρο. Σύμφωνα λοιπόν με το άρθρο 27</w:t>
      </w:r>
      <w:r w:rsidR="00251A4A">
        <w:rPr>
          <w:rStyle w:val="aa"/>
          <w:rFonts w:ascii="PF DinText Pro" w:hAnsi="PF DinText Pro"/>
          <w:sz w:val="24"/>
          <w:szCs w:val="24"/>
          <w:lang w:val="el-GR"/>
        </w:rPr>
        <w:footnoteReference w:id="1"/>
      </w:r>
      <w:r w:rsidRPr="00512CCA">
        <w:rPr>
          <w:rFonts w:ascii="PF DinText Pro" w:hAnsi="PF DinText Pro"/>
          <w:sz w:val="24"/>
          <w:szCs w:val="24"/>
          <w:lang w:val="el-GR"/>
        </w:rPr>
        <w:t xml:space="preserve"> της Σύμβασης, κύριος σκοπός</w:t>
      </w:r>
      <w:r>
        <w:rPr>
          <w:rFonts w:ascii="PF DinText Pro" w:hAnsi="PF DinText Pro"/>
          <w:sz w:val="24"/>
          <w:szCs w:val="24"/>
          <w:lang w:val="el-GR"/>
        </w:rPr>
        <w:t xml:space="preserve"> </w:t>
      </w:r>
      <w:r w:rsidRPr="00512CCA">
        <w:rPr>
          <w:rFonts w:ascii="PF DinText Pro" w:hAnsi="PF DinText Pro"/>
          <w:sz w:val="24"/>
          <w:szCs w:val="24"/>
          <w:lang w:val="el-GR"/>
        </w:rPr>
        <w:t>των κρατών πρέπει να είναι η ένταξη των ατόμων με αναπηρία και χρόνιες παθήσεις</w:t>
      </w:r>
      <w:r>
        <w:rPr>
          <w:rFonts w:ascii="PF DinText Pro" w:hAnsi="PF DinText Pro"/>
          <w:sz w:val="24"/>
          <w:szCs w:val="24"/>
          <w:lang w:val="el-GR"/>
        </w:rPr>
        <w:t xml:space="preserve"> </w:t>
      </w:r>
      <w:r w:rsidRPr="00512CCA">
        <w:rPr>
          <w:rFonts w:ascii="PF DinText Pro" w:hAnsi="PF DinText Pro"/>
          <w:sz w:val="24"/>
          <w:szCs w:val="24"/>
          <w:lang w:val="el-GR"/>
        </w:rPr>
        <w:t xml:space="preserve">στην ελεύθερη αγορά και όχι σε </w:t>
      </w:r>
      <w:r w:rsidRPr="00512CCA">
        <w:rPr>
          <w:rFonts w:ascii="PF DinText Pro" w:hAnsi="PF DinText Pro"/>
          <w:i/>
          <w:iCs/>
          <w:sz w:val="24"/>
          <w:szCs w:val="24"/>
          <w:lang w:val="el-GR"/>
        </w:rPr>
        <w:t>«ειδικά»</w:t>
      </w:r>
      <w:r w:rsidRPr="00512CCA">
        <w:rPr>
          <w:rFonts w:ascii="PF DinText Pro" w:hAnsi="PF DinText Pro"/>
          <w:sz w:val="24"/>
          <w:szCs w:val="24"/>
          <w:lang w:val="el-GR"/>
        </w:rPr>
        <w:t xml:space="preserve"> και </w:t>
      </w:r>
      <w:r w:rsidRPr="00512CCA">
        <w:rPr>
          <w:rFonts w:ascii="PF DinText Pro" w:hAnsi="PF DinText Pro"/>
          <w:i/>
          <w:iCs/>
          <w:sz w:val="24"/>
          <w:szCs w:val="24"/>
          <w:lang w:val="el-GR"/>
        </w:rPr>
        <w:t>«προστατευμένα»</w:t>
      </w:r>
      <w:r w:rsidRPr="00512CCA">
        <w:rPr>
          <w:rFonts w:ascii="PF DinText Pro" w:hAnsi="PF DinText Pro"/>
          <w:sz w:val="24"/>
          <w:szCs w:val="24"/>
          <w:lang w:val="el-GR"/>
        </w:rPr>
        <w:t xml:space="preserve"> περιβάλλοντα. Για την</w:t>
      </w:r>
      <w:r>
        <w:rPr>
          <w:rFonts w:ascii="PF DinText Pro" w:hAnsi="PF DinText Pro"/>
          <w:sz w:val="24"/>
          <w:szCs w:val="24"/>
          <w:lang w:val="el-GR"/>
        </w:rPr>
        <w:t xml:space="preserve"> </w:t>
      </w:r>
      <w:r w:rsidRPr="00512CCA">
        <w:rPr>
          <w:rFonts w:ascii="PF DinText Pro" w:hAnsi="PF DinText Pro"/>
          <w:sz w:val="24"/>
          <w:szCs w:val="24"/>
          <w:lang w:val="el-GR"/>
        </w:rPr>
        <w:t xml:space="preserve">επίτευξη αυτού του σκοπού, το εργασιακό περιβάλλον πρέπει να </w:t>
      </w:r>
      <w:r w:rsidRPr="00251A4A">
        <w:rPr>
          <w:rFonts w:ascii="PF DinText Pro" w:hAnsi="PF DinText Pro"/>
          <w:i/>
          <w:iCs/>
          <w:sz w:val="24"/>
          <w:szCs w:val="24"/>
          <w:lang w:val="el-GR"/>
        </w:rPr>
        <w:t>«είναι ανοικτό, ενιαίο και προσβάσιμο»</w:t>
      </w:r>
      <w:r w:rsidRPr="00512CCA">
        <w:rPr>
          <w:rFonts w:ascii="PF DinText Pro" w:hAnsi="PF DinText Pro"/>
          <w:sz w:val="24"/>
          <w:szCs w:val="24"/>
          <w:lang w:val="el-GR"/>
        </w:rPr>
        <w:t xml:space="preserve">, καθώς μόνο με αυτόν τον τρόπο μπορούν τα άτομα με αναπηρία και χρόνιες παθήσεις να απολαύσουν ανεμπόδιστα, και σε ίση βάση με </w:t>
      </w:r>
      <w:r>
        <w:rPr>
          <w:rFonts w:ascii="PF DinText Pro" w:hAnsi="PF DinText Pro"/>
          <w:sz w:val="24"/>
          <w:szCs w:val="24"/>
          <w:lang w:val="el-GR"/>
        </w:rPr>
        <w:t xml:space="preserve">τους </w:t>
      </w:r>
      <w:r w:rsidRPr="00512CCA">
        <w:rPr>
          <w:rFonts w:ascii="PF DinText Pro" w:hAnsi="PF DinText Pro"/>
          <w:sz w:val="24"/>
          <w:szCs w:val="24"/>
          <w:lang w:val="el-GR"/>
        </w:rPr>
        <w:t xml:space="preserve">υπόλοιπους πολίτες, το δικαίωμα στην εργασία. Ως εκ τούτου, η </w:t>
      </w:r>
      <w:r w:rsidRPr="00251A4A">
        <w:rPr>
          <w:rFonts w:ascii="PF DinText Pro" w:hAnsi="PF DinText Pro"/>
          <w:sz w:val="24"/>
          <w:szCs w:val="24"/>
          <w:lang w:val="el-GR"/>
        </w:rPr>
        <w:t>προσβασιμότητα</w:t>
      </w:r>
      <w:r w:rsidR="00251A4A" w:rsidRPr="00251A4A">
        <w:rPr>
          <w:rFonts w:ascii="PF DinText Pro" w:hAnsi="PF DinText Pro"/>
          <w:sz w:val="24"/>
          <w:szCs w:val="24"/>
          <w:lang w:val="el-GR"/>
        </w:rPr>
        <w:t xml:space="preserve"> και όλες οι εκφάνσεις της, όπως </w:t>
      </w:r>
      <w:r w:rsidR="00251A4A" w:rsidRPr="00251A4A">
        <w:rPr>
          <w:rFonts w:ascii="PF DinText Pro" w:hAnsi="PF DinText Pro"/>
          <w:sz w:val="24"/>
          <w:szCs w:val="24"/>
          <w:lang w:val="el-GR"/>
        </w:rPr>
        <w:lastRenderedPageBreak/>
        <w:t>είναι ο καθολικός σχεδιασμός, οι μορφές ζωντανής</w:t>
      </w:r>
      <w:r w:rsidR="00251A4A">
        <w:rPr>
          <w:rFonts w:ascii="PF DinText Pro" w:hAnsi="PF DinText Pro"/>
          <w:sz w:val="24"/>
          <w:szCs w:val="24"/>
          <w:lang w:val="el-GR"/>
        </w:rPr>
        <w:t xml:space="preserve"> </w:t>
      </w:r>
      <w:r w:rsidR="00251A4A" w:rsidRPr="00251A4A">
        <w:rPr>
          <w:rFonts w:ascii="PF DinText Pro" w:hAnsi="PF DinText Pro"/>
          <w:sz w:val="24"/>
          <w:szCs w:val="24"/>
          <w:lang w:val="el-GR"/>
        </w:rPr>
        <w:t>βοήθειας (π.χ. διερμηνείς νοηματικής γλώσσας, προσωπικοί βοηθοί κ.λπ.) και οι</w:t>
      </w:r>
      <w:r w:rsidR="00251A4A">
        <w:rPr>
          <w:rFonts w:ascii="PF DinText Pro" w:hAnsi="PF DinText Pro"/>
          <w:sz w:val="24"/>
          <w:szCs w:val="24"/>
          <w:lang w:val="el-GR"/>
        </w:rPr>
        <w:t xml:space="preserve"> </w:t>
      </w:r>
      <w:r w:rsidR="00251A4A" w:rsidRPr="00251A4A">
        <w:rPr>
          <w:rFonts w:ascii="PF DinText Pro" w:hAnsi="PF DinText Pro"/>
          <w:sz w:val="24"/>
          <w:szCs w:val="24"/>
          <w:lang w:val="el-GR"/>
        </w:rPr>
        <w:t>εύλογες προσαρμογές, συμπεριλαμβανομένης της υποστηρικτικής τεχνολογίας,</w:t>
      </w:r>
      <w:r w:rsidR="00251A4A">
        <w:rPr>
          <w:rFonts w:ascii="PF DinText Pro" w:hAnsi="PF DinText Pro"/>
          <w:sz w:val="24"/>
          <w:szCs w:val="24"/>
          <w:lang w:val="el-GR"/>
        </w:rPr>
        <w:t xml:space="preserve"> </w:t>
      </w:r>
      <w:r w:rsidR="00251A4A" w:rsidRPr="00251A4A">
        <w:rPr>
          <w:rFonts w:ascii="PF DinText Pro" w:hAnsi="PF DinText Pro"/>
          <w:sz w:val="24"/>
          <w:szCs w:val="24"/>
          <w:lang w:val="el-GR"/>
        </w:rPr>
        <w:t>συνιστούν τα απαραίτητα εργαλεία για την ανεμπόδιστη πρόσβαση των ατόμων με</w:t>
      </w:r>
      <w:r w:rsidR="00251A4A">
        <w:rPr>
          <w:rFonts w:ascii="PF DinText Pro" w:hAnsi="PF DinText Pro"/>
          <w:sz w:val="24"/>
          <w:szCs w:val="24"/>
          <w:lang w:val="el-GR"/>
        </w:rPr>
        <w:t xml:space="preserve"> </w:t>
      </w:r>
      <w:r w:rsidR="00251A4A" w:rsidRPr="00251A4A">
        <w:rPr>
          <w:rFonts w:ascii="PF DinText Pro" w:hAnsi="PF DinText Pro"/>
          <w:sz w:val="24"/>
          <w:szCs w:val="24"/>
          <w:lang w:val="el-GR"/>
        </w:rPr>
        <w:t>αναπηρία και χρόνιες παθήσεις στην εργασία.</w:t>
      </w:r>
    </w:p>
    <w:p w14:paraId="4F771F08" w14:textId="49B9CBE5" w:rsidR="00251A4A" w:rsidRPr="00251A4A" w:rsidRDefault="00F6439D" w:rsidP="00251A4A">
      <w:pPr>
        <w:pStyle w:val="1"/>
        <w:spacing w:before="1200"/>
        <w:ind w:left="709" w:hanging="567"/>
        <w:rPr>
          <w:sz w:val="35"/>
          <w:szCs w:val="35"/>
        </w:rPr>
      </w:pPr>
      <w:bookmarkStart w:id="5" w:name="_Toc49125521"/>
      <w:r w:rsidRPr="00F6439D">
        <w:rPr>
          <w:noProof/>
          <w:sz w:val="35"/>
          <w:szCs w:val="35"/>
        </w:rPr>
        <mc:AlternateContent>
          <mc:Choice Requires="wps">
            <w:drawing>
              <wp:anchor distT="0" distB="0" distL="114300" distR="114300" simplePos="0" relativeHeight="251780096" behindDoc="0" locked="0" layoutInCell="1" allowOverlap="1" wp14:anchorId="63C54224" wp14:editId="2239714C">
                <wp:simplePos x="0" y="0"/>
                <wp:positionH relativeFrom="column">
                  <wp:posOffset>59690</wp:posOffset>
                </wp:positionH>
                <wp:positionV relativeFrom="paragraph">
                  <wp:posOffset>636905</wp:posOffset>
                </wp:positionV>
                <wp:extent cx="259080" cy="259080"/>
                <wp:effectExtent l="0" t="0" r="1270" b="7620"/>
                <wp:wrapNone/>
                <wp:docPr id="178" name="Πλαίσιο κειμένου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296BCCE7" w14:textId="1DFD6371"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3</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3C54224" id="Πλαίσιο κειμένου 178" o:spid="_x0000_s1028" type="#_x0000_t202" alt="&quot;&quot;" style="position:absolute;left:0;text-align:left;margin-left:4.7pt;margin-top:50.15pt;width:20.4pt;height:20.4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" filled="f" stroked="f" strokeweight=".5pt">
                <v:textbox inset="0,0,0,0">
                  <w:txbxContent>
                    <w:p w14:paraId="296BCCE7" w14:textId="1DFD6371"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3</w:t>
                      </w:r>
                      <w:r w:rsidRPr="00F6439D">
                        <w:rPr>
                          <w:rFonts w:ascii="PF DinDisplay Pro" w:hAnsi="PF DinDisplay Pro"/>
                          <w:b/>
                          <w:bCs/>
                          <w:color w:val="FFFFFF" w:themeColor="background1"/>
                          <w:sz w:val="35"/>
                          <w:szCs w:val="35"/>
                          <w:lang w:val="el-GR"/>
                        </w:rPr>
                        <w:t>.</w:t>
                      </w:r>
                    </w:p>
                  </w:txbxContent>
                </v:textbox>
              </v:shape>
            </w:pict>
          </mc:Fallback>
        </mc:AlternateContent>
      </w:r>
      <w:r w:rsidRPr="00F6439D">
        <w:rPr>
          <w:noProof/>
          <w:sz w:val="35"/>
          <w:szCs w:val="35"/>
        </w:rPr>
        <mc:AlternateContent>
          <mc:Choice Requires="wpg">
            <w:drawing>
              <wp:anchor distT="0" distB="0" distL="114300" distR="114300" simplePos="0" relativeHeight="251779072" behindDoc="1" locked="0" layoutInCell="1" allowOverlap="1" wp14:anchorId="08393EA0" wp14:editId="554E446C">
                <wp:simplePos x="0" y="0"/>
                <wp:positionH relativeFrom="column">
                  <wp:posOffset>0</wp:posOffset>
                </wp:positionH>
                <wp:positionV relativeFrom="paragraph">
                  <wp:posOffset>617743</wp:posOffset>
                </wp:positionV>
                <wp:extent cx="5544185" cy="688340"/>
                <wp:effectExtent l="0" t="0" r="0" b="0"/>
                <wp:wrapNone/>
                <wp:docPr id="175" name="Ομάδα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688340"/>
                          <a:chOff x="0" y="0"/>
                          <a:chExt cx="5544185" cy="688490"/>
                        </a:xfrm>
                      </wpg:grpSpPr>
                      <wps:wsp>
                        <wps:cNvPr id="176" name="Ορθογώνιο: Στρογγύλεμα γωνιών 176">
                          <a:extLst>
                            <a:ext uri="{C183D7F6-B498-43B3-948B-1728B52AA6E4}">
                              <adec:decorative xmlns:adec="http://schemas.microsoft.com/office/drawing/2017/decorative" val="1"/>
                            </a:ext>
                          </a:extLst>
                        </wps:cNvPr>
                        <wps:cNvSpPr/>
                        <wps:spPr>
                          <a:xfrm>
                            <a:off x="0" y="0"/>
                            <a:ext cx="5544185" cy="688490"/>
                          </a:xfrm>
                          <a:prstGeom prst="roundRect">
                            <a:avLst>
                              <a:gd name="adj" fmla="val 6724"/>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Ορθογώνιο: Στρογγύλεμα γωνιών 177">
                          <a:extLst>
                            <a:ext uri="{C183D7F6-B498-43B3-948B-1728B52AA6E4}">
                              <adec:decorative xmlns:adec="http://schemas.microsoft.com/office/drawing/2017/decorative" val="1"/>
                            </a:ext>
                          </a:extLst>
                        </wps:cNvPr>
                        <wps:cNvSpPr/>
                        <wps:spPr>
                          <a:xfrm>
                            <a:off x="0" y="0"/>
                            <a:ext cx="309880" cy="68834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CAE2FF" id="Ομάδα 175" o:spid="_x0000_s1026" alt="&quot;&quot;" style="position:absolute;margin-left:0;margin-top:48.65pt;width:436.55pt;height:54.2pt;z-index:-251537408;mso-height-relative:margin" coordsize="5544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">
                <v:roundrect id="Ορθογώνιο: Στρογγύλεμα γωνιών 176" o:spid="_x0000_s1027" alt="&quot;&quot;" style="position:absolute;width:55441;height:6884;visibility:visible;mso-wrap-style:square;v-text-anchor:middle" arcsize="44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" fillcolor="#e7eef2" stroked="f" strokeweight="1pt">
                  <v:stroke joinstyle="miter"/>
                </v:roundrect>
                <v:roundrect id="Ορθογώνιο: Στρογγύλεμα γωνιών 177" o:spid="_x0000_s1028" alt="&quot;&quot;" style="position:absolute;width:3098;height:6883;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" fillcolor="#498ca7" stroked="f" strokeweight="1pt">
                  <v:stroke joinstyle="miter"/>
                </v:roundrect>
              </v:group>
            </w:pict>
          </mc:Fallback>
        </mc:AlternateContent>
      </w:r>
      <w:r w:rsidR="00251A4A" w:rsidRPr="00251A4A">
        <w:rPr>
          <w:sz w:val="35"/>
          <w:szCs w:val="35"/>
        </w:rPr>
        <w:t>Το δικαίωμα στην ίση μεταχείριση λόγω αναπηρίας ή χρόνιας πάθησης στην απασχόληση και την εργασία</w:t>
      </w:r>
      <w:bookmarkEnd w:id="5"/>
    </w:p>
    <w:p w14:paraId="777FA08D" w14:textId="467E6C85" w:rsidR="008A1D25" w:rsidRDefault="00251A4A" w:rsidP="00251A4A">
      <w:pPr>
        <w:spacing w:line="288" w:lineRule="auto"/>
        <w:ind w:firstLine="425"/>
        <w:jc w:val="both"/>
        <w:rPr>
          <w:rFonts w:ascii="PF DinText Pro" w:hAnsi="PF DinText Pro"/>
          <w:sz w:val="24"/>
          <w:szCs w:val="24"/>
          <w:lang w:val="el-GR"/>
        </w:rPr>
      </w:pPr>
      <w:r w:rsidRPr="00251A4A">
        <w:rPr>
          <w:rFonts w:ascii="PF DinText Pro" w:hAnsi="PF DinText Pro"/>
          <w:sz w:val="24"/>
          <w:szCs w:val="24"/>
          <w:lang w:val="el-GR"/>
        </w:rPr>
        <w:t>Το δικαίωμα στην ίση μεταχείριση στην απασχόληση και την εργασία κατοχυρώνεται από τον ν.4443/2016 (</w:t>
      </w:r>
      <w:proofErr w:type="spellStart"/>
      <w:r w:rsidRPr="00251A4A">
        <w:rPr>
          <w:rFonts w:ascii="PF DinText Pro" w:hAnsi="PF DinText Pro"/>
          <w:sz w:val="24"/>
          <w:szCs w:val="24"/>
          <w:lang w:val="el-GR"/>
        </w:rPr>
        <w:t>Αρ</w:t>
      </w:r>
      <w:proofErr w:type="spellEnd"/>
      <w:r w:rsidRPr="00251A4A">
        <w:rPr>
          <w:rFonts w:ascii="PF DinText Pro" w:hAnsi="PF DinText Pro"/>
          <w:sz w:val="24"/>
          <w:szCs w:val="24"/>
          <w:lang w:val="el-GR"/>
        </w:rPr>
        <w:t xml:space="preserve">. ΦΕΚ 232 Α΄/09.12.2016) και εφαρμόζεται σε όλα τα πρόσωπα στον δημόσιο, ευρύτερο δημόσιο και ιδιωτικό τομέα. Σύμφωνα με αυτόν, απαγορεύονται οι άμεσες και οι έμμεσες διακρίσεις και λόγω αναπηρίας ή χρόνιας πάθησης (άρθρο 2). Οι διατάξεις του νόμου εφαρμόζονται: i) στους όρους πρόσβασης στην εργασία και την απασχόληση, συμπεριλαμβανομένων των κριτηρίων επιλογής, των όρων πρόσληψης, των όρων υπηρεσιακής και επαγγελματικής εξέλιξης, </w:t>
      </w:r>
      <w:proofErr w:type="spellStart"/>
      <w:r w:rsidRPr="00251A4A">
        <w:rPr>
          <w:rFonts w:ascii="PF DinText Pro" w:hAnsi="PF DinText Pro"/>
          <w:sz w:val="24"/>
          <w:szCs w:val="24"/>
          <w:lang w:val="el-GR"/>
        </w:rPr>
        <w:t>ii</w:t>
      </w:r>
      <w:proofErr w:type="spellEnd"/>
      <w:r w:rsidRPr="00251A4A">
        <w:rPr>
          <w:rFonts w:ascii="PF DinText Pro" w:hAnsi="PF DinText Pro"/>
          <w:sz w:val="24"/>
          <w:szCs w:val="24"/>
          <w:lang w:val="el-GR"/>
        </w:rPr>
        <w:t xml:space="preserve">) στους όρους και τις συνθήκες εργασίας, ιδίως όσον αφορά στις αποδοχές, την απόλυση, την υγεία και την ασφάλεια στην εργασία, και σε περίπτωση ανεργίας την επανένταξη και την εκ νέου απασχόληση, </w:t>
      </w:r>
      <w:proofErr w:type="spellStart"/>
      <w:r w:rsidRPr="00251A4A">
        <w:rPr>
          <w:rFonts w:ascii="PF DinText Pro" w:hAnsi="PF DinText Pro"/>
          <w:sz w:val="24"/>
          <w:szCs w:val="24"/>
          <w:lang w:val="el-GR"/>
        </w:rPr>
        <w:t>iii</w:t>
      </w:r>
      <w:proofErr w:type="spellEnd"/>
      <w:r w:rsidRPr="00251A4A">
        <w:rPr>
          <w:rFonts w:ascii="PF DinText Pro" w:hAnsi="PF DinText Pro"/>
          <w:sz w:val="24"/>
          <w:szCs w:val="24"/>
          <w:lang w:val="el-GR"/>
        </w:rPr>
        <w:t xml:space="preserve">) στην πρόσβαση σε όλα τα είδη και όλα τα επίπεδα επαγγελματικού προσανατολισμού, μαθητείας, επαγγελματικής κατάρτισης, επιμόρφωσης και αναπροσανατολισμού, συμπεριλαμβανομένης της απόκτησης πρακτικής επαγγελματικής εμπειρίας, </w:t>
      </w:r>
      <w:proofErr w:type="spellStart"/>
      <w:r w:rsidRPr="00251A4A">
        <w:rPr>
          <w:rFonts w:ascii="PF DinText Pro" w:hAnsi="PF DinText Pro"/>
          <w:sz w:val="24"/>
          <w:szCs w:val="24"/>
          <w:lang w:val="el-GR"/>
        </w:rPr>
        <w:t>iv</w:t>
      </w:r>
      <w:proofErr w:type="spellEnd"/>
      <w:r w:rsidRPr="00251A4A">
        <w:rPr>
          <w:rFonts w:ascii="PF DinText Pro" w:hAnsi="PF DinText Pro"/>
          <w:sz w:val="24"/>
          <w:szCs w:val="24"/>
          <w:lang w:val="el-GR"/>
        </w:rPr>
        <w:t xml:space="preserve">) στη συμμετοχή με την ιδιότητα του μέλους στη συνδικαλιστική δράση (άρθρο 3). Σύμφωνα με τον νόμο: </w:t>
      </w:r>
      <w:r w:rsidRPr="002F42C4">
        <w:rPr>
          <w:rFonts w:ascii="PF DinText Pro" w:hAnsi="PF DinText Pro"/>
          <w:b/>
          <w:bCs/>
          <w:sz w:val="24"/>
          <w:szCs w:val="24"/>
          <w:lang w:val="el-GR"/>
        </w:rPr>
        <w:t>α)</w:t>
      </w:r>
      <w:r w:rsidRPr="00251A4A">
        <w:rPr>
          <w:rFonts w:ascii="PF DinText Pro" w:hAnsi="PF DinText Pro"/>
          <w:sz w:val="24"/>
          <w:szCs w:val="24"/>
          <w:lang w:val="el-GR"/>
        </w:rPr>
        <w:t xml:space="preserve"> ως </w:t>
      </w:r>
      <w:r w:rsidRPr="002F42C4">
        <w:rPr>
          <w:rFonts w:ascii="PF DinText Pro" w:hAnsi="PF DinText Pro"/>
          <w:b/>
          <w:bCs/>
          <w:i/>
          <w:iCs/>
          <w:sz w:val="24"/>
          <w:szCs w:val="24"/>
          <w:lang w:val="el-GR"/>
        </w:rPr>
        <w:t>«άμεση διάκριση»</w:t>
      </w:r>
      <w:r w:rsidRPr="00251A4A">
        <w:rPr>
          <w:rFonts w:ascii="PF DinText Pro" w:hAnsi="PF DinText Pro"/>
          <w:sz w:val="24"/>
          <w:szCs w:val="24"/>
          <w:lang w:val="el-GR"/>
        </w:rPr>
        <w:t xml:space="preserve"> νοείται όταν ένα πρόσωπο υφίσταται για λόγους αναπηρίας ή χρόνιας πάθησης μεταχείριση λιγότερο ευνοϊκή από αυτήν της οποίας τυγχάνει, έτυχε ή θα ετύγχανε άλλο πρόσωπο, σε ανάλογη κατάσταση</w:t>
      </w:r>
      <w:r w:rsidR="002F42C4">
        <w:rPr>
          <w:rStyle w:val="aa"/>
          <w:rFonts w:ascii="PF DinText Pro" w:hAnsi="PF DinText Pro"/>
          <w:sz w:val="24"/>
          <w:szCs w:val="24"/>
          <w:lang w:val="el-GR"/>
        </w:rPr>
        <w:footnoteReference w:id="2"/>
      </w:r>
      <w:r w:rsidRPr="00251A4A">
        <w:rPr>
          <w:rFonts w:ascii="PF DinText Pro" w:hAnsi="PF DinText Pro"/>
          <w:sz w:val="24"/>
          <w:szCs w:val="24"/>
          <w:lang w:val="el-GR"/>
        </w:rPr>
        <w:t xml:space="preserve"> και </w:t>
      </w:r>
      <w:r w:rsidRPr="002F42C4">
        <w:rPr>
          <w:rFonts w:ascii="PF DinText Pro" w:hAnsi="PF DinText Pro"/>
          <w:b/>
          <w:bCs/>
          <w:sz w:val="24"/>
          <w:szCs w:val="24"/>
          <w:lang w:val="el-GR"/>
        </w:rPr>
        <w:t>β)</w:t>
      </w:r>
      <w:r w:rsidRPr="00251A4A">
        <w:rPr>
          <w:rFonts w:ascii="PF DinText Pro" w:hAnsi="PF DinText Pro"/>
          <w:sz w:val="24"/>
          <w:szCs w:val="24"/>
          <w:lang w:val="el-GR"/>
        </w:rPr>
        <w:t xml:space="preserve"> ως </w:t>
      </w:r>
      <w:r w:rsidRPr="002F42C4">
        <w:rPr>
          <w:rFonts w:ascii="PF DinText Pro" w:hAnsi="PF DinText Pro"/>
          <w:b/>
          <w:bCs/>
          <w:i/>
          <w:iCs/>
          <w:sz w:val="24"/>
          <w:szCs w:val="24"/>
          <w:lang w:val="el-GR"/>
        </w:rPr>
        <w:t>«έμμεση διάκριση»</w:t>
      </w:r>
      <w:r w:rsidRPr="00251A4A">
        <w:rPr>
          <w:rFonts w:ascii="PF DinText Pro" w:hAnsi="PF DinText Pro"/>
          <w:sz w:val="24"/>
          <w:szCs w:val="24"/>
          <w:lang w:val="el-GR"/>
        </w:rPr>
        <w:t xml:space="preserve"> νοείται όταν μία εκ πρώτης όψεως ουδέτερη διάταξη, κριτήριο ή πρακτική μπορεί να θέσει πρόσωπα με αναπηρία ή χρόνια πάθηση σε μειονεκτική θέση συγκριτικά με άλλα πρόσωπα. Δεν υφίσταται «έμμεση διάκριση» εάν η διάταξη, το κριτήριο ή η πρακτική δικαιολογείται αντικειμενικά από έναν θεμιτό σκοπό και εάν τα μέτρα που λαμβάνονται είναι </w:t>
      </w:r>
      <w:r w:rsidRPr="00251A4A">
        <w:rPr>
          <w:rFonts w:ascii="PF DinText Pro" w:hAnsi="PF DinText Pro"/>
          <w:sz w:val="24"/>
          <w:szCs w:val="24"/>
          <w:lang w:val="el-GR"/>
        </w:rPr>
        <w:lastRenderedPageBreak/>
        <w:t>αναγκαία για την τήρηση της δημόσιας ασφάλειας</w:t>
      </w:r>
      <w:r w:rsidR="002F42C4">
        <w:rPr>
          <w:rStyle w:val="aa"/>
          <w:rFonts w:ascii="PF DinText Pro" w:hAnsi="PF DinText Pro"/>
          <w:sz w:val="24"/>
          <w:szCs w:val="24"/>
          <w:lang w:val="el-GR"/>
        </w:rPr>
        <w:footnoteReference w:id="3"/>
      </w:r>
      <w:r w:rsidRPr="00251A4A">
        <w:rPr>
          <w:rFonts w:ascii="PF DinText Pro" w:hAnsi="PF DinText Pro"/>
          <w:sz w:val="24"/>
          <w:szCs w:val="24"/>
          <w:lang w:val="el-GR"/>
        </w:rPr>
        <w:t xml:space="preserve">. Ο νόμος επίσης απαγορεύει: i) την </w:t>
      </w:r>
      <w:r w:rsidRPr="002F42C4">
        <w:rPr>
          <w:rFonts w:ascii="PF DinText Pro" w:hAnsi="PF DinText Pro"/>
          <w:b/>
          <w:bCs/>
          <w:i/>
          <w:iCs/>
          <w:w w:val="90"/>
          <w:sz w:val="24"/>
          <w:szCs w:val="24"/>
          <w:lang w:val="el-GR"/>
        </w:rPr>
        <w:t>«παρενόχληση»</w:t>
      </w:r>
      <w:r w:rsidRPr="00251A4A">
        <w:rPr>
          <w:rFonts w:ascii="PF DinText Pro" w:hAnsi="PF DinText Pro"/>
          <w:sz w:val="24"/>
          <w:szCs w:val="24"/>
          <w:lang w:val="el-GR"/>
        </w:rPr>
        <w:t>, η οποία συντρέχει όταν κάποιος συμπεριφέρεται με αρνητικό τρόπο σε έναν εργαζόμενο με αναπηρία ή χρόνια πάθηση λόγω αυτής καθ’ αυτής της αναπηρίας του ή χρόνιας πάθησής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r w:rsidR="002F42C4">
        <w:rPr>
          <w:rStyle w:val="aa"/>
          <w:rFonts w:ascii="PF DinText Pro" w:hAnsi="PF DinText Pro"/>
          <w:sz w:val="24"/>
          <w:szCs w:val="24"/>
          <w:lang w:val="el-GR"/>
        </w:rPr>
        <w:footnoteReference w:id="4"/>
      </w:r>
      <w:r w:rsidRPr="00251A4A">
        <w:rPr>
          <w:rFonts w:ascii="PF DinText Pro" w:hAnsi="PF DinText Pro"/>
          <w:sz w:val="24"/>
          <w:szCs w:val="24"/>
          <w:lang w:val="el-GR"/>
        </w:rPr>
        <w:t xml:space="preserve">. Σύμφωνα με τον νόμο, η παρενόχληση θεωρείται διάκριση, </w:t>
      </w:r>
      <w:proofErr w:type="spellStart"/>
      <w:r w:rsidRPr="00251A4A">
        <w:rPr>
          <w:rFonts w:ascii="PF DinText Pro" w:hAnsi="PF DinText Pro"/>
          <w:sz w:val="24"/>
          <w:szCs w:val="24"/>
          <w:lang w:val="el-GR"/>
        </w:rPr>
        <w:t>ii</w:t>
      </w:r>
      <w:proofErr w:type="spellEnd"/>
      <w:r w:rsidRPr="00251A4A">
        <w:rPr>
          <w:rFonts w:ascii="PF DinText Pro" w:hAnsi="PF DinText Pro"/>
          <w:sz w:val="24"/>
          <w:szCs w:val="24"/>
          <w:lang w:val="el-GR"/>
        </w:rPr>
        <w:t xml:space="preserve">) την </w:t>
      </w:r>
      <w:r w:rsidRPr="002F42C4">
        <w:rPr>
          <w:rFonts w:ascii="PF DinText Pro" w:hAnsi="PF DinText Pro"/>
          <w:b/>
          <w:bCs/>
          <w:i/>
          <w:iCs/>
          <w:w w:val="90"/>
          <w:sz w:val="24"/>
          <w:szCs w:val="24"/>
          <w:lang w:val="el-GR"/>
        </w:rPr>
        <w:t>«εντολή για την εφαρμογή διακριτικής μεταχείρισης»</w:t>
      </w:r>
      <w:r w:rsidRPr="00251A4A">
        <w:rPr>
          <w:rFonts w:ascii="PF DinText Pro" w:hAnsi="PF DinText Pro"/>
          <w:sz w:val="24"/>
          <w:szCs w:val="24"/>
          <w:lang w:val="el-GR"/>
        </w:rPr>
        <w:t xml:space="preserve"> σε βάρος εργαζόμενου με αναπηρία ή χρόνια πάθηση</w:t>
      </w:r>
      <w:r w:rsidR="002F42C4">
        <w:rPr>
          <w:rStyle w:val="aa"/>
          <w:rFonts w:ascii="PF DinText Pro" w:hAnsi="PF DinText Pro"/>
          <w:sz w:val="24"/>
          <w:szCs w:val="24"/>
          <w:lang w:val="el-GR"/>
        </w:rPr>
        <w:footnoteReference w:id="5"/>
      </w:r>
      <w:r w:rsidRPr="00251A4A">
        <w:rPr>
          <w:rFonts w:ascii="PF DinText Pro" w:hAnsi="PF DinText Pro"/>
          <w:sz w:val="24"/>
          <w:szCs w:val="24"/>
          <w:lang w:val="el-GR"/>
        </w:rPr>
        <w:t xml:space="preserve">, </w:t>
      </w:r>
      <w:proofErr w:type="spellStart"/>
      <w:r w:rsidRPr="00251A4A">
        <w:rPr>
          <w:rFonts w:ascii="PF DinText Pro" w:hAnsi="PF DinText Pro"/>
          <w:sz w:val="24"/>
          <w:szCs w:val="24"/>
          <w:lang w:val="el-GR"/>
        </w:rPr>
        <w:t>iii</w:t>
      </w:r>
      <w:proofErr w:type="spellEnd"/>
      <w:r w:rsidRPr="00251A4A">
        <w:rPr>
          <w:rFonts w:ascii="PF DinText Pro" w:hAnsi="PF DinText Pro"/>
          <w:sz w:val="24"/>
          <w:szCs w:val="24"/>
          <w:lang w:val="el-GR"/>
        </w:rPr>
        <w:t xml:space="preserve">) τη </w:t>
      </w:r>
      <w:r w:rsidRPr="002F42C4">
        <w:rPr>
          <w:rFonts w:ascii="PF DinText Pro" w:hAnsi="PF DinText Pro"/>
          <w:b/>
          <w:bCs/>
          <w:i/>
          <w:iCs/>
          <w:w w:val="90"/>
          <w:sz w:val="24"/>
          <w:szCs w:val="24"/>
          <w:lang w:val="el-GR"/>
        </w:rPr>
        <w:t>«διάκριση λόγω σχέσης»</w:t>
      </w:r>
      <w:r w:rsidRPr="00251A4A">
        <w:rPr>
          <w:rFonts w:ascii="PF DinText Pro" w:hAnsi="PF DinText Pro"/>
          <w:sz w:val="24"/>
          <w:szCs w:val="24"/>
          <w:lang w:val="el-GR"/>
        </w:rPr>
        <w:t xml:space="preserve"> που συντρέχει όταν κάποιος συμπεριφέρεται λιγότερο ευνοϊκά σε έναν εργαζόμενο λόγω της στενής του σχέσης με κάποιο/α άτομο/α με αναπηρία ή χρόνια πάθηση</w:t>
      </w:r>
      <w:r w:rsidR="002F42C4">
        <w:rPr>
          <w:rStyle w:val="aa"/>
          <w:rFonts w:ascii="PF DinText Pro" w:hAnsi="PF DinText Pro"/>
          <w:sz w:val="24"/>
          <w:szCs w:val="24"/>
          <w:lang w:val="el-GR"/>
        </w:rPr>
        <w:footnoteReference w:id="6"/>
      </w:r>
      <w:r w:rsidRPr="00251A4A">
        <w:rPr>
          <w:rFonts w:ascii="PF DinText Pro" w:hAnsi="PF DinText Pro"/>
          <w:sz w:val="24"/>
          <w:szCs w:val="24"/>
          <w:lang w:val="el-GR"/>
        </w:rPr>
        <w:t xml:space="preserve">, </w:t>
      </w:r>
      <w:proofErr w:type="spellStart"/>
      <w:r w:rsidRPr="00251A4A">
        <w:rPr>
          <w:rFonts w:ascii="PF DinText Pro" w:hAnsi="PF DinText Pro"/>
          <w:sz w:val="24"/>
          <w:szCs w:val="24"/>
          <w:lang w:val="el-GR"/>
        </w:rPr>
        <w:t>iv</w:t>
      </w:r>
      <w:proofErr w:type="spellEnd"/>
      <w:r w:rsidRPr="00251A4A">
        <w:rPr>
          <w:rFonts w:ascii="PF DinText Pro" w:hAnsi="PF DinText Pro"/>
          <w:sz w:val="24"/>
          <w:szCs w:val="24"/>
          <w:lang w:val="el-GR"/>
        </w:rPr>
        <w:t xml:space="preserve">) τη </w:t>
      </w:r>
      <w:r w:rsidRPr="002F42C4">
        <w:rPr>
          <w:rFonts w:ascii="PF DinText Pro" w:hAnsi="PF DinText Pro"/>
          <w:b/>
          <w:bCs/>
          <w:i/>
          <w:iCs/>
          <w:w w:val="90"/>
          <w:sz w:val="24"/>
          <w:szCs w:val="24"/>
          <w:lang w:val="el-GR"/>
        </w:rPr>
        <w:t xml:space="preserve">«διάκριση λόγω </w:t>
      </w:r>
      <w:proofErr w:type="spellStart"/>
      <w:r w:rsidRPr="002F42C4">
        <w:rPr>
          <w:rFonts w:ascii="PF DinText Pro" w:hAnsi="PF DinText Pro"/>
          <w:b/>
          <w:bCs/>
          <w:i/>
          <w:iCs/>
          <w:w w:val="90"/>
          <w:sz w:val="24"/>
          <w:szCs w:val="24"/>
          <w:lang w:val="el-GR"/>
        </w:rPr>
        <w:t>νομιζόμενων</w:t>
      </w:r>
      <w:proofErr w:type="spellEnd"/>
      <w:r w:rsidRPr="002F42C4">
        <w:rPr>
          <w:rFonts w:ascii="PF DinText Pro" w:hAnsi="PF DinText Pro"/>
          <w:b/>
          <w:bCs/>
          <w:i/>
          <w:iCs/>
          <w:w w:val="90"/>
          <w:sz w:val="24"/>
          <w:szCs w:val="24"/>
          <w:lang w:val="el-GR"/>
        </w:rPr>
        <w:t xml:space="preserve"> χαρακτηριστικών»</w:t>
      </w:r>
      <w:r w:rsidRPr="00251A4A">
        <w:rPr>
          <w:rFonts w:ascii="PF DinText Pro" w:hAnsi="PF DinText Pro"/>
          <w:sz w:val="24"/>
          <w:szCs w:val="24"/>
          <w:lang w:val="el-GR"/>
        </w:rPr>
        <w:t xml:space="preserve"> που συντρέχει όταν ένα πρόσωπο γίνεται δέκτης λιγότερο ευνοϊκής μεταχείρισης επειδή εικάζεται ότι έχει αναπηρία ή χρόνια πάθηση</w:t>
      </w:r>
      <w:r w:rsidR="002F42C4">
        <w:rPr>
          <w:rStyle w:val="aa"/>
          <w:rFonts w:ascii="PF DinText Pro" w:hAnsi="PF DinText Pro"/>
          <w:sz w:val="24"/>
          <w:szCs w:val="24"/>
          <w:lang w:val="el-GR"/>
        </w:rPr>
        <w:footnoteReference w:id="7"/>
      </w:r>
      <w:r w:rsidRPr="00251A4A">
        <w:rPr>
          <w:rFonts w:ascii="PF DinText Pro" w:hAnsi="PF DinText Pro"/>
          <w:sz w:val="24"/>
          <w:szCs w:val="24"/>
          <w:lang w:val="el-GR"/>
        </w:rPr>
        <w:t xml:space="preserve">, </w:t>
      </w:r>
      <w:proofErr w:type="spellStart"/>
      <w:r w:rsidRPr="00251A4A">
        <w:rPr>
          <w:rFonts w:ascii="PF DinText Pro" w:hAnsi="PF DinText Pro"/>
          <w:sz w:val="24"/>
          <w:szCs w:val="24"/>
          <w:lang w:val="el-GR"/>
        </w:rPr>
        <w:t>iv</w:t>
      </w:r>
      <w:proofErr w:type="spellEnd"/>
      <w:r w:rsidRPr="00251A4A">
        <w:rPr>
          <w:rFonts w:ascii="PF DinText Pro" w:hAnsi="PF DinText Pro"/>
          <w:sz w:val="24"/>
          <w:szCs w:val="24"/>
          <w:lang w:val="el-GR"/>
        </w:rPr>
        <w:t xml:space="preserve">) την </w:t>
      </w:r>
      <w:r w:rsidRPr="002F42C4">
        <w:rPr>
          <w:rFonts w:ascii="PF DinText Pro" w:hAnsi="PF DinText Pro"/>
          <w:b/>
          <w:bCs/>
          <w:i/>
          <w:iCs/>
          <w:w w:val="90"/>
          <w:sz w:val="24"/>
          <w:szCs w:val="24"/>
          <w:lang w:val="el-GR"/>
        </w:rPr>
        <w:t>«άρνηση εύλογων προσαρμογών»</w:t>
      </w:r>
      <w:r w:rsidRPr="00251A4A">
        <w:rPr>
          <w:rFonts w:ascii="PF DinText Pro" w:hAnsi="PF DinText Pro"/>
          <w:sz w:val="24"/>
          <w:szCs w:val="24"/>
          <w:lang w:val="el-GR"/>
        </w:rPr>
        <w:t xml:space="preserve"> στους εργαζόμενους με αναπηρία ή χρόνια πάθηση</w:t>
      </w:r>
      <w:r w:rsidR="002F42C4">
        <w:rPr>
          <w:rStyle w:val="aa"/>
          <w:rFonts w:ascii="PF DinText Pro" w:hAnsi="PF DinText Pro"/>
          <w:sz w:val="24"/>
          <w:szCs w:val="24"/>
          <w:lang w:val="el-GR"/>
        </w:rPr>
        <w:footnoteReference w:id="8"/>
      </w:r>
      <w:r w:rsidRPr="00251A4A">
        <w:rPr>
          <w:rFonts w:ascii="PF DinText Pro" w:hAnsi="PF DinText Pro"/>
          <w:sz w:val="24"/>
          <w:szCs w:val="24"/>
          <w:lang w:val="el-GR"/>
        </w:rPr>
        <w:t xml:space="preserve">. Σύμφωνα με τον νόμο (άρθρο 5), για την τήρηση της αρχής της ίσης μεταχείρισης στην περίπτωση των ατόμων με αναπηρία ή χρόνια πάθηση, ο εργοδότης υποχρεώνεται στη λήψη όλων των ενδεδειγμένων κατά περίπτωση μέτρων, προκειμένου τα άτομα αυτά να έχουν δυνατότητα πρόσβασης σε θέση εργασίας, να ασκούν αυτήν και να εξελίσσονται, καθώς και δυνατότητα συμμετοχής στην επαγγελματική κατάρτιση, εφόσον τα μέτρα αυτά δεν συνεπάγονται δυσανάλογη επιβάρυνση για τον εργοδότη. Δεν θεωρείται δυσανάλογη η επιβάρυνση όταν το κόστος των μέτρων δεν δημιουργεί οικονομικό πρόβλημα στην επιχείρηση/υπηρεσία/οργανισμό. Εάν </w:t>
      </w:r>
      <w:r w:rsidRPr="00251A4A">
        <w:rPr>
          <w:rFonts w:ascii="PF DinText Pro" w:hAnsi="PF DinText Pro"/>
          <w:sz w:val="24"/>
          <w:szCs w:val="24"/>
          <w:lang w:val="el-GR"/>
        </w:rPr>
        <w:lastRenderedPageBreak/>
        <w:t xml:space="preserve">μάλιστα το κράτος επιχορηγεί την εφαρμογή των εύλογων προσαρμογών, τότε το ζήτημα </w:t>
      </w:r>
      <w:r w:rsidR="009D0856">
        <w:rPr>
          <w:rFonts w:ascii="PF DinText Pro" w:hAnsi="PF DinText Pro"/>
          <w:noProof/>
          <w:sz w:val="24"/>
          <w:szCs w:val="24"/>
          <w:lang w:val="el-GR"/>
        </w:rPr>
        <mc:AlternateContent>
          <mc:Choice Requires="wps">
            <w:drawing>
              <wp:anchor distT="0" distB="0" distL="114300" distR="114300" simplePos="0" relativeHeight="251757568" behindDoc="1" locked="0" layoutInCell="1" allowOverlap="1" wp14:anchorId="2C907193" wp14:editId="45F23508">
                <wp:simplePos x="0" y="0"/>
                <wp:positionH relativeFrom="column">
                  <wp:posOffset>9606</wp:posOffset>
                </wp:positionH>
                <wp:positionV relativeFrom="paragraph">
                  <wp:posOffset>502731</wp:posOffset>
                </wp:positionV>
                <wp:extent cx="5476240" cy="1497965"/>
                <wp:effectExtent l="0" t="0" r="0" b="6985"/>
                <wp:wrapNone/>
                <wp:docPr id="155" name="Ορθογώνιο: Στρογγύλεμα γωνιών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497965"/>
                        </a:xfrm>
                        <a:prstGeom prst="roundRect">
                          <a:avLst>
                            <a:gd name="adj" fmla="val 9524"/>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BC52C1" id="Ορθογώνιο: Στρογγύλεμα γωνιών 155" o:spid="_x0000_s1026" alt="&quot;&quot;" style="position:absolute;margin-left:.75pt;margin-top:39.6pt;width:431.2pt;height:117.95pt;z-index:-251558912;visibility:visible;mso-wrap-style:square;mso-wrap-distance-left:9pt;mso-wrap-distance-top:0;mso-wrap-distance-right:9pt;mso-wrap-distance-bottom:0;mso-position-horizontal:absolute;mso-position-horizontal-relative:text;mso-position-vertical:absolute;mso-position-vertical-relative:text;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" fillcolor="#e7eef2" stroked="f" strokeweight="1pt">
                <v:stroke joinstyle="miter"/>
              </v:roundrect>
            </w:pict>
          </mc:Fallback>
        </mc:AlternateContent>
      </w:r>
      <w:r w:rsidRPr="00251A4A">
        <w:rPr>
          <w:rFonts w:ascii="PF DinText Pro" w:hAnsi="PF DinText Pro"/>
          <w:sz w:val="24"/>
          <w:szCs w:val="24"/>
          <w:lang w:val="el-GR"/>
        </w:rPr>
        <w:t>της δυσανάλογης επιβάρυνσης παύει να υφίσταται.</w:t>
      </w:r>
    </w:p>
    <w:p w14:paraId="0FB10EA4" w14:textId="18740022" w:rsidR="00DD66CE" w:rsidRPr="00DD66CE" w:rsidRDefault="00DD66CE" w:rsidP="00DD66CE">
      <w:pPr>
        <w:spacing w:line="288" w:lineRule="auto"/>
        <w:ind w:left="284" w:right="306"/>
        <w:jc w:val="both"/>
        <w:rPr>
          <w:rFonts w:ascii="PF DinText Pro" w:hAnsi="PF DinText Pro"/>
          <w:lang w:val="el-GR"/>
        </w:rPr>
      </w:pPr>
      <w:r w:rsidRPr="00DD66CE">
        <w:rPr>
          <w:rFonts w:ascii="PF DinText Pro" w:hAnsi="PF DinText Pro"/>
          <w:b/>
          <w:bCs/>
          <w:lang w:val="el-GR"/>
        </w:rPr>
        <w:t>Οι εύλογες προσαρμογές ενδεικτικά αφορούν:</w:t>
      </w:r>
      <w:r w:rsidRPr="00DD66CE">
        <w:rPr>
          <w:rFonts w:ascii="PF DinText Pro" w:hAnsi="PF DinText Pro"/>
          <w:lang w:val="el-GR"/>
        </w:rPr>
        <w:t xml:space="preserve"> α) την προσβασιμότητα των κτιριακών εγκαταστάσεων, β) την προσαρμογή του χώρου εργασία και της επίπλωσης, γ) την αλλαγή τόπου εργασίας, δ) την προσαρμογή του ωραρίου εργασίας, ε)την προσαρμογή, αναδιοργάνωση ή/και αλλαγή των εργασιακών καθηκόντων και αρμοδιοτήτων, </w:t>
      </w:r>
      <w:proofErr w:type="spellStart"/>
      <w:r w:rsidRPr="00DD66CE">
        <w:rPr>
          <w:rFonts w:ascii="PF DinText Pro" w:hAnsi="PF DinText Pro"/>
          <w:lang w:val="el-GR"/>
        </w:rPr>
        <w:t>στ</w:t>
      </w:r>
      <w:proofErr w:type="spellEnd"/>
      <w:r w:rsidRPr="00DD66CE">
        <w:rPr>
          <w:rFonts w:ascii="PF DinText Pro" w:hAnsi="PF DinText Pro"/>
          <w:lang w:val="el-GR"/>
        </w:rPr>
        <w:t>) την τροποποίηση ορισμένων διαδικασιών/πρακτικών, ζ)την παροχή υποστηρικτικής τεχνολογίας (εξοπλισμός, λογισμικό κ.λπ.), η) την παροχή πρόσθετης κατάρτισης ή προσβάσιμων μέσων κατάρτισης κ.λπ.</w:t>
      </w:r>
    </w:p>
    <w:p w14:paraId="1C3F4D35" w14:textId="3535E12F" w:rsidR="00DD66CE" w:rsidRPr="00B031B5" w:rsidRDefault="009D0856" w:rsidP="00DD66CE">
      <w:pPr>
        <w:spacing w:before="360" w:line="288" w:lineRule="auto"/>
        <w:ind w:left="284" w:right="306"/>
        <w:jc w:val="both"/>
        <w:rPr>
          <w:rFonts w:ascii="PF DinText Pro" w:hAnsi="PF DinText Pro"/>
          <w:b/>
          <w:bCs/>
          <w:color w:val="35677B"/>
          <w:lang w:val="el-GR"/>
        </w:rPr>
      </w:pPr>
      <w:r w:rsidRPr="00B031B5">
        <w:rPr>
          <w:rFonts w:ascii="PF DinText Pro" w:hAnsi="PF DinText Pro"/>
          <w:noProof/>
          <w:color w:val="35677B"/>
          <w:sz w:val="24"/>
          <w:szCs w:val="24"/>
          <w:lang w:val="el-GR"/>
        </w:rPr>
        <mc:AlternateContent>
          <mc:Choice Requires="wps">
            <w:drawing>
              <wp:anchor distT="0" distB="0" distL="114300" distR="114300" simplePos="0" relativeHeight="251759616" behindDoc="1" locked="0" layoutInCell="1" allowOverlap="1" wp14:anchorId="1531EF3A" wp14:editId="1A8A47D3">
                <wp:simplePos x="0" y="0"/>
                <wp:positionH relativeFrom="column">
                  <wp:posOffset>9606</wp:posOffset>
                </wp:positionH>
                <wp:positionV relativeFrom="paragraph">
                  <wp:posOffset>54840</wp:posOffset>
                </wp:positionV>
                <wp:extent cx="5476240" cy="3735070"/>
                <wp:effectExtent l="0" t="0" r="0" b="0"/>
                <wp:wrapNone/>
                <wp:docPr id="156" name="Ορθογώνιο: Στρογγύλεμα γωνιών 1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3735070"/>
                        </a:xfrm>
                        <a:prstGeom prst="roundRect">
                          <a:avLst>
                            <a:gd name="adj" fmla="val 5221"/>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7850E6" id="Ορθογώνιο: Στρογγύλεμα γωνιών 156" o:spid="_x0000_s1026" alt="&quot;&quot;" style="position:absolute;margin-left:.75pt;margin-top:4.3pt;width:431.2pt;height:294.1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" fillcolor="#e7eef2" stroked="f" strokeweight="1pt">
                <v:stroke joinstyle="miter"/>
              </v:roundrect>
            </w:pict>
          </mc:Fallback>
        </mc:AlternateContent>
      </w:r>
      <w:r w:rsidR="00DD66CE" w:rsidRPr="00B031B5">
        <w:rPr>
          <w:rFonts w:ascii="PF DinText Pro" w:hAnsi="PF DinText Pro"/>
          <w:b/>
          <w:bCs/>
          <w:color w:val="35677B"/>
          <w:lang w:val="el-GR"/>
        </w:rPr>
        <w:t>Εάν είστε θύμα άνισης μεταχείρισης, ενεργήστε ως ακολούθως:</w:t>
      </w:r>
    </w:p>
    <w:p w14:paraId="4381BD20" w14:textId="011AEC0E"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Μελετήστε τον ν.4344/2016.</w:t>
      </w:r>
    </w:p>
    <w:p w14:paraId="5AD0C3E2" w14:textId="73D68E7D"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Ζητήστε ενημέρωση από το Παράρτημα της Ε.Σ.Α.μεΑ. στη Βόρεια Ελλάδα (Διεύθυνση: Μελενίκου και Μαρασλή 11, 54248 Θεσσαλονίκη, Τηλ.:2310 842742, Τηλεομοιοτυπία: 2310 862323, E-</w:t>
      </w:r>
      <w:proofErr w:type="spellStart"/>
      <w:r w:rsidRPr="009D0856">
        <w:rPr>
          <w:rFonts w:ascii="PF DinText Pro" w:hAnsi="PF DinText Pro"/>
          <w:lang w:val="el-GR"/>
        </w:rPr>
        <w:t>mail</w:t>
      </w:r>
      <w:proofErr w:type="spellEnd"/>
      <w:r w:rsidRPr="009D0856">
        <w:rPr>
          <w:rFonts w:ascii="PF DinText Pro" w:hAnsi="PF DinText Pro"/>
          <w:lang w:val="el-GR"/>
        </w:rPr>
        <w:t>: esaea2@otenet.gr) ή από την υπηρεσία της «Διεκδικούμε μαζί» στην Αθήνα καθημερινά από τις 8.00 έως τις 16.00 (Τηλ: 210 9949837, Τηλεομοιοτυπία: 210 5238967, E-</w:t>
      </w:r>
      <w:proofErr w:type="spellStart"/>
      <w:r w:rsidRPr="009D0856">
        <w:rPr>
          <w:rFonts w:ascii="PF DinText Pro" w:hAnsi="PF DinText Pro"/>
          <w:lang w:val="el-GR"/>
        </w:rPr>
        <w:t>mail</w:t>
      </w:r>
      <w:proofErr w:type="spellEnd"/>
      <w:r w:rsidRPr="009D0856">
        <w:rPr>
          <w:rFonts w:ascii="PF DinText Pro" w:hAnsi="PF DinText Pro"/>
          <w:lang w:val="el-GR"/>
        </w:rPr>
        <w:t>: esaea@otenet.gr ή μέσω της συμπλήρωσης και αποστολής ηλεκτρονικής φόρμας</w:t>
      </w:r>
      <w:r w:rsidRPr="009D0856">
        <w:rPr>
          <w:rStyle w:val="aa"/>
          <w:rFonts w:ascii="PF DinText Pro" w:hAnsi="PF DinText Pro"/>
          <w:lang w:val="el-GR"/>
        </w:rPr>
        <w:footnoteReference w:id="9"/>
      </w:r>
      <w:r w:rsidRPr="009D0856">
        <w:rPr>
          <w:rFonts w:ascii="PF DinText Pro" w:hAnsi="PF DinText Pro"/>
          <w:lang w:val="el-GR"/>
        </w:rPr>
        <w:t>).</w:t>
      </w:r>
    </w:p>
    <w:p w14:paraId="59BCD0F9" w14:textId="595B14F1"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Εξαντλήστε όλα τα μέσα πριν από την προσφυγή σας στο δικαστήριο και κρατήστε ένα αρχείο με όλες τις ενέργειές σας προφορικές ή/και γραπτές (π.χ. επιστολή προς το τμήμα διαχείρισης ανθρώπινου δυναμικού).</w:t>
      </w:r>
    </w:p>
    <w:p w14:paraId="3BA9D0ED" w14:textId="163F35FF"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Συλλέξτε, με κάθε νόμιμο τρόπο, γραπτά στοιχεία που αποδεικνύουν ότι έχετε υποστεί διακριτική μεταχείριση και κρατήστε αρχείο με όλα τα γεγονότα.</w:t>
      </w:r>
    </w:p>
    <w:p w14:paraId="7CC0E039" w14:textId="12074651"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Προσπαθήστε να βρείτε μάρτυρες που θα σας υποστηρίξουν.</w:t>
      </w:r>
    </w:p>
    <w:p w14:paraId="57912126" w14:textId="57172B6E" w:rsidR="00DD66CE" w:rsidRPr="009D0856" w:rsidRDefault="00DD66CE" w:rsidP="00415188">
      <w:pPr>
        <w:pStyle w:val="ab"/>
        <w:numPr>
          <w:ilvl w:val="0"/>
          <w:numId w:val="15"/>
        </w:numPr>
        <w:spacing w:after="80" w:line="288" w:lineRule="auto"/>
        <w:ind w:left="568" w:right="306" w:hanging="284"/>
        <w:contextualSpacing w:val="0"/>
        <w:jc w:val="both"/>
        <w:rPr>
          <w:rFonts w:ascii="PF DinText Pro" w:hAnsi="PF DinText Pro"/>
          <w:lang w:val="el-GR"/>
        </w:rPr>
      </w:pPr>
      <w:r w:rsidRPr="009D0856">
        <w:rPr>
          <w:rFonts w:ascii="PF DinText Pro" w:hAnsi="PF DinText Pro"/>
          <w:lang w:val="el-GR"/>
        </w:rPr>
        <w:t>Στείλτε την αναφορά σας στον Συνήγορο του Πολίτη. Αναφορικά με την μορφή και το περιεχόμενο της αναφοράς σας, συμβουλευτείτε την ιστοσελίδα του Συνηγόρου</w:t>
      </w:r>
      <w:r w:rsidRPr="009D0856">
        <w:rPr>
          <w:rStyle w:val="aa"/>
          <w:rFonts w:ascii="PF DinText Pro" w:hAnsi="PF DinText Pro"/>
          <w:lang w:val="el-GR"/>
        </w:rPr>
        <w:footnoteReference w:id="10"/>
      </w:r>
      <w:r w:rsidRPr="009D0856">
        <w:rPr>
          <w:rFonts w:ascii="PF DinText Pro" w:hAnsi="PF DinText Pro"/>
          <w:lang w:val="el-GR"/>
        </w:rPr>
        <w:t>.</w:t>
      </w:r>
    </w:p>
    <w:p w14:paraId="57F33FC2" w14:textId="0B8DB608" w:rsidR="00DD66CE" w:rsidRPr="00251A4A" w:rsidRDefault="00F6439D" w:rsidP="00DD66CE">
      <w:pPr>
        <w:pStyle w:val="1"/>
        <w:spacing w:before="1200"/>
        <w:ind w:left="709" w:hanging="567"/>
        <w:rPr>
          <w:sz w:val="35"/>
          <w:szCs w:val="35"/>
        </w:rPr>
      </w:pPr>
      <w:bookmarkStart w:id="6" w:name="_Toc49125522"/>
      <w:r w:rsidRPr="00F6439D">
        <w:rPr>
          <w:noProof/>
          <w:sz w:val="35"/>
          <w:szCs w:val="35"/>
        </w:rPr>
        <w:lastRenderedPageBreak/>
        <mc:AlternateContent>
          <mc:Choice Requires="wps">
            <w:drawing>
              <wp:anchor distT="0" distB="0" distL="114300" distR="114300" simplePos="0" relativeHeight="251783168" behindDoc="0" locked="0" layoutInCell="1" allowOverlap="1" wp14:anchorId="08CEF084" wp14:editId="799C713F">
                <wp:simplePos x="0" y="0"/>
                <wp:positionH relativeFrom="column">
                  <wp:posOffset>63500</wp:posOffset>
                </wp:positionH>
                <wp:positionV relativeFrom="paragraph">
                  <wp:posOffset>13335</wp:posOffset>
                </wp:positionV>
                <wp:extent cx="259080" cy="259080"/>
                <wp:effectExtent l="0" t="0" r="1270" b="7620"/>
                <wp:wrapNone/>
                <wp:docPr id="182" name="Πλαίσιο κειμένου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3BAAE09F" w14:textId="0DBB52A9"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4</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08CEF084" id="Πλαίσιο κειμένου 182" o:spid="_x0000_s1029" type="#_x0000_t202" alt="&quot;&quot;" style="position:absolute;left:0;text-align:left;margin-left:5pt;margin-top:1.05pt;width:20.4pt;height:20.4pt;z-index:251783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" filled="f" stroked="f" strokeweight=".5pt">
                <v:textbox inset="0,0,0,0">
                  <w:txbxContent>
                    <w:p w14:paraId="3BAAE09F" w14:textId="0DBB52A9"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4</w:t>
                      </w:r>
                      <w:r w:rsidRPr="00F6439D">
                        <w:rPr>
                          <w:rFonts w:ascii="PF DinDisplay Pro" w:hAnsi="PF DinDisplay Pro"/>
                          <w:b/>
                          <w:bCs/>
                          <w:color w:val="FFFFFF" w:themeColor="background1"/>
                          <w:sz w:val="35"/>
                          <w:szCs w:val="35"/>
                          <w:lang w:val="el-GR"/>
                        </w:rPr>
                        <w:t>.</w:t>
                      </w:r>
                    </w:p>
                  </w:txbxContent>
                </v:textbox>
              </v:shape>
            </w:pict>
          </mc:Fallback>
        </mc:AlternateContent>
      </w:r>
      <w:r w:rsidRPr="00F6439D">
        <w:rPr>
          <w:noProof/>
          <w:sz w:val="35"/>
          <w:szCs w:val="35"/>
        </w:rPr>
        <mc:AlternateContent>
          <mc:Choice Requires="wpg">
            <w:drawing>
              <wp:anchor distT="0" distB="0" distL="114300" distR="114300" simplePos="0" relativeHeight="251782144" behindDoc="1" locked="0" layoutInCell="1" allowOverlap="1" wp14:anchorId="3ADD5A3F" wp14:editId="36A3BCC6">
                <wp:simplePos x="0" y="0"/>
                <wp:positionH relativeFrom="column">
                  <wp:posOffset>0</wp:posOffset>
                </wp:positionH>
                <wp:positionV relativeFrom="paragraph">
                  <wp:posOffset>-11318</wp:posOffset>
                </wp:positionV>
                <wp:extent cx="5544185" cy="359410"/>
                <wp:effectExtent l="0" t="0" r="0" b="2540"/>
                <wp:wrapNone/>
                <wp:docPr id="179" name="Ομάδα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80" name="Ορθογώνιο: Στρογγύλεμα γωνιών 180">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Ορθογώνιο: Στρογγύλεμα γωνιών 181">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58F90C" id="Ομάδα 179" o:spid="_x0000_s1026" alt="&quot;&quot;" style="position:absolute;margin-left:0;margin-top:-.9pt;width:436.55pt;height:28.3pt;z-index:-251534336"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">
                <v:roundrect id="Ορθογώνιο: Στρογγύλεμα γωνιών 180"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" fillcolor="#e7eef2" stroked="f" strokeweight="1pt">
                  <v:stroke joinstyle="miter"/>
                </v:roundrect>
                <v:roundrect id="Ορθογώνιο: Στρογγύλεμα γωνιών 181"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" fillcolor="#498ca7" stroked="f" strokeweight="1pt">
                  <v:stroke joinstyle="miter"/>
                </v:roundrect>
              </v:group>
            </w:pict>
          </mc:Fallback>
        </mc:AlternateContent>
      </w:r>
      <w:r w:rsidR="00DD66CE" w:rsidRPr="00DD66CE">
        <w:rPr>
          <w:sz w:val="35"/>
          <w:szCs w:val="35"/>
        </w:rPr>
        <w:t>Βήματα για την ένταξη σε θετικά μέτρα δράσης</w:t>
      </w:r>
      <w:bookmarkEnd w:id="6"/>
    </w:p>
    <w:p w14:paraId="764ED4B1" w14:textId="7962A934" w:rsidR="00DD66CE" w:rsidRDefault="00DD66CE" w:rsidP="00DD66CE">
      <w:pPr>
        <w:spacing w:line="288" w:lineRule="auto"/>
        <w:ind w:firstLine="425"/>
        <w:jc w:val="both"/>
        <w:rPr>
          <w:rFonts w:ascii="PF DinText Pro" w:hAnsi="PF DinText Pro"/>
          <w:sz w:val="24"/>
          <w:szCs w:val="24"/>
          <w:lang w:val="el-GR"/>
        </w:rPr>
      </w:pPr>
      <w:r w:rsidRPr="00DD66CE">
        <w:rPr>
          <w:rFonts w:ascii="PF DinText Pro" w:hAnsi="PF DinText Pro"/>
          <w:sz w:val="24"/>
          <w:szCs w:val="24"/>
          <w:lang w:val="el-GR"/>
        </w:rPr>
        <w:t xml:space="preserve">Για να μπορέσετε να ωφεληθείτε από τα θετικά μέτρα δράσης που η ελληνική Πολιτεία έχει θεσπίσει στον τομέα της εργασίας για τα άτομα με αναπηρία και χρόνιες παθήσεις, ενεργήστε ως εξής: </w:t>
      </w:r>
      <w:r w:rsidRPr="00DD66CE">
        <w:rPr>
          <w:rFonts w:ascii="PF DinText Pro" w:hAnsi="PF DinText Pro"/>
          <w:b/>
          <w:bCs/>
          <w:sz w:val="24"/>
          <w:szCs w:val="24"/>
          <w:lang w:val="el-GR"/>
        </w:rPr>
        <w:t>Βήμα 1</w:t>
      </w:r>
      <w:r w:rsidRPr="00DD66CE">
        <w:rPr>
          <w:rFonts w:ascii="PF DinText Pro" w:hAnsi="PF DinText Pro"/>
          <w:b/>
          <w:bCs/>
          <w:sz w:val="24"/>
          <w:szCs w:val="24"/>
          <w:vertAlign w:val="superscript"/>
          <w:lang w:val="el-GR"/>
        </w:rPr>
        <w:t>ο</w:t>
      </w:r>
      <w:r w:rsidRPr="00DD66CE">
        <w:rPr>
          <w:rFonts w:ascii="PF DinText Pro" w:hAnsi="PF DinText Pro"/>
          <w:sz w:val="24"/>
          <w:szCs w:val="24"/>
          <w:lang w:val="el-GR"/>
        </w:rPr>
        <w:t>: Πιστοποιήστε την αναπηρία σας στα Κέντρα Πιστοποίησης Αναπηρίας (ΚΕ.Π.Α.) που συστάθηκαν με τον ν.3863/2010. Για να εξεταστείτε από κάποιο ΚΕ.Π.Α., πρέπει να συμπληρώστε τη σχετική αίτηση</w:t>
      </w:r>
      <w:r>
        <w:rPr>
          <w:rStyle w:val="aa"/>
          <w:rFonts w:ascii="PF DinText Pro" w:hAnsi="PF DinText Pro"/>
          <w:sz w:val="24"/>
          <w:szCs w:val="24"/>
          <w:lang w:val="el-GR"/>
        </w:rPr>
        <w:footnoteReference w:id="11"/>
      </w:r>
      <w:r w:rsidRPr="00DD66CE">
        <w:rPr>
          <w:rFonts w:ascii="PF DinText Pro" w:hAnsi="PF DinText Pro"/>
          <w:sz w:val="24"/>
          <w:szCs w:val="24"/>
          <w:lang w:val="el-GR"/>
        </w:rPr>
        <w:t xml:space="preserve">. </w:t>
      </w:r>
      <w:r w:rsidRPr="00DD66CE">
        <w:rPr>
          <w:rFonts w:ascii="PF DinText Pro" w:hAnsi="PF DinText Pro"/>
          <w:b/>
          <w:bCs/>
          <w:sz w:val="24"/>
          <w:szCs w:val="24"/>
          <w:lang w:val="el-GR"/>
        </w:rPr>
        <w:t>Βήμα 2</w:t>
      </w:r>
      <w:r w:rsidRPr="00DD66CE">
        <w:rPr>
          <w:rFonts w:ascii="PF DinText Pro" w:hAnsi="PF DinText Pro"/>
          <w:b/>
          <w:bCs/>
          <w:sz w:val="24"/>
          <w:szCs w:val="24"/>
          <w:vertAlign w:val="superscript"/>
          <w:lang w:val="el-GR"/>
        </w:rPr>
        <w:t>ο</w:t>
      </w:r>
      <w:r w:rsidRPr="00DD66CE">
        <w:rPr>
          <w:rFonts w:ascii="PF DinText Pro" w:hAnsi="PF DinText Pro"/>
          <w:sz w:val="24"/>
          <w:szCs w:val="24"/>
          <w:lang w:val="el-GR"/>
        </w:rPr>
        <w:t>: Εγγραφείτε στο Μητρώο Ανέργων με Αναπηρία του Οργανισμού Απασχόλησης Εργατικού Δυναμικού (Ο.Α.Ε.Δ.). Για περισσότερες πληροφορίες απευθυνθείτε: α) στο Γραφείο Ειδικών Κοινωνικών Ομάδων του Ο.Α.Ε.Δ. Στοιχεία επικοινωνίας: Δωδεκανήσου</w:t>
      </w:r>
      <w:r>
        <w:rPr>
          <w:rFonts w:ascii="PF DinText Pro" w:hAnsi="PF DinText Pro"/>
          <w:sz w:val="24"/>
          <w:szCs w:val="24"/>
          <w:lang w:val="el-GR"/>
        </w:rPr>
        <w:t xml:space="preserve"> </w:t>
      </w:r>
      <w:r w:rsidRPr="00DD66CE">
        <w:rPr>
          <w:rFonts w:ascii="PF DinText Pro" w:hAnsi="PF DinText Pro"/>
          <w:sz w:val="24"/>
          <w:szCs w:val="24"/>
          <w:lang w:val="el-GR"/>
        </w:rPr>
        <w:t>10Α, 54012 Θεσσαλονίκη, Τηλέφωνα: 2313 322643, 2313 322671, β) Στα Κέντρα Προώθησης Απασχόλησης (ΚΠΑ) 2 του Ο.Α.Ε.Δ.</w:t>
      </w:r>
      <w:r w:rsidR="005C775E">
        <w:rPr>
          <w:rStyle w:val="aa"/>
          <w:rFonts w:ascii="PF DinText Pro" w:hAnsi="PF DinText Pro"/>
          <w:sz w:val="24"/>
          <w:szCs w:val="24"/>
          <w:lang w:val="el-GR"/>
        </w:rPr>
        <w:footnoteReference w:id="12"/>
      </w:r>
      <w:r w:rsidRPr="00DD66CE">
        <w:rPr>
          <w:rFonts w:ascii="PF DinText Pro" w:hAnsi="PF DinText Pro"/>
          <w:sz w:val="24"/>
          <w:szCs w:val="24"/>
          <w:lang w:val="el-GR"/>
        </w:rPr>
        <w:t xml:space="preserve">. </w:t>
      </w:r>
      <w:r w:rsidRPr="00DD66CE">
        <w:rPr>
          <w:rFonts w:ascii="PF DinText Pro" w:hAnsi="PF DinText Pro"/>
          <w:b/>
          <w:bCs/>
          <w:sz w:val="24"/>
          <w:szCs w:val="24"/>
          <w:lang w:val="el-GR"/>
        </w:rPr>
        <w:t>Βήμα 3</w:t>
      </w:r>
      <w:r w:rsidRPr="00DD66CE">
        <w:rPr>
          <w:rFonts w:ascii="PF DinText Pro" w:hAnsi="PF DinText Pro"/>
          <w:b/>
          <w:bCs/>
          <w:sz w:val="24"/>
          <w:szCs w:val="24"/>
          <w:vertAlign w:val="superscript"/>
          <w:lang w:val="el-GR"/>
        </w:rPr>
        <w:t>ο</w:t>
      </w:r>
      <w:r w:rsidRPr="00DD66CE">
        <w:rPr>
          <w:rFonts w:ascii="PF DinText Pro" w:hAnsi="PF DinText Pro"/>
          <w:sz w:val="24"/>
          <w:szCs w:val="24"/>
          <w:lang w:val="el-GR"/>
        </w:rPr>
        <w:t>: Επικοινωνήστε με Εργασιακό Σύμβουλο του Ο.Α.Ε.Δ. (ΚΠΑ 2), ο οποίος θα προβεί στην κατάρτιση του ατομικού</w:t>
      </w:r>
      <w:r>
        <w:rPr>
          <w:rFonts w:ascii="PF DinText Pro" w:hAnsi="PF DinText Pro"/>
          <w:sz w:val="24"/>
          <w:szCs w:val="24"/>
          <w:lang w:val="el-GR"/>
        </w:rPr>
        <w:t xml:space="preserve"> </w:t>
      </w:r>
      <w:r w:rsidRPr="00DD66CE">
        <w:rPr>
          <w:rFonts w:ascii="PF DinText Pro" w:hAnsi="PF DinText Pro"/>
          <w:sz w:val="24"/>
          <w:szCs w:val="24"/>
          <w:lang w:val="el-GR"/>
        </w:rPr>
        <w:t>σχεδίου δράση σας.</w:t>
      </w:r>
    </w:p>
    <w:p w14:paraId="23104D8F" w14:textId="18C48DFF" w:rsidR="005C775E" w:rsidRPr="00251A4A" w:rsidRDefault="00F6439D" w:rsidP="005C775E">
      <w:pPr>
        <w:pStyle w:val="1"/>
        <w:spacing w:before="1200"/>
        <w:ind w:left="709" w:hanging="567"/>
        <w:rPr>
          <w:sz w:val="35"/>
          <w:szCs w:val="35"/>
        </w:rPr>
      </w:pPr>
      <w:bookmarkStart w:id="7" w:name="_Toc49125523"/>
      <w:r w:rsidRPr="00F6439D">
        <w:rPr>
          <w:noProof/>
          <w:sz w:val="35"/>
          <w:szCs w:val="35"/>
        </w:rPr>
        <mc:AlternateContent>
          <mc:Choice Requires="wps">
            <w:drawing>
              <wp:anchor distT="0" distB="0" distL="114300" distR="114300" simplePos="0" relativeHeight="251786240" behindDoc="0" locked="0" layoutInCell="1" allowOverlap="1" wp14:anchorId="20C9F7F4" wp14:editId="30DEE894">
                <wp:simplePos x="0" y="0"/>
                <wp:positionH relativeFrom="column">
                  <wp:posOffset>63500</wp:posOffset>
                </wp:positionH>
                <wp:positionV relativeFrom="paragraph">
                  <wp:posOffset>667385</wp:posOffset>
                </wp:positionV>
                <wp:extent cx="259080" cy="259080"/>
                <wp:effectExtent l="0" t="0" r="1270" b="7620"/>
                <wp:wrapNone/>
                <wp:docPr id="186" name="Πλαίσιο κειμένου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65ECFE6" w14:textId="3195A618"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5</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20C9F7F4" id="Πλαίσιο κειμένου 186" o:spid="_x0000_s1030" type="#_x0000_t202" alt="&quot;&quot;" style="position:absolute;left:0;text-align:left;margin-left:5pt;margin-top:52.55pt;width:20.4pt;height:20.4pt;z-index:251786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" filled="f" stroked="f" strokeweight=".5pt">
                <v:textbox inset="0,0,0,0">
                  <w:txbxContent>
                    <w:p w14:paraId="665ECFE6" w14:textId="3195A618"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5</w:t>
                      </w:r>
                      <w:r w:rsidRPr="00F6439D">
                        <w:rPr>
                          <w:rFonts w:ascii="PF DinDisplay Pro" w:hAnsi="PF DinDisplay Pro"/>
                          <w:b/>
                          <w:bCs/>
                          <w:color w:val="FFFFFF" w:themeColor="background1"/>
                          <w:sz w:val="35"/>
                          <w:szCs w:val="35"/>
                          <w:lang w:val="el-GR"/>
                        </w:rPr>
                        <w:t>.</w:t>
                      </w:r>
                    </w:p>
                  </w:txbxContent>
                </v:textbox>
              </v:shape>
            </w:pict>
          </mc:Fallback>
        </mc:AlternateContent>
      </w:r>
      <w:r w:rsidRPr="00F6439D">
        <w:rPr>
          <w:noProof/>
          <w:sz w:val="35"/>
          <w:szCs w:val="35"/>
        </w:rPr>
        <mc:AlternateContent>
          <mc:Choice Requires="wpg">
            <w:drawing>
              <wp:anchor distT="0" distB="0" distL="114300" distR="114300" simplePos="0" relativeHeight="251785216" behindDoc="1" locked="0" layoutInCell="1" allowOverlap="1" wp14:anchorId="189371C2" wp14:editId="428DD417">
                <wp:simplePos x="0" y="0"/>
                <wp:positionH relativeFrom="column">
                  <wp:posOffset>0</wp:posOffset>
                </wp:positionH>
                <wp:positionV relativeFrom="paragraph">
                  <wp:posOffset>643218</wp:posOffset>
                </wp:positionV>
                <wp:extent cx="5544185" cy="359410"/>
                <wp:effectExtent l="0" t="0" r="0" b="2540"/>
                <wp:wrapNone/>
                <wp:docPr id="183" name="Ομάδα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84" name="Ορθογώνιο: Στρογγύλεμα γωνιών 184">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Ορθογώνιο: Στρογγύλεμα γωνιών 185">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FE7526" id="Ομάδα 183" o:spid="_x0000_s1026" alt="&quot;&quot;" style="position:absolute;margin-left:0;margin-top:50.65pt;width:436.55pt;height:28.3pt;z-index:-251531264"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">
                <v:roundrect id="Ορθογώνιο: Στρογγύλεμα γωνιών 184"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" fillcolor="#e7eef2" stroked="f" strokeweight="1pt">
                  <v:stroke joinstyle="miter"/>
                </v:roundrect>
                <v:roundrect id="Ορθογώνιο: Στρογγύλεμα γωνιών 185"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" fillcolor="#498ca7" stroked="f" strokeweight="1pt">
                  <v:stroke joinstyle="miter"/>
                </v:roundrect>
              </v:group>
            </w:pict>
          </mc:Fallback>
        </mc:AlternateContent>
      </w:r>
      <w:r w:rsidR="005C775E" w:rsidRPr="005C775E">
        <w:rPr>
          <w:sz w:val="35"/>
          <w:szCs w:val="35"/>
        </w:rPr>
        <w:t>Σύστημα</w:t>
      </w:r>
      <w:r w:rsidR="005C775E">
        <w:rPr>
          <w:sz w:val="35"/>
          <w:szCs w:val="35"/>
        </w:rPr>
        <w:t xml:space="preserve"> </w:t>
      </w:r>
      <w:r w:rsidR="005C775E" w:rsidRPr="005C775E">
        <w:rPr>
          <w:sz w:val="35"/>
          <w:szCs w:val="35"/>
        </w:rPr>
        <w:t>ποσόστωσης:</w:t>
      </w:r>
      <w:r w:rsidR="005C775E">
        <w:rPr>
          <w:sz w:val="35"/>
          <w:szCs w:val="35"/>
        </w:rPr>
        <w:t xml:space="preserve"> </w:t>
      </w:r>
      <w:r w:rsidR="005C775E" w:rsidRPr="005C775E">
        <w:rPr>
          <w:sz w:val="35"/>
          <w:szCs w:val="35"/>
        </w:rPr>
        <w:t>ν.2643/1998</w:t>
      </w:r>
      <w:r w:rsidR="005C775E">
        <w:rPr>
          <w:sz w:val="35"/>
          <w:szCs w:val="35"/>
        </w:rPr>
        <w:t xml:space="preserve"> </w:t>
      </w:r>
      <w:r w:rsidR="005C775E" w:rsidRPr="005C775E">
        <w:rPr>
          <w:sz w:val="35"/>
          <w:szCs w:val="35"/>
        </w:rPr>
        <w:t>&amp;</w:t>
      </w:r>
      <w:r w:rsidR="005C775E">
        <w:rPr>
          <w:sz w:val="35"/>
          <w:szCs w:val="35"/>
        </w:rPr>
        <w:t xml:space="preserve"> </w:t>
      </w:r>
      <w:r w:rsidR="005C775E" w:rsidRPr="005C775E">
        <w:rPr>
          <w:sz w:val="35"/>
          <w:szCs w:val="35"/>
        </w:rPr>
        <w:t>ν.4440/2016</w:t>
      </w:r>
      <w:bookmarkEnd w:id="7"/>
    </w:p>
    <w:p w14:paraId="5110F6C2" w14:textId="19066233" w:rsidR="005C775E" w:rsidRPr="005C775E" w:rsidRDefault="005C775E" w:rsidP="005C775E">
      <w:pPr>
        <w:spacing w:line="288" w:lineRule="auto"/>
        <w:ind w:firstLine="425"/>
        <w:jc w:val="both"/>
        <w:rPr>
          <w:rFonts w:ascii="PF DinText Pro" w:hAnsi="PF DinText Pro"/>
          <w:sz w:val="24"/>
          <w:szCs w:val="24"/>
          <w:lang w:val="el-GR"/>
        </w:rPr>
      </w:pPr>
      <w:r w:rsidRPr="005C775E">
        <w:rPr>
          <w:rFonts w:ascii="PF DinText Pro" w:hAnsi="PF DinText Pro"/>
          <w:sz w:val="24"/>
          <w:szCs w:val="24"/>
          <w:lang w:val="el-GR"/>
        </w:rPr>
        <w:t xml:space="preserve">Σύμφωνα με τον </w:t>
      </w:r>
      <w:r w:rsidRPr="005C775E">
        <w:rPr>
          <w:rFonts w:ascii="PF DinText Pro" w:hAnsi="PF DinText Pro"/>
          <w:b/>
          <w:bCs/>
          <w:sz w:val="24"/>
          <w:szCs w:val="24"/>
          <w:lang w:val="el-GR"/>
        </w:rPr>
        <w:t>ν.2643/1998</w:t>
      </w:r>
      <w:r>
        <w:rPr>
          <w:rStyle w:val="aa"/>
          <w:rFonts w:ascii="PF DinText Pro" w:hAnsi="PF DinText Pro"/>
          <w:sz w:val="24"/>
          <w:szCs w:val="24"/>
          <w:lang w:val="el-GR"/>
        </w:rPr>
        <w:footnoteReference w:id="13"/>
      </w:r>
      <w:r w:rsidRPr="005C775E">
        <w:rPr>
          <w:rFonts w:ascii="PF DinText Pro" w:hAnsi="PF DinText Pro"/>
          <w:sz w:val="24"/>
          <w:szCs w:val="24"/>
          <w:lang w:val="el-GR"/>
        </w:rPr>
        <w:t xml:space="preserve"> (</w:t>
      </w:r>
      <w:proofErr w:type="spellStart"/>
      <w:r w:rsidRPr="005C775E">
        <w:rPr>
          <w:rFonts w:ascii="PF DinText Pro" w:hAnsi="PF DinText Pro"/>
          <w:sz w:val="24"/>
          <w:szCs w:val="24"/>
          <w:lang w:val="el-GR"/>
        </w:rPr>
        <w:t>Αρ</w:t>
      </w:r>
      <w:proofErr w:type="spellEnd"/>
      <w:r w:rsidRPr="005C775E">
        <w:rPr>
          <w:rFonts w:ascii="PF DinText Pro" w:hAnsi="PF DinText Pro"/>
          <w:sz w:val="24"/>
          <w:szCs w:val="24"/>
          <w:lang w:val="el-GR"/>
        </w:rPr>
        <w:t>. ΦΕΚ 220Α’/28.09.1998), οι φορείς του στενού δημόσιου τομέα, δηλαδή οι δημόσιες υπηρεσίες, τα Νομικά Πρόσωπα Δημοσίου</w:t>
      </w:r>
      <w:r>
        <w:rPr>
          <w:rFonts w:ascii="PF DinText Pro" w:hAnsi="PF DinText Pro"/>
          <w:sz w:val="24"/>
          <w:szCs w:val="24"/>
          <w:lang w:val="el-GR"/>
        </w:rPr>
        <w:t xml:space="preserve"> </w:t>
      </w:r>
      <w:r w:rsidRPr="005C775E">
        <w:rPr>
          <w:rFonts w:ascii="PF DinText Pro" w:hAnsi="PF DinText Pro"/>
          <w:sz w:val="24"/>
          <w:szCs w:val="24"/>
          <w:lang w:val="el-GR"/>
        </w:rPr>
        <w:t>Δικαίου και οι Ο.Τ.Α. κάθε βαθμίδας, οι φορείς του ευρύτερου δημόσιου τομέα, οι ιδιωτικές επιχειρήσεις ή εκμεταλλεύσεις, ελληνικές ή ξένες, που λειτουργούν στην Ελλάδα με οποιαδήποτε μορφή, καθώς και οι θυγατρικές τους εταιρίες που απασχολούν</w:t>
      </w:r>
      <w:r>
        <w:rPr>
          <w:rFonts w:ascii="PF DinText Pro" w:hAnsi="PF DinText Pro"/>
          <w:sz w:val="24"/>
          <w:szCs w:val="24"/>
          <w:lang w:val="el-GR"/>
        </w:rPr>
        <w:t xml:space="preserve"> </w:t>
      </w:r>
      <w:r w:rsidRPr="005C775E">
        <w:rPr>
          <w:rFonts w:ascii="PF DinText Pro" w:hAnsi="PF DinText Pro"/>
          <w:sz w:val="24"/>
          <w:szCs w:val="24"/>
          <w:lang w:val="el-GR"/>
        </w:rPr>
        <w:t>προσωπικό άνω των 50 ατόμων, οφείλουν να προσλαμβάνουν υποχρεωτικά άτομα με</w:t>
      </w:r>
      <w:r>
        <w:rPr>
          <w:rFonts w:ascii="PF DinText Pro" w:hAnsi="PF DinText Pro"/>
          <w:sz w:val="24"/>
          <w:szCs w:val="24"/>
          <w:lang w:val="el-GR"/>
        </w:rPr>
        <w:t xml:space="preserve"> </w:t>
      </w:r>
      <w:r w:rsidRPr="005C775E">
        <w:rPr>
          <w:rFonts w:ascii="PF DinText Pro" w:hAnsi="PF DinText Pro"/>
          <w:sz w:val="24"/>
          <w:szCs w:val="24"/>
          <w:lang w:val="el-GR"/>
        </w:rPr>
        <w:t>ποσοστό αναπηρίας από 50% και άνω (άμεση προστασία) ή άτομα που έχουν τέκνο,</w:t>
      </w:r>
      <w:r>
        <w:rPr>
          <w:rFonts w:ascii="PF DinText Pro" w:hAnsi="PF DinText Pro"/>
          <w:sz w:val="24"/>
          <w:szCs w:val="24"/>
          <w:lang w:val="el-GR"/>
        </w:rPr>
        <w:t xml:space="preserve"> </w:t>
      </w:r>
      <w:r w:rsidRPr="005C775E">
        <w:rPr>
          <w:rFonts w:ascii="PF DinText Pro" w:hAnsi="PF DinText Pro"/>
          <w:sz w:val="24"/>
          <w:szCs w:val="24"/>
          <w:lang w:val="el-GR"/>
        </w:rPr>
        <w:t xml:space="preserve">αδελφό ή σύζυγο </w:t>
      </w:r>
      <w:r w:rsidRPr="005C775E">
        <w:rPr>
          <w:rFonts w:ascii="PF DinText Pro" w:hAnsi="PF DinText Pro"/>
          <w:sz w:val="24"/>
          <w:szCs w:val="24"/>
          <w:lang w:val="el-GR"/>
        </w:rPr>
        <w:lastRenderedPageBreak/>
        <w:t>με ποσοστό αναπηρίας από 67% και άνω (έμμεση προστασία). Οι</w:t>
      </w:r>
      <w:r>
        <w:rPr>
          <w:rFonts w:ascii="PF DinText Pro" w:hAnsi="PF DinText Pro"/>
          <w:sz w:val="24"/>
          <w:szCs w:val="24"/>
          <w:lang w:val="el-GR"/>
        </w:rPr>
        <w:t xml:space="preserve"> </w:t>
      </w:r>
      <w:r w:rsidRPr="005C775E">
        <w:rPr>
          <w:rFonts w:ascii="PF DinText Pro" w:hAnsi="PF DinText Pro"/>
          <w:sz w:val="24"/>
          <w:szCs w:val="24"/>
          <w:lang w:val="el-GR"/>
        </w:rPr>
        <w:t>προκηρύξεις του ν.2643/1998</w:t>
      </w:r>
      <w:r>
        <w:rPr>
          <w:rStyle w:val="aa"/>
          <w:rFonts w:ascii="PF DinText Pro" w:hAnsi="PF DinText Pro"/>
          <w:sz w:val="24"/>
          <w:szCs w:val="24"/>
          <w:lang w:val="el-GR"/>
        </w:rPr>
        <w:footnoteReference w:id="14"/>
      </w:r>
      <w:r w:rsidRPr="005C775E">
        <w:rPr>
          <w:rFonts w:ascii="PF DinText Pro" w:hAnsi="PF DinText Pro"/>
          <w:sz w:val="24"/>
          <w:szCs w:val="24"/>
          <w:lang w:val="el-GR"/>
        </w:rPr>
        <w:t xml:space="preserve"> εκδίδονται από τον Οργανισμό Απασχόλησης Εργατικού Δυναμικού (Ο.Α.Ε.Δ.). Για περισσότερες πληροφορίες απευθυνθείτε στα ΚΠΑ 2 ή</w:t>
      </w:r>
      <w:r>
        <w:rPr>
          <w:rFonts w:ascii="PF DinText Pro" w:hAnsi="PF DinText Pro"/>
          <w:sz w:val="24"/>
          <w:szCs w:val="24"/>
          <w:lang w:val="el-GR"/>
        </w:rPr>
        <w:t xml:space="preserve"> </w:t>
      </w:r>
      <w:r w:rsidRPr="005C775E">
        <w:rPr>
          <w:rFonts w:ascii="PF DinText Pro" w:hAnsi="PF DinText Pro"/>
          <w:sz w:val="24"/>
          <w:szCs w:val="24"/>
          <w:lang w:val="el-GR"/>
        </w:rPr>
        <w:t>στα Γραφεία Ειδικών Κοινωνικών Ομάδων του Οργανισμού</w:t>
      </w:r>
      <w:r>
        <w:rPr>
          <w:rStyle w:val="aa"/>
          <w:rFonts w:ascii="PF DinText Pro" w:hAnsi="PF DinText Pro"/>
          <w:sz w:val="24"/>
          <w:szCs w:val="24"/>
          <w:lang w:val="el-GR"/>
        </w:rPr>
        <w:footnoteReference w:id="15"/>
      </w:r>
      <w:r w:rsidRPr="005C775E">
        <w:rPr>
          <w:rFonts w:ascii="PF DinText Pro" w:hAnsi="PF DinText Pro"/>
          <w:sz w:val="24"/>
          <w:szCs w:val="24"/>
          <w:lang w:val="el-GR"/>
        </w:rPr>
        <w:t>.</w:t>
      </w:r>
    </w:p>
    <w:p w14:paraId="26600A65" w14:textId="0735D70A" w:rsidR="005C775E" w:rsidRDefault="005C775E" w:rsidP="005C775E">
      <w:pPr>
        <w:spacing w:line="288" w:lineRule="auto"/>
        <w:ind w:firstLine="425"/>
        <w:jc w:val="both"/>
        <w:rPr>
          <w:rFonts w:ascii="PF DinText Pro" w:hAnsi="PF DinText Pro"/>
          <w:sz w:val="24"/>
          <w:szCs w:val="24"/>
          <w:lang w:val="el-GR"/>
        </w:rPr>
      </w:pPr>
      <w:r w:rsidRPr="005C775E">
        <w:rPr>
          <w:rFonts w:ascii="PF DinText Pro" w:hAnsi="PF DinText Pro"/>
          <w:sz w:val="24"/>
          <w:szCs w:val="24"/>
          <w:lang w:val="el-GR"/>
        </w:rPr>
        <w:t xml:space="preserve">Σύμφωνα με το άρθρο 25 του </w:t>
      </w:r>
      <w:r w:rsidRPr="005C775E">
        <w:rPr>
          <w:rFonts w:ascii="PF DinText Pro" w:hAnsi="PF DinText Pro"/>
          <w:b/>
          <w:bCs/>
          <w:sz w:val="24"/>
          <w:szCs w:val="24"/>
          <w:lang w:val="el-GR"/>
        </w:rPr>
        <w:t>ν.4440/2016</w:t>
      </w:r>
      <w:r w:rsidRPr="005C775E">
        <w:rPr>
          <w:rFonts w:ascii="PF DinText Pro" w:hAnsi="PF DinText Pro"/>
          <w:sz w:val="24"/>
          <w:szCs w:val="24"/>
          <w:lang w:val="el-GR"/>
        </w:rPr>
        <w:t xml:space="preserve">: </w:t>
      </w:r>
      <w:r w:rsidRPr="005C775E">
        <w:rPr>
          <w:rFonts w:ascii="PF DinText Pro" w:hAnsi="PF DinText Pro"/>
          <w:b/>
          <w:bCs/>
          <w:sz w:val="24"/>
          <w:szCs w:val="24"/>
          <w:lang w:val="el-GR"/>
        </w:rPr>
        <w:t>i)</w:t>
      </w:r>
      <w:r w:rsidRPr="005C775E">
        <w:rPr>
          <w:rFonts w:ascii="PF DinText Pro" w:hAnsi="PF DinText Pro"/>
          <w:sz w:val="24"/>
          <w:szCs w:val="24"/>
          <w:lang w:val="el-GR"/>
        </w:rPr>
        <w:t xml:space="preserve"> Το 10% των </w:t>
      </w:r>
      <w:proofErr w:type="spellStart"/>
      <w:r w:rsidRPr="005C775E">
        <w:rPr>
          <w:rFonts w:ascii="PF DinText Pro" w:hAnsi="PF DinText Pro"/>
          <w:sz w:val="24"/>
          <w:szCs w:val="24"/>
          <w:lang w:val="el-GR"/>
        </w:rPr>
        <w:t>προκηρυσσόμενων</w:t>
      </w:r>
      <w:proofErr w:type="spellEnd"/>
      <w:r w:rsidRPr="005C775E">
        <w:rPr>
          <w:rFonts w:ascii="PF DinText Pro" w:hAnsi="PF DinText Pro"/>
          <w:sz w:val="24"/>
          <w:szCs w:val="24"/>
          <w:lang w:val="el-GR"/>
        </w:rPr>
        <w:t xml:space="preserve"> θέσεων τακτικού προσωπικού και προσωπικού με σύμβαση εργασίας ιδιωτικού δικαίου αορίστου χρόνου των κατηγοριών ΠΕ, ΤΕ, ΔΕ και ΥΕ κατά περιφερειακή ενότητα,</w:t>
      </w:r>
      <w:r>
        <w:rPr>
          <w:rFonts w:ascii="PF DinText Pro" w:hAnsi="PF DinText Pro"/>
          <w:sz w:val="24"/>
          <w:szCs w:val="24"/>
          <w:lang w:val="el-GR"/>
        </w:rPr>
        <w:t xml:space="preserve"> </w:t>
      </w:r>
      <w:r w:rsidRPr="005C775E">
        <w:rPr>
          <w:rFonts w:ascii="PF DinText Pro" w:hAnsi="PF DinText Pro"/>
          <w:sz w:val="24"/>
          <w:szCs w:val="24"/>
          <w:lang w:val="el-GR"/>
        </w:rPr>
        <w:t xml:space="preserve">φορέα και κλάδο ή ειδικότητα, καλύπτονται από άτομα με ποσοστό αναπηρίας τουλάχιστον 50%, </w:t>
      </w:r>
      <w:proofErr w:type="spellStart"/>
      <w:r w:rsidRPr="005C775E">
        <w:rPr>
          <w:rFonts w:ascii="PF DinText Pro" w:hAnsi="PF DinText Pro"/>
          <w:b/>
          <w:bCs/>
          <w:sz w:val="24"/>
          <w:szCs w:val="24"/>
          <w:lang w:val="el-GR"/>
        </w:rPr>
        <w:t>ii</w:t>
      </w:r>
      <w:proofErr w:type="spellEnd"/>
      <w:r w:rsidRPr="005C775E">
        <w:rPr>
          <w:rFonts w:ascii="PF DinText Pro" w:hAnsi="PF DinText Pro"/>
          <w:b/>
          <w:bCs/>
          <w:sz w:val="24"/>
          <w:szCs w:val="24"/>
          <w:lang w:val="el-GR"/>
        </w:rPr>
        <w:t>)</w:t>
      </w:r>
      <w:r w:rsidRPr="005C775E">
        <w:rPr>
          <w:rFonts w:ascii="PF DinText Pro" w:hAnsi="PF DinText Pro"/>
          <w:sz w:val="24"/>
          <w:szCs w:val="24"/>
          <w:lang w:val="el-GR"/>
        </w:rPr>
        <w:t xml:space="preserve"> Το 5% των </w:t>
      </w:r>
      <w:proofErr w:type="spellStart"/>
      <w:r w:rsidRPr="005C775E">
        <w:rPr>
          <w:rFonts w:ascii="PF DinText Pro" w:hAnsi="PF DinText Pro"/>
          <w:sz w:val="24"/>
          <w:szCs w:val="24"/>
          <w:lang w:val="el-GR"/>
        </w:rPr>
        <w:t>προκηρυσσόμενων</w:t>
      </w:r>
      <w:proofErr w:type="spellEnd"/>
      <w:r w:rsidRPr="005C775E">
        <w:rPr>
          <w:rFonts w:ascii="PF DinText Pro" w:hAnsi="PF DinText Pro"/>
          <w:sz w:val="24"/>
          <w:szCs w:val="24"/>
          <w:lang w:val="el-GR"/>
        </w:rPr>
        <w:t xml:space="preserve"> θέσεων τακτικού προσωπικού και προσωπικού με σύμβαση εργασίας ιδιωτικού δικαίου αορίστου χρόνου, καλύπτονται από</w:t>
      </w:r>
      <w:r>
        <w:rPr>
          <w:rFonts w:ascii="PF DinText Pro" w:hAnsi="PF DinText Pro"/>
          <w:sz w:val="24"/>
          <w:szCs w:val="24"/>
          <w:lang w:val="el-GR"/>
        </w:rPr>
        <w:t xml:space="preserve"> </w:t>
      </w:r>
      <w:r w:rsidRPr="005C775E">
        <w:rPr>
          <w:rFonts w:ascii="PF DinText Pro" w:hAnsi="PF DinText Pro"/>
          <w:sz w:val="24"/>
          <w:szCs w:val="24"/>
          <w:lang w:val="el-GR"/>
        </w:rPr>
        <w:t xml:space="preserve">όσους έχουν τέκνο, αδελφό ή σύζυγο, καθώς και από τέκνα ατόμων με ποσοστό αναπηρίας εξήντα επτά τοις εκατό (67%) και άνω. Στην περίπτωση των ατόμων με νοητική στέρηση ή αυτισμό, για την παροχή της προστασίας απαιτείται κατ’ εξαίρεση ποσοστό αναπηρίας τουλάχιστον 50%. Η άσκηση του δικαιώματος προστασίας από έναν δικαιούχο μιας οικογένειας (γονείς, τέκνα, συζύγους, αδελφούς) αποκλείει τους υπόλοιπους, </w:t>
      </w:r>
      <w:proofErr w:type="spellStart"/>
      <w:r w:rsidRPr="005C775E">
        <w:rPr>
          <w:rFonts w:ascii="PF DinText Pro" w:hAnsi="PF DinText Pro"/>
          <w:b/>
          <w:bCs/>
          <w:sz w:val="24"/>
          <w:szCs w:val="24"/>
          <w:lang w:val="el-GR"/>
        </w:rPr>
        <w:t>iii</w:t>
      </w:r>
      <w:proofErr w:type="spellEnd"/>
      <w:r w:rsidRPr="005C775E">
        <w:rPr>
          <w:rFonts w:ascii="PF DinText Pro" w:hAnsi="PF DinText Pro"/>
          <w:b/>
          <w:bCs/>
          <w:sz w:val="24"/>
          <w:szCs w:val="24"/>
          <w:lang w:val="el-GR"/>
        </w:rPr>
        <w:t>)</w:t>
      </w:r>
      <w:r w:rsidRPr="005C775E">
        <w:rPr>
          <w:rFonts w:ascii="PF DinText Pro" w:hAnsi="PF DinText Pro"/>
          <w:sz w:val="24"/>
          <w:szCs w:val="24"/>
          <w:lang w:val="el-GR"/>
        </w:rPr>
        <w:t xml:space="preserve"> Για τις θέσεις ορισμένου χρόνου, η συνολική βαθμολογία κατά τη συμμετοχή σε διαδικασίες πρόσληψης προσωπικού με σύμβαση εργασίας ιδιωτικού δικαίου βάσει προκηρύξεων προσαυξάνεται: α) για τα άτομα με ποσοστό αναπηρίας 50%</w:t>
      </w:r>
      <w:r>
        <w:rPr>
          <w:rFonts w:ascii="PF DinText Pro" w:hAnsi="PF DinText Pro"/>
          <w:sz w:val="24"/>
          <w:szCs w:val="24"/>
          <w:lang w:val="el-GR"/>
        </w:rPr>
        <w:t xml:space="preserve"> </w:t>
      </w:r>
      <w:r w:rsidRPr="005C775E">
        <w:rPr>
          <w:rFonts w:ascii="PF DinText Pro" w:hAnsi="PF DinText Pro"/>
          <w:sz w:val="24"/>
          <w:szCs w:val="24"/>
          <w:lang w:val="el-GR"/>
        </w:rPr>
        <w:t>τουλάχιστον (το ποσοστό αναπηρίας πολλαπλασιάζεται με τον συντελεστή 3), β) για</w:t>
      </w:r>
      <w:r>
        <w:rPr>
          <w:rFonts w:ascii="PF DinText Pro" w:hAnsi="PF DinText Pro"/>
          <w:sz w:val="24"/>
          <w:szCs w:val="24"/>
          <w:lang w:val="el-GR"/>
        </w:rPr>
        <w:t xml:space="preserve"> </w:t>
      </w:r>
      <w:r w:rsidRPr="005C775E">
        <w:rPr>
          <w:rFonts w:ascii="PF DinText Pro" w:hAnsi="PF DinText Pro"/>
          <w:sz w:val="24"/>
          <w:szCs w:val="24"/>
          <w:lang w:val="el-GR"/>
        </w:rPr>
        <w:t>τους συγγενείς ατόμων με αναπηρία (το ποσοστό αναπηρίας αντίστοιχα πολλαπλασιάζεται με τον συντελεστή 2). Οι προκηρύξεις του ν.4440/2016 εκδίδονται από το Ανώτατο Συμβούλιο Επιλογής Προσωπικού (Α.Σ.Ε.Π.)</w:t>
      </w:r>
      <w:r>
        <w:rPr>
          <w:rStyle w:val="aa"/>
          <w:rFonts w:ascii="PF DinText Pro" w:hAnsi="PF DinText Pro"/>
          <w:sz w:val="24"/>
          <w:szCs w:val="24"/>
          <w:lang w:val="el-GR"/>
        </w:rPr>
        <w:footnoteReference w:id="16"/>
      </w:r>
      <w:r w:rsidRPr="005C775E">
        <w:rPr>
          <w:rFonts w:ascii="PF DinText Pro" w:hAnsi="PF DinText Pro"/>
          <w:sz w:val="24"/>
          <w:szCs w:val="24"/>
          <w:lang w:val="el-GR"/>
        </w:rPr>
        <w:t>.</w:t>
      </w:r>
    </w:p>
    <w:p w14:paraId="5246786E" w14:textId="6CF7B804" w:rsidR="005C775E" w:rsidRPr="00B031B5" w:rsidRDefault="009D0856" w:rsidP="005C775E">
      <w:pPr>
        <w:spacing w:before="360" w:line="288" w:lineRule="auto"/>
        <w:ind w:left="284" w:right="306"/>
        <w:jc w:val="both"/>
        <w:rPr>
          <w:rFonts w:ascii="PF DinText Pro" w:hAnsi="PF DinText Pro"/>
          <w:b/>
          <w:bCs/>
          <w:color w:val="35677B"/>
          <w:lang w:val="el-GR"/>
        </w:rPr>
      </w:pPr>
      <w:r w:rsidRPr="00B031B5">
        <w:rPr>
          <w:rFonts w:ascii="PF DinText Pro" w:hAnsi="PF DinText Pro"/>
          <w:b/>
          <w:bCs/>
          <w:noProof/>
          <w:color w:val="35677B"/>
          <w:lang w:val="el-GR"/>
        </w:rPr>
        <mc:AlternateContent>
          <mc:Choice Requires="wps">
            <w:drawing>
              <wp:anchor distT="0" distB="0" distL="114300" distR="114300" simplePos="0" relativeHeight="251761664" behindDoc="1" locked="0" layoutInCell="1" allowOverlap="1" wp14:anchorId="052321BE" wp14:editId="33D71947">
                <wp:simplePos x="0" y="0"/>
                <wp:positionH relativeFrom="column">
                  <wp:posOffset>-635</wp:posOffset>
                </wp:positionH>
                <wp:positionV relativeFrom="paragraph">
                  <wp:posOffset>49733</wp:posOffset>
                </wp:positionV>
                <wp:extent cx="5476240" cy="1653540"/>
                <wp:effectExtent l="0" t="0" r="0" b="3810"/>
                <wp:wrapNone/>
                <wp:docPr id="157" name="Ορθογώνιο: Στρογγύλεμα γωνιών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653540"/>
                        </a:xfrm>
                        <a:prstGeom prst="roundRect">
                          <a:avLst>
                            <a:gd name="adj" fmla="val 5809"/>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7ABE28" id="Ορθογώνιο: Στρογγύλεμα γωνιών 157" o:spid="_x0000_s1026" alt="&quot;&quot;" style="position:absolute;margin-left:-.05pt;margin-top:3.9pt;width:431.2pt;height:130.2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" fillcolor="#e7eef2" stroked="f" strokeweight="1pt">
                <v:stroke joinstyle="miter"/>
              </v:roundrect>
            </w:pict>
          </mc:Fallback>
        </mc:AlternateContent>
      </w:r>
      <w:r w:rsidR="005C775E" w:rsidRPr="00B031B5">
        <w:rPr>
          <w:rFonts w:ascii="PF DinText Pro" w:hAnsi="PF DinText Pro"/>
          <w:b/>
          <w:bCs/>
          <w:color w:val="35677B"/>
          <w:lang w:val="el-GR"/>
        </w:rPr>
        <w:t>Ευνοϊκές διατάξεις</w:t>
      </w:r>
    </w:p>
    <w:p w14:paraId="60C1FDAE" w14:textId="320B0CD3" w:rsidR="005C775E" w:rsidRPr="009D0856" w:rsidRDefault="005C775E" w:rsidP="005C775E">
      <w:pPr>
        <w:pStyle w:val="ab"/>
        <w:numPr>
          <w:ilvl w:val="0"/>
          <w:numId w:val="16"/>
        </w:numPr>
        <w:spacing w:line="288" w:lineRule="auto"/>
        <w:ind w:left="567" w:right="306" w:hanging="283"/>
        <w:jc w:val="both"/>
        <w:rPr>
          <w:rFonts w:ascii="PF DinText Pro" w:hAnsi="PF DinText Pro"/>
          <w:lang w:val="el-GR"/>
        </w:rPr>
      </w:pPr>
      <w:r w:rsidRPr="009D0856">
        <w:rPr>
          <w:rFonts w:ascii="PF DinText Pro" w:hAnsi="PF DinText Pro"/>
          <w:lang w:val="el-GR"/>
        </w:rPr>
        <w:t>Σύμφωνα με το άρθρο 62 του ν.4590/2019 (</w:t>
      </w:r>
      <w:proofErr w:type="spellStart"/>
      <w:r w:rsidRPr="009D0856">
        <w:rPr>
          <w:rFonts w:ascii="PF DinText Pro" w:hAnsi="PF DinText Pro"/>
          <w:lang w:val="el-GR"/>
        </w:rPr>
        <w:t>Αρ</w:t>
      </w:r>
      <w:proofErr w:type="spellEnd"/>
      <w:r w:rsidRPr="009D0856">
        <w:rPr>
          <w:rFonts w:ascii="PF DinText Pro" w:hAnsi="PF DinText Pro"/>
          <w:lang w:val="el-GR"/>
        </w:rPr>
        <w:t>. ΦΕΚ 17 Α’/17.02.2019), τα άτομα με κώφωση ή βαρηκοΐα με ποσοστό αναπηρίας τουλάχιστον 50% που κατέχουν βεβαίωση επάρκειας της ελληνικής νοηματικής γλώσσας απαλλάσσονται από την υποχρέωση απόδειξης της γνώσης της ξένης γλώσσας για τον διορισμό ή την πρόσληψή τους στον δημόσιο και ευρύτερο δημόσιο τομέα, με την προϋπόθεση ότι η γνώση ξένης γλώσσας δεν καθορίζεται ως απαιτούμενο τυπικό προσόν για τη θέση.</w:t>
      </w:r>
    </w:p>
    <w:p w14:paraId="25657F55" w14:textId="07AD9161" w:rsidR="005C775E" w:rsidRPr="005C775E" w:rsidRDefault="009D0856" w:rsidP="005C775E">
      <w:pPr>
        <w:pStyle w:val="ab"/>
        <w:numPr>
          <w:ilvl w:val="0"/>
          <w:numId w:val="16"/>
        </w:numPr>
        <w:spacing w:line="288" w:lineRule="auto"/>
        <w:ind w:right="306"/>
        <w:jc w:val="both"/>
        <w:rPr>
          <w:rFonts w:ascii="PF DinText Pro" w:hAnsi="PF DinText Pro"/>
          <w:lang w:val="el-GR"/>
        </w:rPr>
      </w:pPr>
      <w:r w:rsidRPr="009D0856">
        <w:rPr>
          <w:rFonts w:ascii="PF DinText Pro" w:hAnsi="PF DinText Pro"/>
          <w:noProof/>
          <w:sz w:val="24"/>
          <w:szCs w:val="24"/>
          <w:lang w:val="el-GR"/>
        </w:rPr>
        <w:lastRenderedPageBreak/>
        <mc:AlternateContent>
          <mc:Choice Requires="wps">
            <w:drawing>
              <wp:anchor distT="0" distB="0" distL="114300" distR="114300" simplePos="0" relativeHeight="251763712" behindDoc="1" locked="0" layoutInCell="1" allowOverlap="1" wp14:anchorId="1711C859" wp14:editId="10B908A8">
                <wp:simplePos x="0" y="0"/>
                <wp:positionH relativeFrom="column">
                  <wp:posOffset>113895</wp:posOffset>
                </wp:positionH>
                <wp:positionV relativeFrom="paragraph">
                  <wp:posOffset>-51746</wp:posOffset>
                </wp:positionV>
                <wp:extent cx="5476240" cy="1507787"/>
                <wp:effectExtent l="0" t="0" r="0" b="0"/>
                <wp:wrapNone/>
                <wp:docPr id="158" name="Ορθογώνιο: Στρογγύλεμα γωνιών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507787"/>
                        </a:xfrm>
                        <a:prstGeom prst="roundRect">
                          <a:avLst>
                            <a:gd name="adj" fmla="val 5809"/>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185DDC" id="Ορθογώνιο: Στρογγύλεμα γωνιών 158" o:spid="_x0000_s1026" alt="&quot;&quot;" style="position:absolute;margin-left:8.95pt;margin-top:-4.05pt;width:431.2pt;height:118.7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" fillcolor="#e7eef2" stroked="f" strokeweight="1pt">
                <v:stroke joinstyle="miter"/>
              </v:roundrect>
            </w:pict>
          </mc:Fallback>
        </mc:AlternateContent>
      </w:r>
      <w:r w:rsidR="005C775E" w:rsidRPr="005C775E">
        <w:rPr>
          <w:rFonts w:ascii="PF DinText Pro" w:hAnsi="PF DinText Pro"/>
          <w:lang w:val="el-GR"/>
        </w:rPr>
        <w:t>Σύμφωνα με το άρθρο 11 του ν. 4369/2016 (</w:t>
      </w:r>
      <w:proofErr w:type="spellStart"/>
      <w:r w:rsidR="005C775E" w:rsidRPr="005C775E">
        <w:rPr>
          <w:rFonts w:ascii="PF DinText Pro" w:hAnsi="PF DinText Pro"/>
          <w:lang w:val="el-GR"/>
        </w:rPr>
        <w:t>Αρ</w:t>
      </w:r>
      <w:proofErr w:type="spellEnd"/>
      <w:r w:rsidR="005C775E" w:rsidRPr="005C775E">
        <w:rPr>
          <w:rFonts w:ascii="PF DinText Pro" w:hAnsi="PF DinText Pro"/>
          <w:lang w:val="el-GR"/>
        </w:rPr>
        <w:t>. ΦΕΚ 33 Α’/ 27.02.2016), εάν ένα μέλος σε θέση ευθύνης στον δημόσιο και ευρύτερο δημόσιο τομέα είναι άτομο με κινητική αναπηρία, τυφλός ή άτομο με προβλήματα όρασης, κωφός ή βαρήκοος, καλύπτεται η ειδική δαπάνη για την εργονομική διευθέτηση του κύριου χώρου εργασίας, την παροχή συνοδού, τη διερμηνεία στη νοηματική γλώσσα και εν γένει την κάλυψη του κόστους των αναγκών αναπηρίας σε ό,τι αφορά τα αυξημένα καθήκοντα της θέσης ευθύνης</w:t>
      </w:r>
      <w:r w:rsidR="005C775E">
        <w:rPr>
          <w:rFonts w:ascii="PF DinText Pro" w:hAnsi="PF DinText Pro"/>
          <w:lang w:val="el-GR"/>
        </w:rPr>
        <w:t>.</w:t>
      </w:r>
      <w:r w:rsidRPr="009D0856">
        <w:rPr>
          <w:rFonts w:ascii="PF DinText Pro" w:hAnsi="PF DinText Pro"/>
          <w:noProof/>
          <w:sz w:val="24"/>
          <w:szCs w:val="24"/>
          <w:lang w:val="el-GR"/>
        </w:rPr>
        <w:t xml:space="preserve"> </w:t>
      </w:r>
    </w:p>
    <w:bookmarkStart w:id="8" w:name="_Toc49125524"/>
    <w:p w14:paraId="25D8AEE2" w14:textId="019628D0" w:rsidR="005C775E" w:rsidRPr="00251A4A" w:rsidRDefault="00F6439D" w:rsidP="005C775E">
      <w:pPr>
        <w:pStyle w:val="1"/>
        <w:spacing w:before="1200"/>
        <w:ind w:left="709" w:hanging="567"/>
        <w:rPr>
          <w:sz w:val="35"/>
          <w:szCs w:val="35"/>
        </w:rPr>
      </w:pPr>
      <w:r w:rsidRPr="00F6439D">
        <w:rPr>
          <w:noProof/>
          <w:sz w:val="35"/>
          <w:szCs w:val="35"/>
        </w:rPr>
        <mc:AlternateContent>
          <mc:Choice Requires="wpg">
            <w:drawing>
              <wp:anchor distT="0" distB="0" distL="114300" distR="114300" simplePos="0" relativeHeight="251788288" behindDoc="1" locked="0" layoutInCell="1" allowOverlap="1" wp14:anchorId="1C526BDA" wp14:editId="560E603A">
                <wp:simplePos x="0" y="0"/>
                <wp:positionH relativeFrom="column">
                  <wp:posOffset>0</wp:posOffset>
                </wp:positionH>
                <wp:positionV relativeFrom="paragraph">
                  <wp:posOffset>622300</wp:posOffset>
                </wp:positionV>
                <wp:extent cx="5544185" cy="359410"/>
                <wp:effectExtent l="0" t="0" r="0" b="2540"/>
                <wp:wrapNone/>
                <wp:docPr id="187" name="Ομάδα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88" name="Ορθογώνιο: Στρογγύλεμα γωνιών 188">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Ορθογώνιο: Στρογγύλεμα γωνιών 189">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3D12FD" id="Ομάδα 187" o:spid="_x0000_s1026" alt="&quot;&quot;" style="position:absolute;margin-left:0;margin-top:49pt;width:436.55pt;height:28.3pt;z-index:-251528192"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">
                <v:roundrect id="Ορθογώνιο: Στρογγύλεμα γωνιών 188"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" fillcolor="#e7eef2" stroked="f" strokeweight="1pt">
                  <v:stroke joinstyle="miter"/>
                </v:roundrect>
                <v:roundrect id="Ορθογώνιο: Στρογγύλεμα γωνιών 189"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" fillcolor="#498ca7" stroked="f" strokeweight="1pt">
                  <v:stroke joinstyle="miter"/>
                </v:roundrect>
              </v:group>
            </w:pict>
          </mc:Fallback>
        </mc:AlternateContent>
      </w:r>
      <w:r w:rsidRPr="00F6439D">
        <w:rPr>
          <w:noProof/>
          <w:sz w:val="35"/>
          <w:szCs w:val="35"/>
        </w:rPr>
        <mc:AlternateContent>
          <mc:Choice Requires="wps">
            <w:drawing>
              <wp:anchor distT="0" distB="0" distL="114300" distR="114300" simplePos="0" relativeHeight="251789312" behindDoc="0" locked="0" layoutInCell="1" allowOverlap="1" wp14:anchorId="23A0A642" wp14:editId="2FCEC58B">
                <wp:simplePos x="0" y="0"/>
                <wp:positionH relativeFrom="column">
                  <wp:posOffset>63500</wp:posOffset>
                </wp:positionH>
                <wp:positionV relativeFrom="paragraph">
                  <wp:posOffset>647663</wp:posOffset>
                </wp:positionV>
                <wp:extent cx="259080" cy="259080"/>
                <wp:effectExtent l="0" t="0" r="1270" b="7620"/>
                <wp:wrapNone/>
                <wp:docPr id="190" name="Πλαίσιο κειμένου 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5511BCA9" w14:textId="053217A6"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6</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23A0A642" id="Πλαίσιο κειμένου 190" o:spid="_x0000_s1031" type="#_x0000_t202" alt="&quot;&quot;" style="position:absolute;left:0;text-align:left;margin-left:5pt;margin-top:51pt;width:20.4pt;height:20.4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" filled="f" stroked="f" strokeweight=".5pt">
                <v:textbox inset="0,0,0,0">
                  <w:txbxContent>
                    <w:p w14:paraId="5511BCA9" w14:textId="053217A6"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6</w:t>
                      </w:r>
                      <w:r w:rsidRPr="00F6439D">
                        <w:rPr>
                          <w:rFonts w:ascii="PF DinDisplay Pro" w:hAnsi="PF DinDisplay Pro"/>
                          <w:b/>
                          <w:bCs/>
                          <w:color w:val="FFFFFF" w:themeColor="background1"/>
                          <w:sz w:val="35"/>
                          <w:szCs w:val="35"/>
                          <w:lang w:val="el-GR"/>
                        </w:rPr>
                        <w:t>.</w:t>
                      </w:r>
                    </w:p>
                  </w:txbxContent>
                </v:textbox>
              </v:shape>
            </w:pict>
          </mc:Fallback>
        </mc:AlternateContent>
      </w:r>
      <w:r w:rsidR="005C775E" w:rsidRPr="005C775E">
        <w:rPr>
          <w:sz w:val="35"/>
          <w:szCs w:val="35"/>
        </w:rPr>
        <w:t>Κοινωνική Επιχειρηματικότητα</w:t>
      </w:r>
      <w:bookmarkEnd w:id="8"/>
    </w:p>
    <w:p w14:paraId="1FB561DE" w14:textId="4804BC32" w:rsidR="005C775E" w:rsidRDefault="005C775E" w:rsidP="005C775E">
      <w:pPr>
        <w:spacing w:line="288" w:lineRule="auto"/>
        <w:ind w:firstLine="425"/>
        <w:jc w:val="both"/>
        <w:rPr>
          <w:rFonts w:ascii="PF DinText Pro" w:hAnsi="PF DinText Pro"/>
          <w:sz w:val="24"/>
          <w:szCs w:val="24"/>
          <w:lang w:val="el-GR"/>
        </w:rPr>
      </w:pPr>
      <w:r w:rsidRPr="005C775E">
        <w:rPr>
          <w:rFonts w:ascii="PF DinText Pro" w:hAnsi="PF DinText Pro"/>
          <w:sz w:val="24"/>
          <w:szCs w:val="24"/>
          <w:lang w:val="el-GR"/>
        </w:rPr>
        <w:t>Σύμφωνα με τον ν.4430/2016 (</w:t>
      </w:r>
      <w:proofErr w:type="spellStart"/>
      <w:r w:rsidRPr="005C775E">
        <w:rPr>
          <w:rFonts w:ascii="PF DinText Pro" w:hAnsi="PF DinText Pro"/>
          <w:sz w:val="24"/>
          <w:szCs w:val="24"/>
          <w:lang w:val="el-GR"/>
        </w:rPr>
        <w:t>Αρ</w:t>
      </w:r>
      <w:proofErr w:type="spellEnd"/>
      <w:r w:rsidRPr="005C775E">
        <w:rPr>
          <w:rFonts w:ascii="PF DinText Pro" w:hAnsi="PF DinText Pro"/>
          <w:sz w:val="24"/>
          <w:szCs w:val="24"/>
          <w:lang w:val="el-GR"/>
        </w:rPr>
        <w:t>. ΦΕΚ 205 Α΄/31.10.2016), τα άτομα με αναπηρία και χρόνιες παθήσεις μπορούν να συμμετέχουν ως μέλη και εργαζόμενοι σε</w:t>
      </w:r>
      <w:r>
        <w:rPr>
          <w:rFonts w:ascii="PF DinText Pro" w:hAnsi="PF DinText Pro"/>
          <w:sz w:val="24"/>
          <w:szCs w:val="24"/>
          <w:lang w:val="el-GR"/>
        </w:rPr>
        <w:t xml:space="preserve"> </w:t>
      </w:r>
      <w:r w:rsidRPr="005C775E">
        <w:rPr>
          <w:rFonts w:ascii="PF DinText Pro" w:hAnsi="PF DinText Pro"/>
          <w:i/>
          <w:iCs/>
          <w:sz w:val="24"/>
          <w:szCs w:val="24"/>
          <w:lang w:val="el-GR"/>
        </w:rPr>
        <w:t>«Κοινωνικές Συνεταιριστικές Επιχειρήσεις Ένταξης Ευάλωτων Ομάδων»</w:t>
      </w:r>
      <w:r w:rsidRPr="005C775E">
        <w:rPr>
          <w:rFonts w:ascii="PF DinText Pro" w:hAnsi="PF DinText Pro"/>
          <w:sz w:val="24"/>
          <w:szCs w:val="24"/>
          <w:lang w:val="el-GR"/>
        </w:rPr>
        <w:t xml:space="preserve"> (Κοιν.Σ.Επ.)</w:t>
      </w:r>
      <w:r>
        <w:rPr>
          <w:rFonts w:ascii="PF DinText Pro" w:hAnsi="PF DinText Pro"/>
          <w:sz w:val="24"/>
          <w:szCs w:val="24"/>
          <w:lang w:val="el-GR"/>
        </w:rPr>
        <w:t xml:space="preserve"> </w:t>
      </w:r>
      <w:r w:rsidRPr="005C775E">
        <w:rPr>
          <w:rFonts w:ascii="PF DinText Pro" w:hAnsi="PF DinText Pro"/>
          <w:sz w:val="24"/>
          <w:szCs w:val="24"/>
          <w:lang w:val="el-GR"/>
        </w:rPr>
        <w:t>(άρθρο 14). Η Ειδική Γραμματεία Κ.ΑΛ.Ο.</w:t>
      </w:r>
      <w:r>
        <w:rPr>
          <w:rStyle w:val="aa"/>
          <w:rFonts w:ascii="PF DinText Pro" w:hAnsi="PF DinText Pro"/>
          <w:sz w:val="24"/>
          <w:szCs w:val="24"/>
          <w:lang w:val="el-GR"/>
        </w:rPr>
        <w:footnoteReference w:id="17"/>
      </w:r>
      <w:r w:rsidRPr="005C775E">
        <w:rPr>
          <w:rFonts w:ascii="PF DinText Pro" w:hAnsi="PF DinText Pro"/>
          <w:sz w:val="24"/>
          <w:szCs w:val="24"/>
          <w:lang w:val="el-GR"/>
        </w:rPr>
        <w:t xml:space="preserve"> του Υπουργείου Εργασίας μπορεί να</w:t>
      </w:r>
      <w:r>
        <w:rPr>
          <w:rFonts w:ascii="PF DinText Pro" w:hAnsi="PF DinText Pro"/>
          <w:sz w:val="24"/>
          <w:szCs w:val="24"/>
          <w:lang w:val="el-GR"/>
        </w:rPr>
        <w:t xml:space="preserve"> </w:t>
      </w:r>
      <w:r w:rsidRPr="005C775E">
        <w:rPr>
          <w:rFonts w:ascii="PF DinText Pro" w:hAnsi="PF DinText Pro"/>
          <w:sz w:val="24"/>
          <w:szCs w:val="24"/>
          <w:lang w:val="el-GR"/>
        </w:rPr>
        <w:t>σας παράσχει όλες τις απαραίτητες πληροφορίες. Επιπρόσθετα, στη χώρα λειτουργούν Κέντρα Στήριξης Φορέων Κ.ΑΛ.Ο.</w:t>
      </w:r>
      <w:r>
        <w:rPr>
          <w:rStyle w:val="aa"/>
          <w:rFonts w:ascii="PF DinText Pro" w:hAnsi="PF DinText Pro"/>
          <w:sz w:val="24"/>
          <w:szCs w:val="24"/>
          <w:lang w:val="el-GR"/>
        </w:rPr>
        <w:footnoteReference w:id="18"/>
      </w:r>
      <w:r w:rsidRPr="005C775E">
        <w:rPr>
          <w:rFonts w:ascii="PF DinText Pro" w:hAnsi="PF DinText Pro"/>
          <w:sz w:val="24"/>
          <w:szCs w:val="24"/>
          <w:lang w:val="el-GR"/>
        </w:rPr>
        <w:t xml:space="preserve"> από τα οποία μπορείτε να ενημερωθείτε περισσότερο. Στη Θεσσαλονίκη λειτουργεί το Κέντρο Στήριξης Κ.ΑΛ.Ο.</w:t>
      </w:r>
      <w:r>
        <w:rPr>
          <w:rFonts w:ascii="PF DinText Pro" w:hAnsi="PF DinText Pro"/>
          <w:sz w:val="24"/>
          <w:szCs w:val="24"/>
          <w:lang w:val="el-GR"/>
        </w:rPr>
        <w:t xml:space="preserve"> </w:t>
      </w:r>
      <w:r w:rsidRPr="005C775E">
        <w:rPr>
          <w:rFonts w:ascii="PF DinText Pro" w:hAnsi="PF DinText Pro"/>
          <w:sz w:val="24"/>
          <w:szCs w:val="24"/>
          <w:lang w:val="el-GR"/>
        </w:rPr>
        <w:t>«ΣΤΟΧΟΣ». Το Κέντρο παρέχει υπηρεσίες υποστήριξης και συμβουλευτικής σε υφιστάμενες Κοιν.Σ.Επ. και σε άτομα με αναπηρία και χρόνιες παθήσεις που ενδιαφέρονται να δημιουργήσουν Κοιν.Σ.Επ.</w:t>
      </w:r>
    </w:p>
    <w:p w14:paraId="1ED9DEBB" w14:textId="20A65715" w:rsidR="005C775E" w:rsidRPr="00B031B5" w:rsidRDefault="009D0856" w:rsidP="005C775E">
      <w:pPr>
        <w:spacing w:before="360" w:line="288" w:lineRule="auto"/>
        <w:ind w:left="284" w:right="306"/>
        <w:jc w:val="both"/>
        <w:rPr>
          <w:rFonts w:ascii="PF DinText Pro" w:hAnsi="PF DinText Pro"/>
          <w:b/>
          <w:bCs/>
          <w:color w:val="35677B"/>
          <w:lang w:val="el-GR"/>
        </w:rPr>
      </w:pPr>
      <w:r w:rsidRPr="00B031B5">
        <w:rPr>
          <w:rFonts w:ascii="PF DinText Pro" w:hAnsi="PF DinText Pro"/>
          <w:b/>
          <w:bCs/>
          <w:noProof/>
          <w:color w:val="35677B"/>
          <w:lang w:val="el-GR"/>
        </w:rPr>
        <mc:AlternateContent>
          <mc:Choice Requires="wps">
            <w:drawing>
              <wp:anchor distT="0" distB="0" distL="114300" distR="114300" simplePos="0" relativeHeight="251765760" behindDoc="1" locked="0" layoutInCell="1" allowOverlap="1" wp14:anchorId="4AF0394C" wp14:editId="28678C4F">
                <wp:simplePos x="0" y="0"/>
                <wp:positionH relativeFrom="column">
                  <wp:posOffset>-2540</wp:posOffset>
                </wp:positionH>
                <wp:positionV relativeFrom="paragraph">
                  <wp:posOffset>29413</wp:posOffset>
                </wp:positionV>
                <wp:extent cx="5476240" cy="1303506"/>
                <wp:effectExtent l="0" t="0" r="0" b="0"/>
                <wp:wrapNone/>
                <wp:docPr id="159" name="Ορθογώνιο: Στρογγύλεμα γωνιών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1303506"/>
                        </a:xfrm>
                        <a:prstGeom prst="roundRect">
                          <a:avLst>
                            <a:gd name="adj" fmla="val 5809"/>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97FEBF" id="Ορθογώνιο: Στρογγύλεμα γωνιών 159" o:spid="_x0000_s1026" alt="&quot;&quot;" style="position:absolute;margin-left:-.2pt;margin-top:2.3pt;width:431.2pt;height:102.65pt;z-index:-25155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" fillcolor="#e7eef2" stroked="f" strokeweight="1pt">
                <v:stroke joinstyle="miter"/>
              </v:roundrect>
            </w:pict>
          </mc:Fallback>
        </mc:AlternateContent>
      </w:r>
      <w:r w:rsidR="005C775E" w:rsidRPr="00B031B5">
        <w:rPr>
          <w:rFonts w:ascii="PF DinText Pro" w:hAnsi="PF DinText Pro"/>
          <w:b/>
          <w:bCs/>
          <w:color w:val="35677B"/>
          <w:lang w:val="el-GR"/>
        </w:rPr>
        <w:t>Ευνοϊκή διάταξη</w:t>
      </w:r>
    </w:p>
    <w:p w14:paraId="3A109CC6" w14:textId="18A65C75" w:rsidR="005C775E" w:rsidRPr="009D0856" w:rsidRDefault="00415188" w:rsidP="00AC2F63">
      <w:pPr>
        <w:pStyle w:val="ab"/>
        <w:numPr>
          <w:ilvl w:val="0"/>
          <w:numId w:val="16"/>
        </w:numPr>
        <w:spacing w:line="288" w:lineRule="auto"/>
        <w:ind w:left="567" w:right="306" w:hanging="283"/>
        <w:jc w:val="both"/>
        <w:rPr>
          <w:rFonts w:ascii="PF DinText Pro" w:hAnsi="PF DinText Pro"/>
          <w:lang w:val="el-GR"/>
        </w:rPr>
      </w:pPr>
      <w:r w:rsidRPr="009D0856">
        <w:rPr>
          <w:rFonts w:ascii="PF DinText Pro" w:hAnsi="PF DinText Pro"/>
          <w:lang w:val="el-GR"/>
        </w:rPr>
        <w:t>Σύμφωνα με το άρθρο 34 του ν.4430/2016, εργαζόμενοι με αναπηρία και χρόνιες παθήσεις στις Κοιν.Σ.Επ. που λαμβάνουν επίδομα πρόνοιας ή επιδόματα επανένταξης ή οποιασδήποτε μορφής νοσήλιο ή παροχή ή σύνταξη ως έμμεσα ασφαλισμένοι, συνεχίζουν να εισπράττουν τις παροχές αυτές ταυτόχρονα με την αμοιβή τους από την Κοιν.Σ.Επ.</w:t>
      </w:r>
    </w:p>
    <w:p w14:paraId="41DC9776" w14:textId="61732D66" w:rsidR="00415188" w:rsidRPr="00251A4A" w:rsidRDefault="00F6439D" w:rsidP="00415188">
      <w:pPr>
        <w:pStyle w:val="1"/>
        <w:spacing w:before="1200"/>
        <w:ind w:left="709" w:hanging="567"/>
        <w:rPr>
          <w:sz w:val="35"/>
          <w:szCs w:val="35"/>
        </w:rPr>
      </w:pPr>
      <w:bookmarkStart w:id="9" w:name="_Toc49125525"/>
      <w:r w:rsidRPr="00F6439D">
        <w:rPr>
          <w:noProof/>
          <w:sz w:val="35"/>
          <w:szCs w:val="35"/>
        </w:rPr>
        <w:lastRenderedPageBreak/>
        <mc:AlternateContent>
          <mc:Choice Requires="wps">
            <w:drawing>
              <wp:anchor distT="0" distB="0" distL="114300" distR="114300" simplePos="0" relativeHeight="251792384" behindDoc="0" locked="0" layoutInCell="1" allowOverlap="1" wp14:anchorId="6820A601" wp14:editId="0FE23016">
                <wp:simplePos x="0" y="0"/>
                <wp:positionH relativeFrom="column">
                  <wp:posOffset>63500</wp:posOffset>
                </wp:positionH>
                <wp:positionV relativeFrom="paragraph">
                  <wp:posOffset>11430</wp:posOffset>
                </wp:positionV>
                <wp:extent cx="259080" cy="259080"/>
                <wp:effectExtent l="0" t="0" r="1270" b="7620"/>
                <wp:wrapNone/>
                <wp:docPr id="194" name="Πλαίσιο κειμένου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080" cy="259080"/>
                        </a:xfrm>
                        <a:prstGeom prst="rect">
                          <a:avLst/>
                        </a:prstGeom>
                        <a:noFill/>
                        <a:ln w="6350">
                          <a:noFill/>
                        </a:ln>
                      </wps:spPr>
                      <wps:txbx>
                        <w:txbxContent>
                          <w:p w14:paraId="6DC1E975" w14:textId="156E64AA"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7</w:t>
                            </w:r>
                            <w:r w:rsidRPr="00F6439D">
                              <w:rPr>
                                <w:rFonts w:ascii="PF DinDisplay Pro" w:hAnsi="PF DinDisplay Pro"/>
                                <w:b/>
                                <w:bCs/>
                                <w:color w:val="FFFFFF" w:themeColor="background1"/>
                                <w:sz w:val="35"/>
                                <w:szCs w:val="35"/>
                                <w:lang w:val="el-GR"/>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v:shape w14:anchorId="6820A601" id="Πλαίσιο κειμένου 194" o:spid="_x0000_s1032" type="#_x0000_t202" alt="&quot;&quot;" style="position:absolute;left:0;text-align:left;margin-left:5pt;margin-top:.9pt;width:20.4pt;height:20.4pt;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" filled="f" stroked="f" strokeweight=".5pt">
                <v:textbox inset="0,0,0,0">
                  <w:txbxContent>
                    <w:p w14:paraId="6DC1E975" w14:textId="156E64AA" w:rsidR="00F6439D" w:rsidRPr="00F6439D" w:rsidRDefault="00F6439D" w:rsidP="00F6439D">
                      <w:pPr>
                        <w:spacing w:after="0" w:line="240" w:lineRule="auto"/>
                        <w:rPr>
                          <w:rFonts w:ascii="PF DinDisplay Pro" w:hAnsi="PF DinDisplay Pro"/>
                          <w:b/>
                          <w:bCs/>
                          <w:color w:val="FFFFFF" w:themeColor="background1"/>
                          <w:sz w:val="35"/>
                          <w:szCs w:val="35"/>
                          <w:lang w:val="el-GR"/>
                        </w:rPr>
                      </w:pPr>
                      <w:r>
                        <w:rPr>
                          <w:rFonts w:ascii="PF DinDisplay Pro" w:hAnsi="PF DinDisplay Pro"/>
                          <w:b/>
                          <w:bCs/>
                          <w:color w:val="FFFFFF" w:themeColor="background1"/>
                          <w:sz w:val="35"/>
                          <w:szCs w:val="35"/>
                          <w:lang w:val="el-GR"/>
                        </w:rPr>
                        <w:t>7</w:t>
                      </w:r>
                      <w:r w:rsidRPr="00F6439D">
                        <w:rPr>
                          <w:rFonts w:ascii="PF DinDisplay Pro" w:hAnsi="PF DinDisplay Pro"/>
                          <w:b/>
                          <w:bCs/>
                          <w:color w:val="FFFFFF" w:themeColor="background1"/>
                          <w:sz w:val="35"/>
                          <w:szCs w:val="35"/>
                          <w:lang w:val="el-GR"/>
                        </w:rPr>
                        <w:t>.</w:t>
                      </w:r>
                    </w:p>
                  </w:txbxContent>
                </v:textbox>
              </v:shape>
            </w:pict>
          </mc:Fallback>
        </mc:AlternateContent>
      </w:r>
      <w:r w:rsidRPr="00F6439D">
        <w:rPr>
          <w:noProof/>
          <w:sz w:val="35"/>
          <w:szCs w:val="35"/>
        </w:rPr>
        <mc:AlternateContent>
          <mc:Choice Requires="wpg">
            <w:drawing>
              <wp:anchor distT="0" distB="0" distL="114300" distR="114300" simplePos="0" relativeHeight="251791360" behindDoc="1" locked="0" layoutInCell="1" allowOverlap="1" wp14:anchorId="4233C6FB" wp14:editId="008E842A">
                <wp:simplePos x="0" y="0"/>
                <wp:positionH relativeFrom="column">
                  <wp:posOffset>0</wp:posOffset>
                </wp:positionH>
                <wp:positionV relativeFrom="paragraph">
                  <wp:posOffset>-12102</wp:posOffset>
                </wp:positionV>
                <wp:extent cx="5544185" cy="359410"/>
                <wp:effectExtent l="0" t="0" r="0" b="2540"/>
                <wp:wrapNone/>
                <wp:docPr id="191" name="Ομάδα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4185" cy="359410"/>
                          <a:chOff x="0" y="0"/>
                          <a:chExt cx="5544185" cy="359410"/>
                        </a:xfrm>
                      </wpg:grpSpPr>
                      <wps:wsp>
                        <wps:cNvPr id="192" name="Ορθογώνιο: Στρογγύλεμα γωνιών 192">
                          <a:extLst>
                            <a:ext uri="{C183D7F6-B498-43B3-948B-1728B52AA6E4}">
                              <adec:decorative xmlns:adec="http://schemas.microsoft.com/office/drawing/2017/decorative" val="1"/>
                            </a:ext>
                          </a:extLst>
                        </wps:cNvPr>
                        <wps:cNvSpPr/>
                        <wps:spPr>
                          <a:xfrm>
                            <a:off x="0" y="0"/>
                            <a:ext cx="5544185" cy="359410"/>
                          </a:xfrm>
                          <a:prstGeom prst="roundRect">
                            <a:avLst>
                              <a:gd name="adj" fmla="val 30168"/>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Ορθογώνιο: Στρογγύλεμα γωνιών 193">
                          <a:extLst>
                            <a:ext uri="{C183D7F6-B498-43B3-948B-1728B52AA6E4}">
                              <adec:decorative xmlns:adec="http://schemas.microsoft.com/office/drawing/2017/decorative" val="1"/>
                            </a:ext>
                          </a:extLst>
                        </wps:cNvPr>
                        <wps:cNvSpPr/>
                        <wps:spPr>
                          <a:xfrm>
                            <a:off x="0" y="0"/>
                            <a:ext cx="309880" cy="359410"/>
                          </a:xfrm>
                          <a:prstGeom prst="roundRect">
                            <a:avLst>
                              <a:gd name="adj" fmla="val 30168"/>
                            </a:avLst>
                          </a:prstGeom>
                          <a:solidFill>
                            <a:srgbClr val="498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DEF88A" id="Ομάδα 191" o:spid="_x0000_s1026" alt="&quot;&quot;" style="position:absolute;margin-left:0;margin-top:-.95pt;width:436.55pt;height:28.3pt;z-index:-251525120" coordsize="5544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">
                <v:roundrect id="Ορθογώνιο: Στρογγύλεμα γωνιών 192" o:spid="_x0000_s1027" alt="&quot;&quot;" style="position:absolute;width:55441;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" fillcolor="#e7eef2" stroked="f" strokeweight="1pt">
                  <v:stroke joinstyle="miter"/>
                </v:roundrect>
                <v:roundrect id="Ορθογώνιο: Στρογγύλεμα γωνιών 193" o:spid="_x0000_s1028" alt="&quot;&quot;" style="position:absolute;width:3098;height:3594;visibility:visible;mso-wrap-style:square;v-text-anchor:middle" arcsize="1977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" fillcolor="#498ca7" stroked="f" strokeweight="1pt">
                  <v:stroke joinstyle="miter"/>
                </v:roundrect>
              </v:group>
            </w:pict>
          </mc:Fallback>
        </mc:AlternateContent>
      </w:r>
      <w:r w:rsidR="00415188" w:rsidRPr="00415188">
        <w:rPr>
          <w:sz w:val="35"/>
          <w:szCs w:val="35"/>
        </w:rPr>
        <w:t>Αναζήτηση εργασίας</w:t>
      </w:r>
      <w:bookmarkEnd w:id="9"/>
    </w:p>
    <w:p w14:paraId="044220A3" w14:textId="4EB431C1" w:rsidR="008A1D25" w:rsidRPr="007107BE" w:rsidRDefault="00415188" w:rsidP="004C3E3E">
      <w:pPr>
        <w:pStyle w:val="2"/>
        <w:spacing w:before="720" w:after="240"/>
      </w:pPr>
      <w:bookmarkStart w:id="10" w:name="_Toc49125526"/>
      <w:r w:rsidRPr="00415188">
        <w:t>Θέσεις εργασίας</w:t>
      </w:r>
      <w:bookmarkEnd w:id="10"/>
    </w:p>
    <w:p w14:paraId="36DCC61B" w14:textId="6332E998" w:rsidR="00415188" w:rsidRDefault="00415188" w:rsidP="00415188">
      <w:pPr>
        <w:spacing w:line="288" w:lineRule="auto"/>
        <w:ind w:firstLine="425"/>
        <w:jc w:val="both"/>
        <w:rPr>
          <w:rFonts w:ascii="PF DinText Pro" w:hAnsi="PF DinText Pro"/>
          <w:sz w:val="24"/>
          <w:szCs w:val="24"/>
          <w:lang w:val="el-GR"/>
        </w:rPr>
      </w:pPr>
      <w:r w:rsidRPr="00415188">
        <w:rPr>
          <w:rFonts w:ascii="PF DinText Pro" w:hAnsi="PF DinText Pro"/>
          <w:sz w:val="24"/>
          <w:szCs w:val="24"/>
          <w:lang w:val="el-GR"/>
        </w:rPr>
        <w:t>Για θέσεις εργασίας, ενημερωθείτε από:</w:t>
      </w:r>
    </w:p>
    <w:p w14:paraId="773C5A43" w14:textId="119915EB" w:rsidR="00415188" w:rsidRPr="009D0856" w:rsidRDefault="00415188" w:rsidP="009D0856">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9D0856">
        <w:rPr>
          <w:rFonts w:ascii="PF DinText Pro" w:hAnsi="PF DinText Pro"/>
          <w:lang w:val="el-GR"/>
        </w:rPr>
        <w:t>ΚΠΑ 2 του Ο.Α.Ε.Δ.</w:t>
      </w:r>
      <w:r w:rsidRPr="009D0856">
        <w:rPr>
          <w:rStyle w:val="aa"/>
          <w:rFonts w:ascii="PF DinText Pro" w:hAnsi="PF DinText Pro"/>
          <w:lang w:val="el-GR"/>
        </w:rPr>
        <w:footnoteReference w:id="19"/>
      </w:r>
    </w:p>
    <w:p w14:paraId="615FB619" w14:textId="4035C962" w:rsidR="00415188" w:rsidRPr="009D0856"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9D0856">
        <w:rPr>
          <w:rFonts w:ascii="PF DinText Pro" w:hAnsi="PF DinText Pro"/>
          <w:lang w:val="el-GR"/>
        </w:rPr>
        <w:t>Γραφεία Διασύνδεσης Επαγγελματικής Εκπαίδευσης</w:t>
      </w:r>
      <w:r w:rsidRPr="009D0856">
        <w:rPr>
          <w:rStyle w:val="aa"/>
          <w:rFonts w:ascii="PF DinText Pro" w:hAnsi="PF DinText Pro"/>
          <w:lang w:val="el-GR"/>
        </w:rPr>
        <w:footnoteReference w:id="20"/>
      </w:r>
      <w:r w:rsidRPr="009D0856">
        <w:rPr>
          <w:rFonts w:ascii="PF DinText Pro" w:hAnsi="PF DinText Pro"/>
          <w:lang w:val="el-GR"/>
        </w:rPr>
        <w:t xml:space="preserve"> που λειτουργούν στις Επαγγελματικές Σχολές (ΕΠΑ.Σ.) του Ο.Α.Ε.Δ.</w:t>
      </w:r>
    </w:p>
    <w:p w14:paraId="2FD9BD5E" w14:textId="77777777" w:rsidR="00415188" w:rsidRPr="009D0856" w:rsidRDefault="00415188" w:rsidP="009D0856">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9D0856">
        <w:rPr>
          <w:rFonts w:ascii="PF DinText Pro" w:hAnsi="PF DinText Pro"/>
          <w:lang w:val="el-GR"/>
        </w:rPr>
        <w:t>Γραφεία Διασύνδεσης ΑΕΙ και ΤΕΙ</w:t>
      </w:r>
    </w:p>
    <w:p w14:paraId="4F428249" w14:textId="4F95C7D4" w:rsidR="00415188" w:rsidRPr="009D0856"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9D0856">
        <w:rPr>
          <w:rFonts w:ascii="PF DinText Pro" w:hAnsi="PF DinText Pro"/>
          <w:lang w:val="el-GR"/>
        </w:rPr>
        <w:t>Ανώτατο Συμβούλιο Επιλογής Προσωπικού-ΑΣΕΠ</w:t>
      </w:r>
      <w:r w:rsidRPr="009D0856">
        <w:rPr>
          <w:rStyle w:val="aa"/>
          <w:rFonts w:ascii="PF DinText Pro" w:hAnsi="PF DinText Pro"/>
          <w:lang w:val="el-GR"/>
        </w:rPr>
        <w:footnoteReference w:id="21"/>
      </w:r>
    </w:p>
    <w:p w14:paraId="458CFAC5" w14:textId="77777777" w:rsidR="00415188" w:rsidRPr="009D0856" w:rsidRDefault="00415188" w:rsidP="009D0856">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9D0856">
        <w:rPr>
          <w:rFonts w:ascii="PF DinText Pro" w:hAnsi="PF DinText Pro"/>
          <w:lang w:val="el-GR"/>
        </w:rPr>
        <w:t>Γραφεία Υποστήριξης Ανέργων των Δήμων</w:t>
      </w:r>
    </w:p>
    <w:p w14:paraId="2E4A3294" w14:textId="2D1CE775" w:rsidR="00415188" w:rsidRPr="009D0856"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9D0856">
        <w:rPr>
          <w:rFonts w:ascii="PF DinText Pro" w:hAnsi="PF DinText Pro"/>
          <w:lang w:val="el-GR"/>
        </w:rPr>
        <w:t>Κοινωνικές Συνεταιριστικές Επιχειρήσεις (για θέσεις εργασίας στον τομέα της Κοινωνικής και Αλληλέγγυας Οικονομίας). Για τις ιστοσελίδες τους βλέπε: α) το Γενικό Μητρώο Φορέων Κ.ΑΛ.Ο.</w:t>
      </w:r>
      <w:r w:rsidRPr="009D0856">
        <w:rPr>
          <w:rStyle w:val="aa"/>
          <w:rFonts w:ascii="PF DinText Pro" w:hAnsi="PF DinText Pro"/>
          <w:lang w:val="el-GR"/>
        </w:rPr>
        <w:footnoteReference w:id="22"/>
      </w:r>
      <w:r w:rsidRPr="009D0856">
        <w:rPr>
          <w:rFonts w:ascii="PF DinText Pro" w:hAnsi="PF DinText Pro"/>
          <w:lang w:val="el-GR"/>
        </w:rPr>
        <w:t xml:space="preserve"> της Ειδικής Γραμματείας Κοινωνικής και Αλληλέγγυας Οικονομίας / Υπουργείο Εργασίας, Κοινωνικής Ασφάλισης &amp; Κοινωνικής Αλληλεγγύης και β)την Πλατφόρμα Δικτύωσης Φορέων Κ.ΑΛ.Ο.</w:t>
      </w:r>
      <w:r w:rsidRPr="009D0856">
        <w:rPr>
          <w:rStyle w:val="aa"/>
          <w:rFonts w:ascii="PF DinText Pro" w:hAnsi="PF DinText Pro"/>
          <w:lang w:val="el-GR"/>
        </w:rPr>
        <w:footnoteReference w:id="23"/>
      </w:r>
      <w:r w:rsidRPr="009D0856">
        <w:rPr>
          <w:rFonts w:ascii="PF DinText Pro" w:hAnsi="PF DinText Pro"/>
          <w:lang w:val="el-GR"/>
        </w:rPr>
        <w:t xml:space="preserve"> της Επιτελικής Δομής ΕΣΠΑ-Τομέας Απασχόλησης και Κοινωνικής Οικονομίας / Υπουργείο Εργασίας, Κοινωνικής Ασφάλισης &amp; Κοινωνικής Αλληλεγγύης.</w:t>
      </w:r>
    </w:p>
    <w:p w14:paraId="3B6254C8" w14:textId="5C19871D" w:rsidR="00415188" w:rsidRPr="00343F90" w:rsidRDefault="00415188" w:rsidP="009D0856">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proofErr w:type="spellStart"/>
      <w:r w:rsidRPr="009D0856">
        <w:rPr>
          <w:rFonts w:ascii="PF DinText Pro" w:hAnsi="PF DinText Pro"/>
          <w:lang w:val="en-GB"/>
        </w:rPr>
        <w:t>Eures</w:t>
      </w:r>
      <w:proofErr w:type="spellEnd"/>
      <w:r w:rsidRPr="009D0856">
        <w:rPr>
          <w:rFonts w:ascii="PF DinText Pro" w:hAnsi="PF DinText Pro"/>
          <w:lang w:val="el-GR"/>
        </w:rPr>
        <w:t xml:space="preserve"> – Ευρωπαϊκή Πύλη για την Επαγγελματική Κινητικότητα (για θέσεις εργασίας σε χώρες της Ευρωπαϊκής Ένωσης)</w:t>
      </w:r>
      <w:r w:rsidRPr="009D0856">
        <w:rPr>
          <w:rStyle w:val="aa"/>
          <w:rFonts w:ascii="PF DinText Pro" w:hAnsi="PF DinText Pro"/>
          <w:lang w:val="el-GR"/>
        </w:rPr>
        <w:footnoteReference w:id="24"/>
      </w:r>
      <w:r w:rsidRPr="009D0856">
        <w:rPr>
          <w:rFonts w:ascii="PF DinText Pro" w:hAnsi="PF DinText Pro"/>
          <w:lang w:val="el-GR"/>
        </w:rPr>
        <w:t xml:space="preserve"> (Αναζητήστε δουλειά </w:t>
      </w:r>
      <w:r w:rsidRPr="009D0856">
        <w:rPr>
          <w:rFonts w:ascii="Segoe UI Symbol" w:hAnsi="Segoe UI Symbol" w:cs="Segoe UI Symbol"/>
          <w:lang w:val="el-GR"/>
        </w:rPr>
        <w:t>➛</w:t>
      </w:r>
      <w:r w:rsidRPr="009D0856">
        <w:rPr>
          <w:rFonts w:ascii="PF DinText Pro" w:hAnsi="PF DinText Pro"/>
          <w:lang w:val="el-GR"/>
        </w:rPr>
        <w:t xml:space="preserve"> φίλτρο με βάση τη χώρα και τη θέση εργασίας)</w:t>
      </w:r>
    </w:p>
    <w:p w14:paraId="398DB240" w14:textId="5BFE59E0" w:rsidR="00415188" w:rsidRDefault="00415188" w:rsidP="00415188">
      <w:pPr>
        <w:spacing w:before="360" w:line="288" w:lineRule="auto"/>
        <w:ind w:firstLine="425"/>
        <w:jc w:val="both"/>
        <w:rPr>
          <w:rFonts w:ascii="PF DinText Pro" w:hAnsi="PF DinText Pro"/>
          <w:sz w:val="24"/>
          <w:szCs w:val="24"/>
          <w:lang w:val="el-GR"/>
        </w:rPr>
      </w:pPr>
      <w:r w:rsidRPr="00415188">
        <w:rPr>
          <w:rFonts w:ascii="PF DinText Pro" w:hAnsi="PF DinText Pro"/>
          <w:sz w:val="24"/>
          <w:szCs w:val="24"/>
          <w:lang w:val="el-GR"/>
        </w:rPr>
        <w:t xml:space="preserve">Προκειμένου να «εξοπλιστείτε» κατάλληλα, προτού ξεκινήστε τη διαδικασία αναζήτησης εργασίας, χρήσιμο θα ήταν να συμμετάσχετε σε ομαδική </w:t>
      </w:r>
      <w:r w:rsidRPr="00415188">
        <w:rPr>
          <w:rFonts w:ascii="PF DinText Pro" w:hAnsi="PF DinText Pro"/>
          <w:b/>
          <w:bCs/>
          <w:i/>
          <w:iCs/>
          <w:sz w:val="24"/>
          <w:szCs w:val="24"/>
          <w:lang w:val="el-GR"/>
        </w:rPr>
        <w:t>Συμβουλευτική Τεχνικών Αναζήτησης Εργασίας (ΤΑΕ)</w:t>
      </w:r>
      <w:r>
        <w:rPr>
          <w:rStyle w:val="aa"/>
          <w:rFonts w:ascii="PF DinText Pro" w:hAnsi="PF DinText Pro"/>
          <w:b/>
          <w:bCs/>
          <w:i/>
          <w:iCs/>
          <w:sz w:val="24"/>
          <w:szCs w:val="24"/>
          <w:lang w:val="el-GR"/>
        </w:rPr>
        <w:footnoteReference w:id="25"/>
      </w:r>
      <w:r w:rsidRPr="00415188">
        <w:rPr>
          <w:rFonts w:ascii="PF DinText Pro" w:hAnsi="PF DinText Pro"/>
          <w:sz w:val="24"/>
          <w:szCs w:val="24"/>
          <w:lang w:val="el-GR"/>
        </w:rPr>
        <w:t xml:space="preserve"> που υλοποίει ο Ο.Α.Ε.Δ.</w:t>
      </w:r>
    </w:p>
    <w:p w14:paraId="491F3EA6" w14:textId="4070F3A5" w:rsidR="00415188" w:rsidRPr="007107BE" w:rsidRDefault="00415188" w:rsidP="00415188">
      <w:pPr>
        <w:pStyle w:val="2"/>
        <w:spacing w:before="720" w:after="240"/>
      </w:pPr>
      <w:bookmarkStart w:id="11" w:name="_Toc49125527"/>
      <w:r w:rsidRPr="00415188">
        <w:lastRenderedPageBreak/>
        <w:t>Προγράμματα απασχόλησης, αυτοαπασχόλησης, επιχειρηματικότητας και κοινωνικής επιχειρηματικότητας</w:t>
      </w:r>
      <w:bookmarkEnd w:id="11"/>
    </w:p>
    <w:p w14:paraId="4EB35499" w14:textId="50396D91" w:rsidR="00415188" w:rsidRDefault="00415188" w:rsidP="00415188">
      <w:pPr>
        <w:spacing w:line="288" w:lineRule="auto"/>
        <w:ind w:firstLine="425"/>
        <w:jc w:val="both"/>
        <w:rPr>
          <w:rFonts w:ascii="PF DinText Pro" w:hAnsi="PF DinText Pro"/>
          <w:sz w:val="24"/>
          <w:szCs w:val="24"/>
          <w:lang w:val="el-GR"/>
        </w:rPr>
      </w:pPr>
      <w:r w:rsidRPr="00415188">
        <w:rPr>
          <w:rFonts w:ascii="PF DinText Pro" w:hAnsi="PF DinText Pro"/>
          <w:sz w:val="24"/>
          <w:szCs w:val="24"/>
          <w:lang w:val="el-GR"/>
        </w:rPr>
        <w:t>Για τα προαναφερθέντα προγράμματα, ενημερωθείτε από:</w:t>
      </w:r>
    </w:p>
    <w:p w14:paraId="2E980FAF" w14:textId="4D7465A3" w:rsidR="00415188" w:rsidRPr="00343F90" w:rsidRDefault="00415188" w:rsidP="00343F90">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343F90">
        <w:rPr>
          <w:rFonts w:ascii="PF DinText Pro" w:hAnsi="PF DinText Pro"/>
          <w:lang w:val="el-GR"/>
        </w:rPr>
        <w:t>Ο.Α.Ε.Δ.</w:t>
      </w:r>
      <w:r w:rsidR="00343F90" w:rsidRPr="00343F90">
        <w:rPr>
          <w:rStyle w:val="aa"/>
          <w:rFonts w:ascii="PF DinText Pro" w:hAnsi="PF DinText Pro"/>
          <w:lang w:val="el-GR"/>
        </w:rPr>
        <w:footnoteReference w:id="26"/>
      </w:r>
    </w:p>
    <w:p w14:paraId="1A9E6A3E" w14:textId="5B795B8F" w:rsidR="00415188" w:rsidRPr="00343F90"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343F90">
        <w:rPr>
          <w:rFonts w:ascii="PF DinText Pro" w:hAnsi="PF DinText Pro"/>
          <w:lang w:val="el-GR"/>
        </w:rPr>
        <w:t>Υπουργείο Εργασίας, Κοινωνικής Ασφάλισης &amp; Κοινωνικής Αλληλεγγύης</w:t>
      </w:r>
      <w:r w:rsidR="00343F90" w:rsidRPr="00343F90">
        <w:rPr>
          <w:rStyle w:val="aa"/>
          <w:rFonts w:ascii="PF DinText Pro" w:hAnsi="PF DinText Pro"/>
          <w:lang w:val="el-GR"/>
        </w:rPr>
        <w:footnoteReference w:id="27"/>
      </w:r>
    </w:p>
    <w:p w14:paraId="2932D136" w14:textId="53960C98" w:rsidR="00415188" w:rsidRPr="00343F90" w:rsidRDefault="00415188" w:rsidP="00343F90">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343F90">
        <w:rPr>
          <w:rFonts w:ascii="PF DinText Pro" w:hAnsi="PF DinText Pro"/>
          <w:lang w:val="el-GR"/>
        </w:rPr>
        <w:t>Επιχειρησιακό Πρόγραμμα «</w:t>
      </w:r>
      <w:r w:rsidR="00343F90" w:rsidRPr="00343F90">
        <w:rPr>
          <w:rFonts w:ascii="PF DinText Pro" w:hAnsi="PF DinText Pro"/>
          <w:lang w:val="el-GR"/>
        </w:rPr>
        <w:t>Ανάπτυξη</w:t>
      </w:r>
      <w:r w:rsidRPr="00343F90">
        <w:rPr>
          <w:rFonts w:ascii="PF DinText Pro" w:hAnsi="PF DinText Pro"/>
          <w:lang w:val="el-GR"/>
        </w:rPr>
        <w:t xml:space="preserve"> Ανθρώπινου Δυναμικού, Εκπαίδευση &amp; Δια Βίου</w:t>
      </w:r>
      <w:r w:rsidR="00343F90" w:rsidRPr="00343F90">
        <w:rPr>
          <w:rFonts w:ascii="PF DinText Pro" w:hAnsi="PF DinText Pro"/>
          <w:lang w:val="el-GR"/>
        </w:rPr>
        <w:t xml:space="preserve"> </w:t>
      </w:r>
      <w:r w:rsidRPr="00343F90">
        <w:rPr>
          <w:rFonts w:ascii="PF DinText Pro" w:hAnsi="PF DinText Pro"/>
          <w:lang w:val="el-GR"/>
        </w:rPr>
        <w:t>Μάθηση» 2014 - 2020</w:t>
      </w:r>
      <w:r w:rsidR="00343F90" w:rsidRPr="00343F90">
        <w:rPr>
          <w:rStyle w:val="aa"/>
          <w:rFonts w:ascii="PF DinText Pro" w:hAnsi="PF DinText Pro"/>
          <w:lang w:val="el-GR"/>
        </w:rPr>
        <w:footnoteReference w:id="28"/>
      </w:r>
    </w:p>
    <w:p w14:paraId="1D90DF6F" w14:textId="3A293AAB" w:rsidR="00415188" w:rsidRPr="00343F90"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343F90">
        <w:rPr>
          <w:rFonts w:ascii="PF DinText Pro" w:hAnsi="PF DinText Pro"/>
          <w:lang w:val="el-GR"/>
        </w:rPr>
        <w:t>Επιχειρησιακό Πρόγραμμα Περιφέρειας Κεντρικής Μακεδονίας 2014 - 2020</w:t>
      </w:r>
      <w:r w:rsidR="00343F90">
        <w:rPr>
          <w:rStyle w:val="aa"/>
          <w:rFonts w:ascii="PF DinText Pro" w:hAnsi="PF DinText Pro"/>
          <w:lang w:val="el-GR"/>
        </w:rPr>
        <w:footnoteReference w:id="29"/>
      </w:r>
    </w:p>
    <w:p w14:paraId="59D85E7E" w14:textId="4D5B6EF8" w:rsidR="00415188" w:rsidRPr="00343F90" w:rsidRDefault="00415188" w:rsidP="00343F90">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343F90">
        <w:rPr>
          <w:rFonts w:ascii="PF DinText Pro" w:hAnsi="PF DinText Pro"/>
          <w:lang w:val="el-GR"/>
        </w:rPr>
        <w:t>Κέντρα Κοινότητας</w:t>
      </w:r>
      <w:r w:rsidR="00343F90">
        <w:rPr>
          <w:rStyle w:val="aa"/>
          <w:rFonts w:ascii="PF DinText Pro" w:hAnsi="PF DinText Pro"/>
          <w:lang w:val="el-GR"/>
        </w:rPr>
        <w:footnoteReference w:id="30"/>
      </w:r>
    </w:p>
    <w:p w14:paraId="5CADF850" w14:textId="70C76772" w:rsidR="00415188" w:rsidRPr="00343F90"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343F90">
        <w:rPr>
          <w:rFonts w:ascii="PF DinText Pro" w:hAnsi="PF DinText Pro"/>
          <w:lang w:val="el-GR"/>
        </w:rPr>
        <w:t>Επιχειρησιακό Πρόγραμμα «Ανταγωνιστικότητα, Επιχειρηματικότητα, Καινοτομία» 2014 - 2020</w:t>
      </w:r>
      <w:r w:rsidR="00343F90">
        <w:rPr>
          <w:rStyle w:val="aa"/>
          <w:rFonts w:ascii="PF DinText Pro" w:hAnsi="PF DinText Pro"/>
          <w:lang w:val="el-GR"/>
        </w:rPr>
        <w:footnoteReference w:id="31"/>
      </w:r>
    </w:p>
    <w:p w14:paraId="191C0E86" w14:textId="05FDE349" w:rsidR="00415188" w:rsidRPr="00343F90" w:rsidRDefault="00415188" w:rsidP="00343F90">
      <w:pPr>
        <w:pBdr>
          <w:top w:val="single" w:sz="4" w:space="1" w:color="auto"/>
          <w:left w:val="single" w:sz="4" w:space="4" w:color="auto"/>
          <w:bottom w:val="single" w:sz="4" w:space="1" w:color="auto"/>
          <w:right w:val="single" w:sz="4" w:space="4" w:color="auto"/>
        </w:pBdr>
        <w:spacing w:before="120" w:after="120" w:line="240" w:lineRule="auto"/>
        <w:jc w:val="both"/>
        <w:rPr>
          <w:rFonts w:ascii="PF DinText Pro" w:hAnsi="PF DinText Pro"/>
          <w:lang w:val="el-GR"/>
        </w:rPr>
      </w:pPr>
      <w:r w:rsidRPr="00343F90">
        <w:rPr>
          <w:rFonts w:ascii="PF DinText Pro" w:hAnsi="PF DinText Pro"/>
          <w:lang w:val="el-GR"/>
        </w:rPr>
        <w:t>Κέντρα Στήριξης Φορέων Κοινωνικής &amp; Αλληλέγγυας Οικονομίας</w:t>
      </w:r>
      <w:r w:rsidR="00343F90">
        <w:rPr>
          <w:rStyle w:val="aa"/>
          <w:rFonts w:ascii="PF DinText Pro" w:hAnsi="PF DinText Pro"/>
          <w:lang w:val="el-GR"/>
        </w:rPr>
        <w:footnoteReference w:id="32"/>
      </w:r>
    </w:p>
    <w:p w14:paraId="2AA74373" w14:textId="7B7916DA" w:rsidR="00415188" w:rsidRPr="00343F90" w:rsidRDefault="00415188" w:rsidP="009D0856">
      <w:pPr>
        <w:pBdr>
          <w:top w:val="single" w:sz="4" w:space="1" w:color="auto"/>
          <w:left w:val="single" w:sz="4" w:space="4" w:color="auto"/>
          <w:bottom w:val="single" w:sz="4" w:space="1" w:color="auto"/>
          <w:right w:val="single" w:sz="4" w:space="4" w:color="auto"/>
        </w:pBdr>
        <w:shd w:val="clear" w:color="auto" w:fill="E7EEF2"/>
        <w:spacing w:before="120" w:after="120" w:line="240" w:lineRule="auto"/>
        <w:jc w:val="both"/>
        <w:rPr>
          <w:rFonts w:ascii="PF DinText Pro" w:hAnsi="PF DinText Pro"/>
          <w:lang w:val="el-GR"/>
        </w:rPr>
      </w:pPr>
      <w:r w:rsidRPr="00343F90">
        <w:rPr>
          <w:rFonts w:ascii="PF DinText Pro" w:hAnsi="PF DinText Pro"/>
          <w:lang w:val="el-GR"/>
        </w:rPr>
        <w:t>ERASMUS - Νέοι Επιχειρηματίες 2009 - 2019</w:t>
      </w:r>
      <w:r w:rsidR="00343F90">
        <w:rPr>
          <w:rStyle w:val="aa"/>
          <w:rFonts w:ascii="PF DinText Pro" w:hAnsi="PF DinText Pro"/>
          <w:lang w:val="el-GR"/>
        </w:rPr>
        <w:footnoteReference w:id="33"/>
      </w:r>
    </w:p>
    <w:p w14:paraId="6DD36280" w14:textId="63DECF9A" w:rsidR="00415188" w:rsidRDefault="00343F90" w:rsidP="00415188">
      <w:pPr>
        <w:spacing w:before="360" w:line="288" w:lineRule="auto"/>
        <w:ind w:firstLine="425"/>
        <w:jc w:val="both"/>
        <w:rPr>
          <w:rFonts w:ascii="PF DinText Pro" w:hAnsi="PF DinText Pro"/>
          <w:sz w:val="24"/>
          <w:szCs w:val="24"/>
          <w:lang w:val="el-GR"/>
        </w:rPr>
      </w:pPr>
      <w:r w:rsidRPr="00343F90">
        <w:rPr>
          <w:rFonts w:ascii="PF DinText Pro" w:hAnsi="PF DinText Pro"/>
          <w:sz w:val="24"/>
          <w:szCs w:val="24"/>
          <w:lang w:val="el-GR"/>
        </w:rPr>
        <w:t xml:space="preserve">Προκειμένου να «εξοπλιστείτε» κατάλληλα, προτού προχωρήστε στην άσκηση κάποιας επιχειρηματικής δραστηριότητας, χρήσιμο θα ήταν να συμμετάσχετε στην ομαδική </w:t>
      </w:r>
      <w:r w:rsidRPr="00343F90">
        <w:rPr>
          <w:rFonts w:ascii="PF DinText Pro" w:hAnsi="PF DinText Pro"/>
          <w:b/>
          <w:bCs/>
          <w:i/>
          <w:iCs/>
          <w:sz w:val="24"/>
          <w:szCs w:val="24"/>
          <w:lang w:val="el-GR"/>
        </w:rPr>
        <w:t>Συμβουλευτική Ανάληψης Επιχειρηματικών Πρωτοβουλιών (ΣΑΕΠ)</w:t>
      </w:r>
      <w:r>
        <w:rPr>
          <w:rStyle w:val="aa"/>
          <w:rFonts w:ascii="PF DinText Pro" w:hAnsi="PF DinText Pro"/>
          <w:b/>
          <w:bCs/>
          <w:i/>
          <w:iCs/>
          <w:sz w:val="24"/>
          <w:szCs w:val="24"/>
          <w:lang w:val="el-GR"/>
        </w:rPr>
        <w:footnoteReference w:id="34"/>
      </w:r>
      <w:r w:rsidRPr="00343F90">
        <w:rPr>
          <w:rFonts w:ascii="PF DinText Pro" w:hAnsi="PF DinText Pro"/>
          <w:sz w:val="24"/>
          <w:szCs w:val="24"/>
          <w:lang w:val="el-GR"/>
        </w:rPr>
        <w:t xml:space="preserve"> που υλοποίει ο Ο.Α.Ε.Δ.</w:t>
      </w:r>
    </w:p>
    <w:p w14:paraId="5A98F049" w14:textId="4CE66DB7" w:rsidR="00343F90" w:rsidRPr="00B031B5" w:rsidRDefault="009D0856" w:rsidP="00343F90">
      <w:pPr>
        <w:spacing w:before="360" w:line="288" w:lineRule="auto"/>
        <w:ind w:left="284" w:right="306"/>
        <w:jc w:val="both"/>
        <w:rPr>
          <w:rFonts w:ascii="PF DinText Pro" w:hAnsi="PF DinText Pro"/>
          <w:b/>
          <w:bCs/>
          <w:color w:val="35677B"/>
          <w:lang w:val="el-GR"/>
        </w:rPr>
      </w:pPr>
      <w:r w:rsidRPr="00B031B5">
        <w:rPr>
          <w:rFonts w:ascii="PF DinText Pro" w:hAnsi="PF DinText Pro"/>
          <w:b/>
          <w:bCs/>
          <w:noProof/>
          <w:color w:val="35677B"/>
          <w:lang w:val="el-GR"/>
        </w:rPr>
        <mc:AlternateContent>
          <mc:Choice Requires="wps">
            <w:drawing>
              <wp:anchor distT="0" distB="0" distL="114300" distR="114300" simplePos="0" relativeHeight="251767808" behindDoc="1" locked="0" layoutInCell="1" allowOverlap="1" wp14:anchorId="39C33FC2" wp14:editId="5DB0D47D">
                <wp:simplePos x="0" y="0"/>
                <wp:positionH relativeFrom="column">
                  <wp:posOffset>-2837</wp:posOffset>
                </wp:positionH>
                <wp:positionV relativeFrom="paragraph">
                  <wp:posOffset>35263</wp:posOffset>
                </wp:positionV>
                <wp:extent cx="5476240" cy="846306"/>
                <wp:effectExtent l="0" t="0" r="0" b="0"/>
                <wp:wrapNone/>
                <wp:docPr id="160" name="Ορθογώνιο: Στρογγύλεμα γωνιών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846306"/>
                        </a:xfrm>
                        <a:prstGeom prst="roundRect">
                          <a:avLst>
                            <a:gd name="adj" fmla="val 5809"/>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DD83FB" id="Ορθογώνιο: Στρογγύλεμα γωνιών 160" o:spid="_x0000_s1026" alt="&quot;&quot;" style="position:absolute;margin-left:-.2pt;margin-top:2.8pt;width:431.2pt;height:66.6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" fillcolor="#e7eef2" stroked="f" strokeweight="1pt">
                <v:stroke joinstyle="miter"/>
              </v:roundrect>
            </w:pict>
          </mc:Fallback>
        </mc:AlternateContent>
      </w:r>
      <w:r w:rsidR="00343F90" w:rsidRPr="00B031B5">
        <w:rPr>
          <w:rFonts w:ascii="PF DinText Pro" w:hAnsi="PF DinText Pro"/>
          <w:b/>
          <w:bCs/>
          <w:color w:val="35677B"/>
          <w:lang w:val="el-GR"/>
        </w:rPr>
        <w:t>Ευνοϊκές διατάξεις</w:t>
      </w:r>
    </w:p>
    <w:p w14:paraId="4F415501" w14:textId="27C390A1" w:rsidR="00343F90" w:rsidRPr="009D0856" w:rsidRDefault="00343F90" w:rsidP="00343F90">
      <w:pPr>
        <w:pStyle w:val="ab"/>
        <w:numPr>
          <w:ilvl w:val="0"/>
          <w:numId w:val="17"/>
        </w:numPr>
        <w:spacing w:line="288" w:lineRule="auto"/>
        <w:ind w:left="567" w:right="306" w:hanging="283"/>
        <w:jc w:val="both"/>
        <w:rPr>
          <w:rFonts w:ascii="PF DinText Pro" w:hAnsi="PF DinText Pro"/>
          <w:lang w:val="el-GR"/>
        </w:rPr>
      </w:pPr>
      <w:r w:rsidRPr="009D0856">
        <w:rPr>
          <w:rFonts w:ascii="PF DinText Pro" w:hAnsi="PF DinText Pro"/>
          <w:lang w:val="el-GR"/>
        </w:rPr>
        <w:t xml:space="preserve">Σύμφωνα με το άρθρο 13 του ν.4331/2015, τα άτομα με αναπηρία και χρόνιες παθήσεις που συμμετέχουν σε προγράμματα κατάρτισης, ενίσχυσης της απασχόλησης και </w:t>
      </w:r>
      <w:r w:rsidR="009D0856" w:rsidRPr="009D0856">
        <w:rPr>
          <w:rFonts w:ascii="PF DinText Pro" w:hAnsi="PF DinText Pro"/>
          <w:noProof/>
          <w:sz w:val="24"/>
          <w:szCs w:val="24"/>
          <w:lang w:val="el-GR"/>
        </w:rPr>
        <w:lastRenderedPageBreak/>
        <mc:AlternateContent>
          <mc:Choice Requires="wps">
            <w:drawing>
              <wp:anchor distT="0" distB="0" distL="114300" distR="114300" simplePos="0" relativeHeight="251769856" behindDoc="1" locked="0" layoutInCell="1" allowOverlap="1" wp14:anchorId="1EFDF2FF" wp14:editId="0371D8A3">
                <wp:simplePos x="0" y="0"/>
                <wp:positionH relativeFrom="column">
                  <wp:posOffset>-19577</wp:posOffset>
                </wp:positionH>
                <wp:positionV relativeFrom="paragraph">
                  <wp:posOffset>-51746</wp:posOffset>
                </wp:positionV>
                <wp:extent cx="5476240" cy="3559810"/>
                <wp:effectExtent l="0" t="0" r="0" b="2540"/>
                <wp:wrapNone/>
                <wp:docPr id="161" name="Ορθογώνιο: Στρογγύλεμα γωνιών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0" cy="3559810"/>
                        </a:xfrm>
                        <a:prstGeom prst="roundRect">
                          <a:avLst>
                            <a:gd name="adj" fmla="val 2530"/>
                          </a:avLst>
                        </a:prstGeom>
                        <a:solidFill>
                          <a:srgbClr val="E7EE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8D44DB" id="Ορθογώνιο: Στρογγύλεμα γωνιών 161" o:spid="_x0000_s1026" alt="&quot;&quot;" style="position:absolute;margin-left:-1.55pt;margin-top:-4.05pt;width:431.2pt;height:280.3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" fillcolor="#e7eef2" stroked="f" strokeweight="1pt">
                <v:stroke joinstyle="miter"/>
              </v:roundrect>
            </w:pict>
          </mc:Fallback>
        </mc:AlternateContent>
      </w:r>
      <w:r w:rsidRPr="009D0856">
        <w:rPr>
          <w:rFonts w:ascii="PF DinText Pro" w:hAnsi="PF DinText Pro"/>
          <w:lang w:val="el-GR"/>
        </w:rPr>
        <w:t>λαμβάνουν επίδομα πρόνοιας ή επιδόματα επανένταξης ή οποιασδήποτε μορφής νοσήλιο ή παροχή, δεν χάνουν αυτές τις παροχές, αλλά αντίθετα συνεχίζουν να τις εισπράττουν ταυτόχρονα και αθροιστικά με την αποζημίωση από τη συμμετοχή τους στα προγράμματα αυτά.</w:t>
      </w:r>
    </w:p>
    <w:p w14:paraId="7CCDEE42" w14:textId="158896A7" w:rsidR="00343F90" w:rsidRPr="009D0856" w:rsidRDefault="00343F90" w:rsidP="00343F90">
      <w:pPr>
        <w:pStyle w:val="ab"/>
        <w:numPr>
          <w:ilvl w:val="0"/>
          <w:numId w:val="17"/>
        </w:numPr>
        <w:spacing w:line="288" w:lineRule="auto"/>
        <w:ind w:left="567" w:right="306" w:hanging="283"/>
        <w:jc w:val="both"/>
        <w:rPr>
          <w:rFonts w:ascii="PF DinText Pro" w:hAnsi="PF DinText Pro"/>
          <w:lang w:val="el-GR"/>
        </w:rPr>
      </w:pPr>
      <w:r w:rsidRPr="009D0856">
        <w:rPr>
          <w:rFonts w:ascii="PF DinText Pro" w:hAnsi="PF DinText Pro"/>
          <w:lang w:val="el-GR"/>
        </w:rPr>
        <w:t xml:space="preserve">Σύμφωνα με την παρ. 1 του άρθρου 23 του νόμου 4488/2017, οι γενικές και ειδικές διατάξεις που προβλέπουν διακοπή ή περικοπή της σύνταξης αναπηρίας ή της σύνταξης λόγω θανάτου και των προνοιακών ή άλλων επιδομάτων όταν ο δικαιούχος αναλαμβάνει εργασία ή </w:t>
      </w:r>
      <w:proofErr w:type="spellStart"/>
      <w:r w:rsidRPr="009D0856">
        <w:rPr>
          <w:rFonts w:ascii="PF DinText Pro" w:hAnsi="PF DinText Pro"/>
          <w:lang w:val="el-GR"/>
        </w:rPr>
        <w:t>αυτοαπασχολείται</w:t>
      </w:r>
      <w:proofErr w:type="spellEnd"/>
      <w:r w:rsidRPr="009D0856">
        <w:rPr>
          <w:rFonts w:ascii="PF DinText Pro" w:hAnsi="PF DinText Pro"/>
          <w:lang w:val="el-GR"/>
        </w:rPr>
        <w:t>, δεν έχουν εφαρμογή στους δικαιούχους με ψυχική ή νοητική αναπηρία με ποσοστό 50% και άνω, εφόσον η ανάληψη μισθωτής απασχόλησης ή η αυτοαπασχόληση ενδείκνυται για λόγους ψυχοκοινωνικής αποκατάστασης και κοινωνικής επανένταξης και η κρίση αυτή πιστοποιείται με γνωμάτευση μονάδας ψυχικής υγείας.</w:t>
      </w:r>
    </w:p>
    <w:p w14:paraId="3846F7E3" w14:textId="4AC7B8F9" w:rsidR="00343F90" w:rsidRPr="009D0856" w:rsidRDefault="00343F90" w:rsidP="00343F90">
      <w:pPr>
        <w:pStyle w:val="ab"/>
        <w:numPr>
          <w:ilvl w:val="0"/>
          <w:numId w:val="17"/>
        </w:numPr>
        <w:spacing w:line="288" w:lineRule="auto"/>
        <w:ind w:left="567" w:right="306" w:hanging="283"/>
        <w:jc w:val="both"/>
        <w:rPr>
          <w:rFonts w:ascii="PF DinText Pro" w:hAnsi="PF DinText Pro"/>
          <w:lang w:val="el-GR"/>
        </w:rPr>
      </w:pPr>
      <w:r w:rsidRPr="009D0856">
        <w:rPr>
          <w:rFonts w:ascii="PF DinText Pro" w:hAnsi="PF DinText Pro"/>
          <w:lang w:val="el-GR"/>
        </w:rPr>
        <w:t xml:space="preserve">Στις Προσκλήσεις των δράσεων </w:t>
      </w:r>
      <w:r w:rsidRPr="009D0856">
        <w:rPr>
          <w:rFonts w:ascii="PF DinText Pro" w:hAnsi="PF DinText Pro"/>
          <w:i/>
          <w:iCs/>
          <w:lang w:val="el-GR"/>
        </w:rPr>
        <w:t>«Προώθησης της απασχόλησης μέσω Προγραμμάτων Κοινωφελούς Χαρακτήρα»</w:t>
      </w:r>
      <w:r w:rsidRPr="009D0856">
        <w:rPr>
          <w:rFonts w:ascii="PF DinText Pro" w:hAnsi="PF DinText Pro"/>
          <w:lang w:val="el-GR"/>
        </w:rPr>
        <w:t xml:space="preserve"> που υλοποιεί ο Ο.Α.Ε.Δ. </w:t>
      </w:r>
      <w:proofErr w:type="spellStart"/>
      <w:r w:rsidRPr="009D0856">
        <w:rPr>
          <w:rFonts w:ascii="PF DinText Pro" w:hAnsi="PF DinText Pro"/>
          <w:lang w:val="el-GR"/>
        </w:rPr>
        <w:t>πριμοδοτείται</w:t>
      </w:r>
      <w:proofErr w:type="spellEnd"/>
      <w:r w:rsidRPr="009D0856">
        <w:rPr>
          <w:rFonts w:ascii="PF DinText Pro" w:hAnsi="PF DinText Pro"/>
          <w:lang w:val="el-GR"/>
        </w:rPr>
        <w:t xml:space="preserve"> η συμμετοχή των: α) ατόμων με ποσοστό αναπηρίας από 50% και άνω και β) γονέων προστατευόμενων (ανήλικων και ενήλικων) τέκνων με ποσοστό αναπηρίας από 67% και άνω με δεκαπέντε (15) και δέκα (10) μόρια αντίστοιχα.</w:t>
      </w:r>
      <w:r w:rsidR="009D0856" w:rsidRPr="009D0856">
        <w:rPr>
          <w:rFonts w:ascii="PF DinText Pro" w:hAnsi="PF DinText Pro"/>
          <w:noProof/>
          <w:sz w:val="24"/>
          <w:szCs w:val="24"/>
          <w:lang w:val="el-GR"/>
        </w:rPr>
        <w:t xml:space="preserve"> </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51A4A">
          <w:headerReference w:type="even" r:id="rId21"/>
          <w:headerReference w:type="default" r:id="rId22"/>
          <w:footerReference w:type="even" r:id="rId23"/>
          <w:footerReference w:type="default" r:id="rId24"/>
          <w:pgSz w:w="11907" w:h="16840"/>
          <w:pgMar w:top="2410" w:right="2007" w:bottom="2127" w:left="1230" w:header="1418" w:footer="1498" w:gutter="0"/>
          <w:pgNumType w:start="2"/>
          <w:cols w:space="708"/>
          <w:docGrid w:linePitch="360"/>
        </w:sectPr>
      </w:pPr>
    </w:p>
    <w:p w14:paraId="6BC7A652" w14:textId="6F05E1B9"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45C12A1C" w:rsidR="00CB2B8F" w:rsidRPr="00EE660F" w:rsidRDefault="005F1657" w:rsidP="001E2E03">
      <w:pPr>
        <w:rPr>
          <w:lang w:val="el-GR"/>
        </w:rPr>
      </w:pPr>
      <w:r>
        <w:rPr>
          <w:rFonts w:ascii="PF DinText Pro" w:hAnsi="PF DinText Pro"/>
          <w:b/>
          <w:bCs/>
          <w:noProof/>
          <w:sz w:val="24"/>
          <w:szCs w:val="24"/>
          <w:lang w:val="el-GR"/>
        </w:rPr>
        <w:lastRenderedPageBreak/>
        <w:drawing>
          <wp:anchor distT="0" distB="0" distL="114300" distR="114300" simplePos="0" relativeHeight="251755520" behindDoc="1" locked="0" layoutInCell="1" allowOverlap="1" wp14:anchorId="3CF41C56" wp14:editId="7B93297B">
            <wp:simplePos x="0" y="0"/>
            <wp:positionH relativeFrom="column">
              <wp:posOffset>-935355</wp:posOffset>
            </wp:positionH>
            <wp:positionV relativeFrom="paragraph">
              <wp:posOffset>-914363</wp:posOffset>
            </wp:positionV>
            <wp:extent cx="7594899" cy="10828829"/>
            <wp:effectExtent l="0" t="0" r="6350" b="0"/>
            <wp:wrapNone/>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94899" cy="10828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8BD11" w14:textId="77777777" w:rsidR="005F1657" w:rsidRDefault="005F1657" w:rsidP="005F1657">
      <w:pPr>
        <w:spacing w:before="6000" w:line="240" w:lineRule="auto"/>
        <w:ind w:left="1985" w:right="-329"/>
        <w:jc w:val="center"/>
        <w:rPr>
          <w:rFonts w:ascii="PF DinText Pro" w:hAnsi="PF DinText Pro"/>
          <w:lang w:val="el-GR"/>
        </w:rPr>
      </w:pPr>
      <w:r>
        <w:rPr>
          <w:rFonts w:ascii="PF DinText Pro" w:hAnsi="PF DinText Pro"/>
          <w:noProof/>
          <w:lang w:val="el-GR"/>
        </w:rPr>
        <w:drawing>
          <wp:inline distT="0" distB="0" distL="0" distR="0" wp14:anchorId="582376F6" wp14:editId="38543B97">
            <wp:extent cx="1363603" cy="1174239"/>
            <wp:effectExtent l="0" t="0" r="8255" b="6985"/>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988" cy="1186626"/>
                    </a:xfrm>
                    <a:prstGeom prst="rect">
                      <a:avLst/>
                    </a:prstGeom>
                    <a:noFill/>
                    <a:ln>
                      <a:noFill/>
                    </a:ln>
                  </pic:spPr>
                </pic:pic>
              </a:graphicData>
            </a:graphic>
          </wp:inline>
        </w:drawing>
      </w:r>
    </w:p>
    <w:p w14:paraId="73709F4B" w14:textId="77777777"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Έδρα της Ε.Σ.Α.μεΑ. στην Αθήνα:</w:t>
      </w:r>
    </w:p>
    <w:p w14:paraId="48B4EB6C" w14:textId="411EA980" w:rsidR="005F1657"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 xml:space="preserve">Ελ. Βενιζέλου 236, Τ.Κ. 163 41, Ηλιούπολη, </w:t>
      </w:r>
      <w:r w:rsidRPr="005F1657">
        <w:rPr>
          <w:rFonts w:ascii="PF DinText Pro" w:hAnsi="PF DinText Pro"/>
          <w:w w:val="90"/>
          <w:lang w:val="el-GR"/>
        </w:rPr>
        <w:br/>
        <w:t xml:space="preserve">Τηλ. + 30 210 9949837, </w:t>
      </w:r>
      <w:r w:rsidRPr="005F1657">
        <w:rPr>
          <w:rFonts w:ascii="PF DinText Pro" w:hAnsi="PF DinText Pro"/>
          <w:w w:val="90"/>
          <w:lang w:val="en-GB"/>
        </w:rPr>
        <w:t>Fax</w:t>
      </w:r>
      <w:r w:rsidRPr="005F1657">
        <w:rPr>
          <w:rFonts w:ascii="PF DinText Pro" w:hAnsi="PF DinText Pro"/>
          <w:w w:val="90"/>
          <w:lang w:val="el-GR"/>
        </w:rPr>
        <w:t xml:space="preserve"> +30 210 5238967</w:t>
      </w:r>
      <w:r w:rsidRPr="005F1657">
        <w:rPr>
          <w:rFonts w:ascii="PF DinText Pro" w:hAnsi="PF DinText Pro"/>
          <w:w w:val="90"/>
          <w:lang w:val="el-GR"/>
        </w:rPr>
        <w:br/>
      </w:r>
      <w:r w:rsidRPr="005F1657">
        <w:rPr>
          <w:rFonts w:ascii="PF DinText Pro" w:hAnsi="PF DinText Pro"/>
          <w:w w:val="90"/>
          <w:lang w:val="en-GB"/>
        </w:rPr>
        <w:t>E</w:t>
      </w:r>
      <w:r w:rsidRPr="00827C3A">
        <w:rPr>
          <w:rFonts w:ascii="PF DinText Pro" w:hAnsi="PF DinText Pro"/>
          <w:w w:val="90"/>
          <w:lang w:val="el-GR"/>
        </w:rPr>
        <w:t>-</w:t>
      </w:r>
      <w:r w:rsidRPr="005F1657">
        <w:rPr>
          <w:rFonts w:ascii="PF DinText Pro" w:hAnsi="PF DinText Pro"/>
          <w:w w:val="90"/>
          <w:lang w:val="en-GB"/>
        </w:rPr>
        <w:t>mail</w:t>
      </w:r>
      <w:r w:rsidRPr="005F1657">
        <w:rPr>
          <w:rFonts w:ascii="PF DinText Pro" w:hAnsi="PF DinText Pro"/>
          <w:w w:val="90"/>
          <w:lang w:val="el-GR"/>
        </w:rPr>
        <w:t>: esaea@otenet.gr, Ιστοσελίδα: http://www.esamea.gr, https://www.facebook.com/ESAmeAgr/,</w:t>
      </w:r>
      <w:r w:rsidRPr="005F1657">
        <w:rPr>
          <w:rFonts w:ascii="PF DinText Pro" w:hAnsi="PF DinText Pro"/>
          <w:w w:val="90"/>
          <w:lang w:val="el-GR"/>
        </w:rPr>
        <w:br/>
        <w:t xml:space="preserve">https://twitter.com/ESAMEAgr, </w:t>
      </w:r>
      <w:proofErr w:type="spellStart"/>
      <w:r w:rsidRPr="005F1657">
        <w:rPr>
          <w:rFonts w:ascii="PF DinText Pro" w:hAnsi="PF DinText Pro"/>
          <w:w w:val="90"/>
          <w:lang w:val="en-GB"/>
        </w:rPr>
        <w:t>Youtube</w:t>
      </w:r>
      <w:proofErr w:type="spellEnd"/>
      <w:r w:rsidRPr="00827C3A">
        <w:rPr>
          <w:rFonts w:ascii="PF DinText Pro" w:hAnsi="PF DinText Pro"/>
          <w:w w:val="90"/>
          <w:lang w:val="el-GR"/>
        </w:rPr>
        <w:t xml:space="preserve"> </w:t>
      </w:r>
      <w:proofErr w:type="spellStart"/>
      <w:r w:rsidRPr="005F1657">
        <w:rPr>
          <w:rFonts w:ascii="PF DinText Pro" w:hAnsi="PF DinText Pro"/>
          <w:w w:val="90"/>
          <w:lang w:val="en-GB"/>
        </w:rPr>
        <w:t>ESAmeAGr</w:t>
      </w:r>
      <w:proofErr w:type="spellEnd"/>
    </w:p>
    <w:p w14:paraId="419A05C5" w14:textId="4CDC3DF8" w:rsidR="005F1657" w:rsidRPr="005F1657" w:rsidRDefault="005F1657" w:rsidP="005F1657">
      <w:pPr>
        <w:spacing w:before="480" w:after="0" w:line="240" w:lineRule="auto"/>
        <w:ind w:left="1985" w:right="-329"/>
        <w:jc w:val="center"/>
        <w:rPr>
          <w:rFonts w:ascii="PF DinText Pro" w:hAnsi="PF DinText Pro"/>
          <w:b/>
          <w:bCs/>
          <w:w w:val="90"/>
          <w:u w:val="single"/>
          <w:lang w:val="el-GR"/>
        </w:rPr>
      </w:pPr>
      <w:r w:rsidRPr="005F1657">
        <w:rPr>
          <w:rFonts w:ascii="PF DinText Pro" w:hAnsi="PF DinText Pro"/>
          <w:b/>
          <w:bCs/>
          <w:w w:val="90"/>
          <w:u w:val="single"/>
          <w:lang w:val="el-GR"/>
        </w:rPr>
        <w:t>Γραφείο της Ε.Σ.Α.μεΑ. στη Βόρεια Ελλάδα:</w:t>
      </w:r>
    </w:p>
    <w:p w14:paraId="45681C60" w14:textId="551E042E" w:rsidR="001E2E03" w:rsidRPr="005F1657" w:rsidRDefault="005F1657" w:rsidP="005F1657">
      <w:pPr>
        <w:spacing w:line="240" w:lineRule="auto"/>
        <w:ind w:left="1985" w:right="-329"/>
        <w:jc w:val="center"/>
        <w:rPr>
          <w:rFonts w:ascii="PF DinText Pro" w:hAnsi="PF DinText Pro"/>
          <w:w w:val="90"/>
          <w:lang w:val="el-GR"/>
        </w:rPr>
      </w:pPr>
      <w:r w:rsidRPr="005F1657">
        <w:rPr>
          <w:rFonts w:ascii="PF DinText Pro" w:hAnsi="PF DinText Pro"/>
          <w:w w:val="90"/>
          <w:lang w:val="el-GR"/>
        </w:rPr>
        <w:t>Μελενίκου και Μαρασλή 11, Τ.Κ. 54248 Θεσσαλονίκη</w:t>
      </w:r>
      <w:r w:rsidRPr="005F1657">
        <w:rPr>
          <w:rFonts w:ascii="PF DinText Pro" w:hAnsi="PF DinText Pro"/>
          <w:w w:val="90"/>
          <w:lang w:val="el-GR"/>
        </w:rPr>
        <w:br/>
        <w:t xml:space="preserve">Τηλ. +30 2310 842742, </w:t>
      </w:r>
      <w:r w:rsidRPr="005F1657">
        <w:rPr>
          <w:rFonts w:ascii="PF DinText Pro" w:hAnsi="PF DinText Pro"/>
          <w:w w:val="90"/>
          <w:lang w:val="en-GB"/>
        </w:rPr>
        <w:t>Fax</w:t>
      </w:r>
      <w:r w:rsidRPr="005F1657">
        <w:rPr>
          <w:rFonts w:ascii="PF DinText Pro" w:hAnsi="PF DinText Pro"/>
          <w:w w:val="90"/>
          <w:lang w:val="el-GR"/>
        </w:rPr>
        <w:t xml:space="preserve"> +30 2310 862323 </w:t>
      </w:r>
      <w:r w:rsidRPr="005F1657">
        <w:rPr>
          <w:rFonts w:ascii="PF DinText Pro" w:hAnsi="PF DinText Pro"/>
          <w:w w:val="90"/>
          <w:lang w:val="el-GR"/>
        </w:rPr>
        <w:br/>
      </w:r>
      <w:r w:rsidRPr="005F1657">
        <w:rPr>
          <w:rFonts w:ascii="PF DinText Pro" w:hAnsi="PF DinText Pro"/>
          <w:w w:val="90"/>
          <w:lang w:val="en-GB"/>
        </w:rPr>
        <w:t>E-mail</w:t>
      </w:r>
      <w:r w:rsidRPr="005F1657">
        <w:rPr>
          <w:rFonts w:ascii="PF DinText Pro" w:hAnsi="PF DinText Pro"/>
          <w:w w:val="90"/>
          <w:lang w:val="el-GR"/>
        </w:rPr>
        <w:t>: esaea2@otenet.gr</w:t>
      </w:r>
    </w:p>
    <w:sectPr w:rsidR="001E2E03" w:rsidRPr="005F1657" w:rsidSect="00327193">
      <w:headerReference w:type="even" r:id="rId27"/>
      <w:footerReference w:type="even" r:id="rId28"/>
      <w:footerReference w:type="default" r:id="rId29"/>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C0CCC" w14:textId="77777777" w:rsidR="005C775E" w:rsidRDefault="005C775E" w:rsidP="00572A8B">
      <w:pPr>
        <w:spacing w:after="0" w:line="240" w:lineRule="auto"/>
      </w:pPr>
      <w:r>
        <w:separator/>
      </w:r>
    </w:p>
  </w:endnote>
  <w:endnote w:type="continuationSeparator" w:id="0">
    <w:p w14:paraId="16BB7FB6" w14:textId="77777777" w:rsidR="005C775E" w:rsidRDefault="005C775E"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PF DinDisplay Pro">
    <w:altName w:val="Calibri"/>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F DinText Pro Medium">
    <w:panose1 w:val="02000506020000020004"/>
    <w:charset w:val="00"/>
    <w:family w:val="auto"/>
    <w:pitch w:val="variable"/>
    <w:sig w:usb0="E00002BF" w:usb1="5000E0F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8474337"/>
      <w:docPartObj>
        <w:docPartGallery w:val="Page Numbers (Bottom of Page)"/>
        <w:docPartUnique/>
      </w:docPartObj>
    </w:sdtPr>
    <w:sdtEndPr>
      <w:rPr>
        <w:sz w:val="26"/>
        <w:szCs w:val="26"/>
      </w:rPr>
    </w:sdtEndPr>
    <w:sdtContent>
      <w:p w14:paraId="3B034B7A" w14:textId="7CFD40EF" w:rsidR="005C775E" w:rsidRPr="00A84737" w:rsidRDefault="005C775E" w:rsidP="00A84737">
        <w:pPr>
          <w:pStyle w:val="a7"/>
          <w:jc w:val="center"/>
          <w:rPr>
            <w:sz w:val="26"/>
            <w:szCs w:val="26"/>
          </w:rPr>
        </w:pPr>
        <w:r w:rsidRPr="00DC2242">
          <w:rPr>
            <w:rFonts w:ascii="PF DinText Pro" w:hAnsi="PF DinText Pro"/>
            <w:sz w:val="26"/>
            <w:szCs w:val="26"/>
          </w:rPr>
          <w:fldChar w:fldCharType="begin"/>
        </w:r>
        <w:r w:rsidRPr="00DC2242">
          <w:rPr>
            <w:rFonts w:ascii="PF DinText Pro" w:hAnsi="PF DinText Pro"/>
            <w:sz w:val="26"/>
            <w:szCs w:val="26"/>
          </w:rPr>
          <w:instrText>PAGE   \* MERGEFORMAT</w:instrText>
        </w:r>
        <w:r w:rsidRPr="00DC2242">
          <w:rPr>
            <w:rFonts w:ascii="PF DinText Pro" w:hAnsi="PF DinText Pro"/>
            <w:sz w:val="26"/>
            <w:szCs w:val="26"/>
          </w:rPr>
          <w:fldChar w:fldCharType="separate"/>
        </w:r>
        <w:r>
          <w:rPr>
            <w:rFonts w:ascii="PF DinText Pro" w:hAnsi="PF DinText Pro"/>
            <w:sz w:val="26"/>
            <w:szCs w:val="26"/>
          </w:rPr>
          <w:t>15</w:t>
        </w:r>
        <w:r w:rsidRPr="00DC2242">
          <w:rPr>
            <w:rFonts w:ascii="PF DinText Pro" w:hAnsi="PF DinText Pro"/>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19C" w14:textId="0D198CB4" w:rsidR="005C775E" w:rsidRPr="00A84737" w:rsidRDefault="005C775E" w:rsidP="00A84737">
    <w:pPr>
      <w:pStyle w:val="a7"/>
      <w:jc w:val="center"/>
      <w:rPr>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rPr>
        <w:sz w:val="26"/>
        <w:szCs w:val="26"/>
      </w:rPr>
    </w:sdtEndPr>
    <w:sdtContent>
      <w:p w14:paraId="548DB64E" w14:textId="0AE82574" w:rsidR="005C775E" w:rsidRPr="00DC2242" w:rsidRDefault="006E3F6D" w:rsidP="00572A8B">
        <w:pPr>
          <w:pStyle w:val="a7"/>
          <w:jc w:val="center"/>
          <w:rPr>
            <w:sz w:val="26"/>
            <w:szCs w:val="26"/>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1827075"/>
      <w:docPartObj>
        <w:docPartGallery w:val="Page Numbers (Bottom of Page)"/>
        <w:docPartUnique/>
      </w:docPartObj>
    </w:sdtPr>
    <w:sdtEndPr>
      <w:rPr>
        <w:sz w:val="26"/>
        <w:szCs w:val="26"/>
      </w:rPr>
    </w:sdtEndPr>
    <w:sdtContent>
      <w:p w14:paraId="54223647" w14:textId="45315841" w:rsidR="005C775E" w:rsidRPr="00A84737" w:rsidRDefault="005C775E" w:rsidP="007D7628">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sidRPr="007D7628">
          <w:rPr>
            <w:rFonts w:ascii="PF DinDisplay Pro" w:hAnsi="PF DinDisplay Pro"/>
          </w:rPr>
          <w:t>3</w:t>
        </w:r>
        <w:r w:rsidRPr="007D7628">
          <w:rPr>
            <w:rFonts w:ascii="PF DinDisplay Pro" w:hAnsi="PF DinDisplay Pro"/>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5728026"/>
      <w:docPartObj>
        <w:docPartGallery w:val="Page Numbers (Bottom of Page)"/>
        <w:docPartUnique/>
      </w:docPartObj>
    </w:sdtPr>
    <w:sdtEndPr>
      <w:rPr>
        <w:sz w:val="26"/>
        <w:szCs w:val="26"/>
      </w:rPr>
    </w:sdtEndPr>
    <w:sdtContent>
      <w:p w14:paraId="37FC7AEB" w14:textId="1642E1DB" w:rsidR="005C775E" w:rsidRPr="00DC2242" w:rsidRDefault="005C775E" w:rsidP="00512CCA">
        <w:pPr>
          <w:pStyle w:val="a7"/>
          <w:jc w:val="center"/>
          <w:rPr>
            <w:sz w:val="26"/>
            <w:szCs w:val="26"/>
          </w:rPr>
        </w:pPr>
        <w:r w:rsidRPr="007D7628">
          <w:rPr>
            <w:rFonts w:ascii="PF DinDisplay Pro" w:hAnsi="PF DinDisplay Pro"/>
          </w:rPr>
          <w:fldChar w:fldCharType="begin"/>
        </w:r>
        <w:r w:rsidRPr="007D7628">
          <w:rPr>
            <w:rFonts w:ascii="PF DinDisplay Pro" w:hAnsi="PF DinDisplay Pro"/>
          </w:rPr>
          <w:instrText>PAGE   \* MERGEFORMAT</w:instrText>
        </w:r>
        <w:r w:rsidRPr="007D7628">
          <w:rPr>
            <w:rFonts w:ascii="PF DinDisplay Pro" w:hAnsi="PF DinDisplay Pro"/>
          </w:rPr>
          <w:fldChar w:fldCharType="separate"/>
        </w:r>
        <w:r>
          <w:rPr>
            <w:rFonts w:ascii="PF DinDisplay Pro" w:hAnsi="PF DinDisplay Pro"/>
          </w:rPr>
          <w:t>2</w:t>
        </w:r>
        <w:r w:rsidRPr="007D7628">
          <w:rPr>
            <w:rFonts w:ascii="PF DinDisplay Pro" w:hAnsi="PF DinDisplay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D2A02" w14:textId="74D84656" w:rsidR="005C775E" w:rsidRPr="00A84737" w:rsidRDefault="005C775E" w:rsidP="00A84737">
    <w:pPr>
      <w:pStyle w:val="a7"/>
      <w:jc w:val="center"/>
      <w:rPr>
        <w:sz w:val="26"/>
        <w:szCs w:val="2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5C775E" w:rsidRDefault="006E3F6D"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DE8DA" w14:textId="77777777" w:rsidR="005C775E" w:rsidRDefault="005C775E" w:rsidP="00572A8B">
      <w:pPr>
        <w:spacing w:after="0" w:line="240" w:lineRule="auto"/>
      </w:pPr>
      <w:r>
        <w:separator/>
      </w:r>
    </w:p>
  </w:footnote>
  <w:footnote w:type="continuationSeparator" w:id="0">
    <w:p w14:paraId="2E578414" w14:textId="77777777" w:rsidR="005C775E" w:rsidRDefault="005C775E" w:rsidP="00572A8B">
      <w:pPr>
        <w:spacing w:after="0" w:line="240" w:lineRule="auto"/>
      </w:pPr>
      <w:r>
        <w:continuationSeparator/>
      </w:r>
    </w:p>
  </w:footnote>
  <w:footnote w:id="1">
    <w:p w14:paraId="0B8CBE85" w14:textId="4DC37808"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www.esamea.gr/about-us/welcome-note/86-legal-framework/symbasi/547-symbasi-oie-gia-ta-dikaiomata-ton-atomon-me-anapiria</w:t>
      </w:r>
    </w:p>
  </w:footnote>
  <w:footnote w:id="2">
    <w:p w14:paraId="71627144" w14:textId="1C2A5433"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Π.χ. ο διευθυντής ανθρώπινου δυναμικού ανακοινώνει σε έναν εργαζόμενο με αναπηρία ότι αρνείται να προχωρήσει στην πρόσληψή του λόγω αυτής καθ’ αυτής της αναπηρίας του.</w:t>
      </w:r>
    </w:p>
  </w:footnote>
  <w:footnote w:id="3">
    <w:p w14:paraId="276CC8D0" w14:textId="35459B9C"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Π.χ. ένας εργοδότης ζητά να προσλάβει 5 νέους υπαλλήλους με βασική απαίτηση να διαθέτουν δίπλωμα οδήγησης. Το δίπλωμα οδήγησης ως κριτήριο πρόσληψης θέτει σε μειονεκτική θέση τους τυφλούς - σε σχέση τόσο με τα άτομα χωρίς αναπηρία όσο και με τα άτομα από άλλες κατηγορίες αναπηρίας - καθώς η Πολιτεία δεν χορηγεί δίπλωμα οδήγησης σε αυτούς. Εάν το δίπλωμα οδήγησης είναι απαραίτητο για την άσκηση των καθηκόντων των νέων υπαλλήλων (π.χ. θέσεις οδηγών), τότε δεν μπορεί να θεωρηθεί ότι διακρίνει έμμεσα τους τυφλούς. Εάν αποδειχτεί ότι δεν είναι, τότε συντρέχει έμμεση διάκριση.</w:t>
      </w:r>
    </w:p>
  </w:footnote>
  <w:footnote w:id="4">
    <w:p w14:paraId="53171EB8" w14:textId="73823933"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Π.χ. ο προϊστάμενος του λογιστηρίου μιλά με αρνητικό και εξευτελιστικό τρόπο σε έναν υπάλληλο-χρήστη αναπηρικού αμαξίδιου που εργάζεται στο τμήμα του, χαρακτηρίζοντας τον «σακάτη» και «ανίκανο».</w:t>
      </w:r>
    </w:p>
  </w:footnote>
  <w:footnote w:id="5">
    <w:p w14:paraId="232066F7" w14:textId="4987250F"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Π.χ. ο πρόεδρος μιας εταιρίας ζητά από τον προσωπάρχη να συμπεριφέρεται με άσχημο τρόπο σε εργαζόμενο με νεφροπάθεια προκειμένου να τον εξαναγκάσει σε παραίτηση.</w:t>
      </w:r>
    </w:p>
  </w:footnote>
  <w:footnote w:id="6">
    <w:p w14:paraId="410549EB" w14:textId="597D6859"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Π.χ. ο προσωπάρχης της επιχείρησης ανακοινώνει σε μια εργαζόμενη ότι θα προβεί στην υποβάθμισή της και στη μείωση της αμοιβής της επειδή είναι μητέρα παιδιού με αναπηρία και εξαιτίας αυτού θεωρεί ότι δεν αποδίδει στην εργασία της όσο θα έπρεπε.</w:t>
      </w:r>
    </w:p>
  </w:footnote>
  <w:footnote w:id="7">
    <w:p w14:paraId="77623BDB" w14:textId="22B4F4B2"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Π.χ. ο προσωπάρχης ανακοινώνει σε έναν υπάλληλο ότι θα προχωρήσει στην απόλυσή του επειδή θεωρεί ότι είναι οροθετικός.</w:t>
      </w:r>
    </w:p>
  </w:footnote>
  <w:footnote w:id="8">
    <w:p w14:paraId="6FA91696" w14:textId="42CD6C0B"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Π.χ. νοσοκομείο αρνείται να ικανοποιήσει το αίτημα νοσηλεύτριας με αλλεργία στο λάτεξ για μετακίνησή της σε τμήμα με περιορισμένη χρήση αυτού του υλικού.</w:t>
      </w:r>
    </w:p>
  </w:footnote>
  <w:footnote w:id="9">
    <w:p w14:paraId="09253F69" w14:textId="19F67711"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www.esamea.gr/contact/contact-us</w:t>
      </w:r>
    </w:p>
  </w:footnote>
  <w:footnote w:id="10">
    <w:p w14:paraId="2EEA00DD" w14:textId="4F7FE535"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www.synigoros.gr/?i=stp.el.submissionrequirements</w:t>
      </w:r>
    </w:p>
  </w:footnote>
  <w:footnote w:id="11">
    <w:p w14:paraId="4CC6B3EE" w14:textId="6B99034D"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Πληροφορίες για το έντυπο της αίτησης, τη διαδικασία κατάθεσής της, τα απαραίτητα δικαιολογητικά που απαιτούνται, καθώς και τις διευθύνσεις των ΚΕ.Π.Α. που λειτουργούν σε όλη τη χώρα, υπάρχουν στον εξής σύνδεσμο: www.efka.gov.gr/el/menoy/kentro-pistopoieses-anaperias-kep.</w:t>
      </w:r>
    </w:p>
  </w:footnote>
  <w:footnote w:id="12">
    <w:p w14:paraId="59021857" w14:textId="65922EAF"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Οι διευθύνσεις των ΚΠΑ 2 του Ο.Α.Ε.Δ. διατίθενται μέσω του συνδέσμου: www.oaed.gr/listayperesion-me-epiloge-nomou.</w:t>
      </w:r>
    </w:p>
  </w:footnote>
  <w:footnote w:id="13">
    <w:p w14:paraId="6BBA7F6F" w14:textId="7533E8B9"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O νόμος, παρόλο που έχει τροποποιηθεί αρκετές φορές, παρουσιάζει σοβαρές αδυναμίες (π.χ. χρονοβόρες διαδικασίες έκδοσης αποτελεσμάτων, απροθυμία των υπόχρεων ιδιωτικών φορέων να συμμορφωθούν με τις διατάξεις του νόμου, μη εφαρμογή των μηδαμινών κυρώσεων).</w:t>
      </w:r>
    </w:p>
  </w:footnote>
  <w:footnote w:id="14">
    <w:p w14:paraId="49AB851E" w14:textId="7117C808"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www.oaed.gr/nomos-2643/1998</w:t>
      </w:r>
    </w:p>
  </w:footnote>
  <w:footnote w:id="15">
    <w:p w14:paraId="24F20782" w14:textId="6820674A"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www.oaed.gr/lista-yperesion-me-epiloge-nomou</w:t>
      </w:r>
    </w:p>
  </w:footnote>
  <w:footnote w:id="16">
    <w:p w14:paraId="37873FB9" w14:textId="10642725"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Στοιχεία επικοινωνίας: Λεωφόρος Γεωργικής Σχολής 65, 57001 Θέρμη, Τηλέφωνο: 2313 321200, Τηλεομοιοτυπία: 2310 474621, E-mail: enimerosi@asep.gr /ιστοσελίδα: www.asep.gr</w:t>
      </w:r>
    </w:p>
  </w:footnote>
  <w:footnote w:id="17">
    <w:p w14:paraId="7F665343" w14:textId="4F0E34CC"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https://kalo.gov.gr/</w:t>
      </w:r>
    </w:p>
  </w:footnote>
  <w:footnote w:id="18">
    <w:p w14:paraId="78B4B3E2" w14:textId="649E8D73" w:rsidR="005C775E" w:rsidRPr="00343F90" w:rsidRDefault="005C775E"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https://kalo.gov.gr/anakoinosi-schetika-me-ta-kentra-stirixis-foreon-k-al-o/</w:t>
      </w:r>
    </w:p>
  </w:footnote>
  <w:footnote w:id="19">
    <w:p w14:paraId="38EA918B" w14:textId="15296DDA"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www.oaed.gr/lista-yperesion-me-epiloge-nomou</w:t>
      </w:r>
    </w:p>
  </w:footnote>
  <w:footnote w:id="20">
    <w:p w14:paraId="6A7B99AD" w14:textId="16036CA0"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www.oaed.gr/grapheia-diasyndeses</w:t>
      </w:r>
    </w:p>
  </w:footnote>
  <w:footnote w:id="21">
    <w:p w14:paraId="401FED60" w14:textId="03FEDCC1"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www.asep.gr/</w:t>
      </w:r>
    </w:p>
  </w:footnote>
  <w:footnote w:id="22">
    <w:p w14:paraId="08A1849F" w14:textId="7BD5CC9E"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https://kalo.yeka.gr/(S(bcoyvq0uujoructf1wsrkkrr))/login.aspx?ReturnUrl=%2f</w:t>
      </w:r>
    </w:p>
  </w:footnote>
  <w:footnote w:id="23">
    <w:p w14:paraId="48E84B2B" w14:textId="3E39331A"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https://foreis-kalo.gr/?q=-koinsep_list</w:t>
      </w:r>
    </w:p>
  </w:footnote>
  <w:footnote w:id="24">
    <w:p w14:paraId="5A4DA955" w14:textId="6185A0BC"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https://ec.europa.eu/eures/public/el/homepage</w:t>
      </w:r>
    </w:p>
  </w:footnote>
  <w:footnote w:id="25">
    <w:p w14:paraId="47CACB4E" w14:textId="112BC912" w:rsidR="00415188" w:rsidRPr="00343F90" w:rsidRDefault="00415188"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Για περισσότερες πληροφορίες σχετικά με τον στόχο και τα οφέλη αυτής της Συμβουλευτικής, επισκεφθείτε τον Σύνδεσμο: www.oaed.gr/symbouleutike-technikon-anazeteses-ergasias. Τα στοιχεία επικοινωνίας των εξειδικευμένων Συμβούλων διατίθενται μέσω του συνδέσμου: www.oaed.gr/diktyosymboulon-tae.</w:t>
      </w:r>
    </w:p>
  </w:footnote>
  <w:footnote w:id="26">
    <w:p w14:paraId="056BF177" w14:textId="3AC26D44"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www.oaed.gr/anoikta-programmata</w:t>
      </w:r>
    </w:p>
  </w:footnote>
  <w:footnote w:id="27">
    <w:p w14:paraId="59BA5FB4" w14:textId="2868EA3D"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www.ypakp.gr/index.php?ID=vXq4e6hGlGceNwF2</w:t>
      </w:r>
    </w:p>
  </w:footnote>
  <w:footnote w:id="28">
    <w:p w14:paraId="3E6E14BC" w14:textId="769530C0"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https://empedu.gov.gr/</w:t>
      </w:r>
    </w:p>
  </w:footnote>
  <w:footnote w:id="29">
    <w:p w14:paraId="5ABC7901" w14:textId="43243E42"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www.pepkm.gr/προσκλήσεις/</w:t>
      </w:r>
    </w:p>
  </w:footnote>
  <w:footnote w:id="30">
    <w:p w14:paraId="47BCFA3B" w14:textId="3453683C"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https://opeka.gr/kentra-koinotitas/</w:t>
      </w:r>
    </w:p>
  </w:footnote>
  <w:footnote w:id="31">
    <w:p w14:paraId="2CD871A2" w14:textId="4277D55E"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www.antagonistikotita.gr/epanek/prokirixeis.asp</w:t>
      </w:r>
    </w:p>
  </w:footnote>
  <w:footnote w:id="32">
    <w:p w14:paraId="78050B8F" w14:textId="0D5A8210"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https://kalo.gov.gr/anakoinosi-schetika-me-ta-kentra-stirixis-foreon-k-al-o/</w:t>
      </w:r>
    </w:p>
  </w:footnote>
  <w:footnote w:id="33">
    <w:p w14:paraId="6F6E9517" w14:textId="5E07AF58"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www.erasmus-entrepreneurs.eu/</w:t>
      </w:r>
    </w:p>
  </w:footnote>
  <w:footnote w:id="34">
    <w:p w14:paraId="75CF201B" w14:textId="76BB2834" w:rsidR="00343F90" w:rsidRPr="00343F90" w:rsidRDefault="00343F90" w:rsidP="00343F90">
      <w:pPr>
        <w:pStyle w:val="a9"/>
        <w:spacing w:after="120"/>
        <w:jc w:val="both"/>
        <w:rPr>
          <w:rFonts w:ascii="PF DinText Pro" w:hAnsi="PF DinText Pro"/>
          <w:lang w:val="el-GR"/>
        </w:rPr>
      </w:pPr>
      <w:r w:rsidRPr="00343F90">
        <w:rPr>
          <w:rStyle w:val="aa"/>
          <w:rFonts w:ascii="PF DinText Pro" w:hAnsi="PF DinText Pro"/>
        </w:rPr>
        <w:footnoteRef/>
      </w:r>
      <w:r w:rsidRPr="00343F90">
        <w:rPr>
          <w:rFonts w:ascii="PF DinText Pro" w:hAnsi="PF DinText Pro"/>
          <w:lang w:val="el-GR"/>
        </w:rPr>
        <w:t xml:space="preserve"> Για περισσότερες πληροφορίες σχετικά με τον στόχο και τα οφέλη αυτής της Συμβουλευτικής επισκεφθείτε τον σύνδεσμο: www.oaed.gr/symbouleutike-diadikasia-analepses-epicheirematikon-protoboulion.Τα στοιχεία επικοινωνίας των Εξειδικευμένων Συμβούλων διατίθενται μέσω του συνδέσμου: www.oaed.gr/epikoinonia-me-ergasiako-symboulo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E4995" w14:textId="6EC1EF68" w:rsidR="005C775E" w:rsidRPr="007107BE" w:rsidRDefault="005C775E" w:rsidP="007107BE">
    <w:pPr>
      <w:pStyle w:val="a6"/>
      <w:pBdr>
        <w:bottom w:val="single" w:sz="4" w:space="1" w:color="auto"/>
      </w:pBdr>
      <w:spacing w:line="288" w:lineRule="auto"/>
      <w:ind w:left="2126" w:right="2291"/>
      <w:rPr>
        <w:lang w:val="el-GR"/>
      </w:rPr>
    </w:pPr>
    <w:r w:rsidRPr="007107BE">
      <w:rPr>
        <w:rFonts w:ascii="PF DinText Pro" w:hAnsi="PF DinText Pro"/>
        <w:w w:val="90"/>
        <w:sz w:val="24"/>
        <w:szCs w:val="24"/>
        <w:lang w:val="el-GR"/>
      </w:rPr>
      <w:t>Εθνική Έκθεση για την Αναπηρία Α’ έτους - 2017</w:t>
    </w:r>
    <w:r>
      <w:rPr>
        <w:noProof/>
      </w:rPr>
      <w:drawing>
        <wp:anchor distT="0" distB="0" distL="114300" distR="114300" simplePos="0" relativeHeight="251660288" behindDoc="1" locked="0" layoutInCell="1" allowOverlap="1" wp14:anchorId="73A481C7" wp14:editId="5291CE85">
          <wp:simplePos x="0" y="0"/>
          <wp:positionH relativeFrom="column">
            <wp:posOffset>5692625</wp:posOffset>
          </wp:positionH>
          <wp:positionV relativeFrom="paragraph">
            <wp:posOffset>-449580</wp:posOffset>
          </wp:positionV>
          <wp:extent cx="1075578" cy="11010585"/>
          <wp:effectExtent l="0" t="0" r="0" b="635"/>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578" cy="110105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A1CF3" w14:textId="1321F152" w:rsidR="005C775E" w:rsidRPr="006E1FB0" w:rsidRDefault="005C775E" w:rsidP="006E1FB0">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60C" w14:textId="27003517" w:rsidR="005C775E" w:rsidRPr="006E3F6D" w:rsidRDefault="005C775E" w:rsidP="006E3F6D">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4BE97" w14:textId="7759AA2C" w:rsidR="005C775E" w:rsidRPr="007107BE" w:rsidRDefault="005C775E" w:rsidP="002F42C4">
    <w:pPr>
      <w:pStyle w:val="a6"/>
      <w:spacing w:line="288" w:lineRule="auto"/>
      <w:ind w:left="2126" w:right="2291"/>
      <w:rPr>
        <w:lang w:val="el-GR"/>
      </w:rPr>
    </w:pPr>
    <w:r>
      <w:rPr>
        <w:noProof/>
      </w:rPr>
      <w:drawing>
        <wp:anchor distT="0" distB="0" distL="114300" distR="114300" simplePos="0" relativeHeight="251669504" behindDoc="1" locked="0" layoutInCell="1" allowOverlap="1" wp14:anchorId="1380F90E" wp14:editId="37339319">
          <wp:simplePos x="0" y="0"/>
          <wp:positionH relativeFrom="column">
            <wp:posOffset>-781050</wp:posOffset>
          </wp:positionH>
          <wp:positionV relativeFrom="paragraph">
            <wp:posOffset>-479398</wp:posOffset>
          </wp:positionV>
          <wp:extent cx="7568349" cy="10736739"/>
          <wp:effectExtent l="0" t="0" r="0" b="7620"/>
          <wp:wrapNone/>
          <wp:docPr id="154" name="Εικόνα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Εικόνα 15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268" cy="107508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D59C" w14:textId="0440FF1D" w:rsidR="005C775E" w:rsidRPr="007D7628" w:rsidRDefault="005C775E" w:rsidP="00512CCA">
    <w:pPr>
      <w:pStyle w:val="a6"/>
      <w:spacing w:before="60" w:line="288" w:lineRule="auto"/>
      <w:ind w:right="23"/>
      <w:rPr>
        <w:rFonts w:ascii="PF DinText Pro" w:hAnsi="PF DinText Pro"/>
        <w:sz w:val="23"/>
        <w:szCs w:val="23"/>
        <w:lang w:val="el-GR"/>
      </w:rPr>
    </w:pPr>
    <w:r w:rsidRPr="007D7628">
      <w:rPr>
        <w:rFonts w:ascii="PF DinText Pro" w:hAnsi="PF DinText Pro"/>
        <w:noProof/>
        <w:sz w:val="23"/>
        <w:szCs w:val="23"/>
      </w:rPr>
      <w:drawing>
        <wp:anchor distT="0" distB="0" distL="114300" distR="114300" simplePos="0" relativeHeight="251667456" behindDoc="1" locked="0" layoutInCell="1" allowOverlap="1" wp14:anchorId="7EC04B14" wp14:editId="3938216A">
          <wp:simplePos x="0" y="0"/>
          <wp:positionH relativeFrom="column">
            <wp:posOffset>-1283970</wp:posOffset>
          </wp:positionH>
          <wp:positionV relativeFrom="paragraph">
            <wp:posOffset>-907496</wp:posOffset>
          </wp:positionV>
          <wp:extent cx="7607030" cy="10791613"/>
          <wp:effectExtent l="0" t="0" r="0" b="0"/>
          <wp:wrapNone/>
          <wp:docPr id="152" name="Εικόνα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Εικόνα 10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030" cy="107916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628">
      <w:rPr>
        <w:rFonts w:ascii="PF DinText Pro" w:hAnsi="PF DinText Pro"/>
        <w:sz w:val="23"/>
        <w:szCs w:val="23"/>
        <w:lang w:val="el-GR"/>
      </w:rPr>
      <w:t>Οδηγός απασχόλησης και επιχειρηματικότητας για άτομα με αναπηρία και χρόνιες παθήσεις</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5107F" w14:textId="349693F0" w:rsidR="005C775E" w:rsidRPr="007107BE" w:rsidRDefault="005C775E" w:rsidP="00512CCA">
    <w:pPr>
      <w:pStyle w:val="a6"/>
      <w:tabs>
        <w:tab w:val="left" w:pos="8647"/>
      </w:tabs>
      <w:spacing w:line="288" w:lineRule="auto"/>
      <w:ind w:right="23"/>
      <w:jc w:val="right"/>
      <w:rPr>
        <w:lang w:val="el-GR"/>
      </w:rPr>
    </w:pPr>
    <w:r>
      <w:rPr>
        <w:rFonts w:ascii="PF DinText Pro" w:hAnsi="PF DinText Pro"/>
        <w:noProof/>
        <w:sz w:val="23"/>
        <w:szCs w:val="23"/>
        <w:lang w:val="el-GR"/>
      </w:rPr>
      <w:drawing>
        <wp:anchor distT="0" distB="0" distL="114300" distR="114300" simplePos="0" relativeHeight="251668480" behindDoc="1" locked="0" layoutInCell="1" allowOverlap="1" wp14:anchorId="101355DA" wp14:editId="5001D84F">
          <wp:simplePos x="0" y="0"/>
          <wp:positionH relativeFrom="column">
            <wp:posOffset>-789342</wp:posOffset>
          </wp:positionH>
          <wp:positionV relativeFrom="paragraph">
            <wp:posOffset>-939165</wp:posOffset>
          </wp:positionV>
          <wp:extent cx="7567916" cy="10742856"/>
          <wp:effectExtent l="0" t="0" r="0" b="1905"/>
          <wp:wrapNone/>
          <wp:docPr id="153" name="Εικόνα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Εικόνα 1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916" cy="10742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628">
      <w:rPr>
        <w:rFonts w:ascii="PF DinText Pro" w:hAnsi="PF DinText Pro"/>
        <w:sz w:val="23"/>
        <w:szCs w:val="23"/>
        <w:lang w:val="el-GR"/>
      </w:rPr>
      <w:t>Οδηγός απασχόλησης και επιχειρηματικότητας για άτομα με αναπηρία και χρόνιες παθήσεις</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2ECE" w14:textId="6CAEEB70" w:rsidR="005C775E" w:rsidRPr="006E1FB0" w:rsidRDefault="005C775E" w:rsidP="006E1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459E465A"/>
    <w:lvl w:ilvl="0">
      <w:start w:val="1"/>
      <w:numFmt w:val="decimal"/>
      <w:pStyle w:val="1"/>
      <w:lvlText w:val="%1."/>
      <w:lvlJc w:val="left"/>
      <w:pPr>
        <w:ind w:left="432" w:hanging="432"/>
      </w:pPr>
      <w:rPr>
        <w:rFonts w:ascii="PF DinText Pro" w:hAnsi="PF DinText Pro" w:hint="default"/>
        <w:color w:val="498CA7"/>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1CC911F7"/>
    <w:multiLevelType w:val="hybridMultilevel"/>
    <w:tmpl w:val="D76493D2"/>
    <w:lvl w:ilvl="0" w:tplc="69E28784">
      <w:start w:val="1"/>
      <w:numFmt w:val="bullet"/>
      <w:lvlText w:val="ü"/>
      <w:lvlJc w:val="left"/>
      <w:pPr>
        <w:ind w:left="1004" w:hanging="360"/>
      </w:pPr>
      <w:rPr>
        <w:rFonts w:ascii="Wingdings" w:hAnsi="Wingdings"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C8D5778"/>
    <w:multiLevelType w:val="hybridMultilevel"/>
    <w:tmpl w:val="B2948CD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1C45C1B"/>
    <w:multiLevelType w:val="hybridMultilevel"/>
    <w:tmpl w:val="956E4A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2"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3" w15:restartNumberingAfterBreak="0">
    <w:nsid w:val="6B210EF8"/>
    <w:multiLevelType w:val="hybridMultilevel"/>
    <w:tmpl w:val="E65E3E7E"/>
    <w:lvl w:ilvl="0" w:tplc="DC72AA64">
      <w:start w:val="1"/>
      <w:numFmt w:val="bullet"/>
      <w:lvlText w:val="·"/>
      <w:lvlJc w:val="left"/>
      <w:pPr>
        <w:ind w:left="1004" w:hanging="360"/>
      </w:pPr>
      <w:rPr>
        <w:rFonts w:ascii="Symbol" w:hAnsi="Symbol" w:hint="default"/>
        <w:color w:val="498CA7"/>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8"/>
  </w:num>
  <w:num w:numId="2">
    <w:abstractNumId w:val="3"/>
  </w:num>
  <w:num w:numId="3">
    <w:abstractNumId w:val="1"/>
  </w:num>
  <w:num w:numId="4">
    <w:abstractNumId w:val="11"/>
  </w:num>
  <w:num w:numId="5">
    <w:abstractNumId w:val="0"/>
  </w:num>
  <w:num w:numId="6">
    <w:abstractNumId w:val="9"/>
  </w:num>
  <w:num w:numId="7">
    <w:abstractNumId w:val="2"/>
  </w:num>
  <w:num w:numId="8">
    <w:abstractNumId w:val="7"/>
  </w:num>
  <w:num w:numId="9">
    <w:abstractNumId w:val="4"/>
  </w:num>
  <w:num w:numId="10">
    <w:abstractNumId w:val="12"/>
  </w:num>
  <w:num w:numId="11">
    <w:abstractNumId w:val="14"/>
  </w:num>
  <w:num w:numId="12">
    <w:abstractNumId w:val="15"/>
  </w:num>
  <w:num w:numId="13">
    <w:abstractNumId w:val="1"/>
  </w:num>
  <w:num w:numId="14">
    <w:abstractNumId w:val="10"/>
  </w:num>
  <w:num w:numId="15">
    <w:abstractNumId w:val="6"/>
  </w:num>
  <w:num w:numId="16">
    <w:abstractNumId w:val="5"/>
  </w:num>
  <w:num w:numId="1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728EB"/>
    <w:rsid w:val="00091438"/>
    <w:rsid w:val="0009232C"/>
    <w:rsid w:val="000C1B45"/>
    <w:rsid w:val="000C1C2F"/>
    <w:rsid w:val="000C63EC"/>
    <w:rsid w:val="000D79A9"/>
    <w:rsid w:val="000F38BB"/>
    <w:rsid w:val="001157C0"/>
    <w:rsid w:val="00135FB6"/>
    <w:rsid w:val="00141F92"/>
    <w:rsid w:val="00177148"/>
    <w:rsid w:val="00187F37"/>
    <w:rsid w:val="001A43F1"/>
    <w:rsid w:val="001E2E03"/>
    <w:rsid w:val="001E5E01"/>
    <w:rsid w:val="001F5E35"/>
    <w:rsid w:val="001F692F"/>
    <w:rsid w:val="00217C49"/>
    <w:rsid w:val="0022308B"/>
    <w:rsid w:val="00230F9E"/>
    <w:rsid w:val="00234857"/>
    <w:rsid w:val="00251A4A"/>
    <w:rsid w:val="002747E5"/>
    <w:rsid w:val="00276067"/>
    <w:rsid w:val="0027610E"/>
    <w:rsid w:val="002B5083"/>
    <w:rsid w:val="002E2DA6"/>
    <w:rsid w:val="002F2EA2"/>
    <w:rsid w:val="002F42C4"/>
    <w:rsid w:val="00300F4D"/>
    <w:rsid w:val="00313DFF"/>
    <w:rsid w:val="003178B1"/>
    <w:rsid w:val="00327193"/>
    <w:rsid w:val="00343F90"/>
    <w:rsid w:val="00355295"/>
    <w:rsid w:val="00364B67"/>
    <w:rsid w:val="00387BC3"/>
    <w:rsid w:val="003B3192"/>
    <w:rsid w:val="003B6567"/>
    <w:rsid w:val="003B69A0"/>
    <w:rsid w:val="003C3EFB"/>
    <w:rsid w:val="003C4B98"/>
    <w:rsid w:val="003C798E"/>
    <w:rsid w:val="003D320A"/>
    <w:rsid w:val="003F281D"/>
    <w:rsid w:val="003F62F8"/>
    <w:rsid w:val="00414381"/>
    <w:rsid w:val="00415188"/>
    <w:rsid w:val="00420871"/>
    <w:rsid w:val="00470CF9"/>
    <w:rsid w:val="00481742"/>
    <w:rsid w:val="00492CDA"/>
    <w:rsid w:val="004A0502"/>
    <w:rsid w:val="004A5E72"/>
    <w:rsid w:val="004B4F88"/>
    <w:rsid w:val="004B7822"/>
    <w:rsid w:val="004C3E3E"/>
    <w:rsid w:val="004E66B9"/>
    <w:rsid w:val="004F195A"/>
    <w:rsid w:val="00500EE5"/>
    <w:rsid w:val="00512CCA"/>
    <w:rsid w:val="00555BA5"/>
    <w:rsid w:val="00560201"/>
    <w:rsid w:val="00572A8B"/>
    <w:rsid w:val="00585865"/>
    <w:rsid w:val="005878E0"/>
    <w:rsid w:val="005C4946"/>
    <w:rsid w:val="005C75FC"/>
    <w:rsid w:val="005C775E"/>
    <w:rsid w:val="005F1657"/>
    <w:rsid w:val="005F4FF2"/>
    <w:rsid w:val="0061195C"/>
    <w:rsid w:val="00615B27"/>
    <w:rsid w:val="0064535C"/>
    <w:rsid w:val="00657984"/>
    <w:rsid w:val="00682FE3"/>
    <w:rsid w:val="006D1C2B"/>
    <w:rsid w:val="006E1FB0"/>
    <w:rsid w:val="006E3F6D"/>
    <w:rsid w:val="0070161B"/>
    <w:rsid w:val="00707D5D"/>
    <w:rsid w:val="007107BE"/>
    <w:rsid w:val="00722119"/>
    <w:rsid w:val="007347DA"/>
    <w:rsid w:val="00734A98"/>
    <w:rsid w:val="0073500D"/>
    <w:rsid w:val="007472AE"/>
    <w:rsid w:val="007673A9"/>
    <w:rsid w:val="0076754D"/>
    <w:rsid w:val="007775A6"/>
    <w:rsid w:val="00792CF1"/>
    <w:rsid w:val="007A14E4"/>
    <w:rsid w:val="007C0509"/>
    <w:rsid w:val="007D7628"/>
    <w:rsid w:val="007E1ED6"/>
    <w:rsid w:val="007E2318"/>
    <w:rsid w:val="008014D1"/>
    <w:rsid w:val="00821532"/>
    <w:rsid w:val="00827C3A"/>
    <w:rsid w:val="008508B6"/>
    <w:rsid w:val="00856997"/>
    <w:rsid w:val="008710E3"/>
    <w:rsid w:val="008719BA"/>
    <w:rsid w:val="00872C5D"/>
    <w:rsid w:val="008804D3"/>
    <w:rsid w:val="008A1D25"/>
    <w:rsid w:val="008B08C2"/>
    <w:rsid w:val="009011BE"/>
    <w:rsid w:val="009067FE"/>
    <w:rsid w:val="0091605B"/>
    <w:rsid w:val="00933A6E"/>
    <w:rsid w:val="00950BE3"/>
    <w:rsid w:val="00970F33"/>
    <w:rsid w:val="009832BD"/>
    <w:rsid w:val="00983E3D"/>
    <w:rsid w:val="0099647F"/>
    <w:rsid w:val="009A2D00"/>
    <w:rsid w:val="009A426F"/>
    <w:rsid w:val="009B1F30"/>
    <w:rsid w:val="009B6919"/>
    <w:rsid w:val="009B702E"/>
    <w:rsid w:val="009D0856"/>
    <w:rsid w:val="00A00B26"/>
    <w:rsid w:val="00A3724A"/>
    <w:rsid w:val="00A41C41"/>
    <w:rsid w:val="00A71812"/>
    <w:rsid w:val="00A8204B"/>
    <w:rsid w:val="00A83652"/>
    <w:rsid w:val="00A84737"/>
    <w:rsid w:val="00AA3A15"/>
    <w:rsid w:val="00AC32CC"/>
    <w:rsid w:val="00AD7FC7"/>
    <w:rsid w:val="00AE47B2"/>
    <w:rsid w:val="00AE5F00"/>
    <w:rsid w:val="00B024BF"/>
    <w:rsid w:val="00B031B5"/>
    <w:rsid w:val="00B62FED"/>
    <w:rsid w:val="00B74C1F"/>
    <w:rsid w:val="00B96BA6"/>
    <w:rsid w:val="00BA2B9A"/>
    <w:rsid w:val="00BE07C1"/>
    <w:rsid w:val="00BF33F5"/>
    <w:rsid w:val="00C12D24"/>
    <w:rsid w:val="00C14C32"/>
    <w:rsid w:val="00C15B61"/>
    <w:rsid w:val="00C204A0"/>
    <w:rsid w:val="00C52BC7"/>
    <w:rsid w:val="00C67D4F"/>
    <w:rsid w:val="00C67DB1"/>
    <w:rsid w:val="00C80A4F"/>
    <w:rsid w:val="00C91ECD"/>
    <w:rsid w:val="00C9587B"/>
    <w:rsid w:val="00CB1873"/>
    <w:rsid w:val="00CB2B8F"/>
    <w:rsid w:val="00CD7438"/>
    <w:rsid w:val="00CE1DF4"/>
    <w:rsid w:val="00CE7A7D"/>
    <w:rsid w:val="00D107F5"/>
    <w:rsid w:val="00D21AB7"/>
    <w:rsid w:val="00D3452B"/>
    <w:rsid w:val="00D87626"/>
    <w:rsid w:val="00D94787"/>
    <w:rsid w:val="00DA353B"/>
    <w:rsid w:val="00DC2242"/>
    <w:rsid w:val="00DD66CE"/>
    <w:rsid w:val="00E0033C"/>
    <w:rsid w:val="00E01F7E"/>
    <w:rsid w:val="00E16FB8"/>
    <w:rsid w:val="00E25932"/>
    <w:rsid w:val="00E31FE3"/>
    <w:rsid w:val="00E3410A"/>
    <w:rsid w:val="00E73561"/>
    <w:rsid w:val="00E905B8"/>
    <w:rsid w:val="00EB1B53"/>
    <w:rsid w:val="00ED13A3"/>
    <w:rsid w:val="00ED4992"/>
    <w:rsid w:val="00EE14A0"/>
    <w:rsid w:val="00EE660F"/>
    <w:rsid w:val="00F265ED"/>
    <w:rsid w:val="00F6439D"/>
    <w:rsid w:val="00F743D9"/>
    <w:rsid w:val="00FA3E62"/>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512CCA"/>
    <w:pPr>
      <w:keepNext/>
      <w:keepLines/>
      <w:numPr>
        <w:numId w:val="3"/>
      </w:numPr>
      <w:spacing w:before="240" w:after="600"/>
      <w:outlineLvl w:val="0"/>
    </w:pPr>
    <w:rPr>
      <w:rFonts w:ascii="PF DinDisplay Pro" w:eastAsiaTheme="majorEastAsia" w:hAnsi="PF DinDisplay Pro" w:cstheme="majorBidi"/>
      <w:b/>
      <w:bCs/>
      <w:color w:val="498CA7"/>
      <w:sz w:val="36"/>
      <w:szCs w:val="32"/>
      <w:lang w:val="el-GR"/>
    </w:rPr>
  </w:style>
  <w:style w:type="paragraph" w:styleId="2">
    <w:name w:val="heading 2"/>
    <w:basedOn w:val="1"/>
    <w:next w:val="a"/>
    <w:link w:val="2Char"/>
    <w:uiPriority w:val="9"/>
    <w:unhideWhenUsed/>
    <w:qFormat/>
    <w:rsid w:val="007107BE"/>
    <w:pPr>
      <w:numPr>
        <w:ilvl w:val="1"/>
      </w:numPr>
      <w:spacing w:after="160"/>
      <w:ind w:left="578" w:hanging="578"/>
      <w:outlineLvl w:val="1"/>
    </w:pPr>
    <w:rPr>
      <w:rFonts w:ascii="PF DinText Pro" w:hAnsi="PF DinText Pro"/>
      <w:sz w:val="29"/>
      <w:szCs w:val="29"/>
    </w:rPr>
  </w:style>
  <w:style w:type="paragraph" w:styleId="3">
    <w:name w:val="heading 3"/>
    <w:basedOn w:val="2"/>
    <w:next w:val="a"/>
    <w:link w:val="3Char"/>
    <w:uiPriority w:val="9"/>
    <w:unhideWhenUsed/>
    <w:qFormat/>
    <w:rsid w:val="004C3E3E"/>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512CCA"/>
    <w:rPr>
      <w:rFonts w:ascii="PF DinDisplay Pro" w:eastAsiaTheme="majorEastAsia" w:hAnsi="PF DinDisplay Pro" w:cstheme="majorBidi"/>
      <w:b/>
      <w:bCs/>
      <w:color w:val="498CA7"/>
      <w:sz w:val="36"/>
      <w:szCs w:val="32"/>
      <w:lang w:val="el-GR"/>
    </w:rPr>
  </w:style>
  <w:style w:type="character" w:customStyle="1" w:styleId="2Char">
    <w:name w:val="Επικεφαλίδα 2 Char"/>
    <w:basedOn w:val="a0"/>
    <w:link w:val="2"/>
    <w:uiPriority w:val="9"/>
    <w:rsid w:val="007107BE"/>
    <w:rPr>
      <w:rFonts w:ascii="PF DinText Pro" w:eastAsiaTheme="majorEastAsia" w:hAnsi="PF DinText Pro" w:cstheme="majorBidi"/>
      <w:b/>
      <w:bCs/>
      <w:color w:val="00458B"/>
      <w:sz w:val="29"/>
      <w:szCs w:val="29"/>
      <w:lang w:val="el-GR"/>
    </w:rPr>
  </w:style>
  <w:style w:type="character" w:customStyle="1" w:styleId="3Char">
    <w:name w:val="Επικεφαλίδα 3 Char"/>
    <w:basedOn w:val="a0"/>
    <w:link w:val="3"/>
    <w:uiPriority w:val="9"/>
    <w:rsid w:val="004C3E3E"/>
    <w:rPr>
      <w:rFonts w:ascii="PF DinText Pro" w:eastAsiaTheme="majorEastAsia" w:hAnsi="PF DinText Pro" w:cstheme="majorBidi"/>
      <w:b/>
      <w:bCs/>
      <w:color w:val="00458B"/>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1528</TotalTime>
  <Pages>16</Pages>
  <Words>3171</Words>
  <Characters>18078</Characters>
  <Application>Microsoft Office Word</Application>
  <DocSecurity>0</DocSecurity>
  <Lines>150</Lines>
  <Paragraphs>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απασχόλησης και επιχειρηματικότητας</vt:lpstr>
      <vt:lpstr>Οδηγός Επιχειρηματικότητας</vt:lpstr>
    </vt:vector>
  </TitlesOfParts>
  <Manager>Κέντρο Ευρωπαϊκού Συνταγματικού Δικαίου – Ίδρυμα Θεμιστοκλή &amp; Δημήτρη τσάτσου (ΚΕΣΔ)</Manager>
  <Company>Ε.Σ.Α.μεΑ.</Company>
  <LinksUpToDate>false</LinksUpToDate>
  <CharactersWithSpaces>21207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απασχόλησης και επιχειρηματικότητας</dc:title>
  <dc:subject>Για άτομα με αναπηρία και χρόνιες παθήσεις</dc:subject>
  <dc:creator>ΠΑΡΑΤΗΡΗΤΗΡΙΟ ΘΕΜΑΤΩΝ ΑΝΑΠΗΡΙΑΣ</dc:creator>
  <cp:keywords/>
  <dc:description>Δημιουργία προσβάσιμης έκδοσης: INFALIA PC</dc:description>
  <cp:lastModifiedBy>AM</cp:lastModifiedBy>
  <cp:revision>38</cp:revision>
  <cp:lastPrinted>2020-08-23T22:47:00Z</cp:lastPrinted>
  <dcterms:created xsi:type="dcterms:W3CDTF">2020-07-22T09:57:00Z</dcterms:created>
  <dcterms:modified xsi:type="dcterms:W3CDTF">2020-09-25T18:56:00Z</dcterms:modified>
  <cp:category>Οδηγός</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