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68215F">
        <w:rPr>
          <w:rFonts w:ascii="Arial Narrow" w:hAnsi="Arial Narrow"/>
        </w:rPr>
        <w:t>15</w:t>
      </w:r>
      <w:r w:rsidR="00EC06E5">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514456">
        <w:rPr>
          <w:rFonts w:ascii="Arial Narrow" w:hAnsi="Arial Narrow"/>
        </w:rPr>
        <w:t>1103</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68215F">
        <w:rPr>
          <w:rFonts w:ascii="Arial Narrow" w:eastAsia="Batang" w:hAnsi="Arial Narrow" w:cs="Latha"/>
          <w:b/>
          <w:bCs/>
          <w:sz w:val="28"/>
          <w:szCs w:val="28"/>
        </w:rPr>
        <w:t xml:space="preserve">Μνημόνιο Συνεργασίας ΤΕΙ Αθήνας - Ε.Σ.Α.μεΑ. </w:t>
      </w:r>
    </w:p>
    <w:p w:rsidR="00A614E9" w:rsidRPr="00A614E9" w:rsidRDefault="00A614E9" w:rsidP="00B747D7">
      <w:pPr>
        <w:pStyle w:val="a9"/>
        <w:jc w:val="center"/>
        <w:rPr>
          <w:rFonts w:ascii="Arial Narrow" w:eastAsia="Batang" w:hAnsi="Arial Narrow" w:cs="Latha"/>
          <w:b/>
          <w:bCs/>
          <w:sz w:val="28"/>
          <w:szCs w:val="28"/>
        </w:rPr>
      </w:pPr>
    </w:p>
    <w:p w:rsidR="00514456" w:rsidRDefault="0068215F" w:rsidP="00DA7661">
      <w:pPr>
        <w:rPr>
          <w:rFonts w:ascii="Arial Narrow" w:hAnsi="Arial Narrow"/>
        </w:rPr>
      </w:pPr>
      <w:r>
        <w:rPr>
          <w:rFonts w:ascii="Arial Narrow" w:hAnsi="Arial Narrow"/>
        </w:rPr>
        <w:t>Μνημόνιο συνεργασίας, μεταξύ του ΤΕΙ Αθήνας και της Ε.Σ.Α.μεΑ., υπέγραψαν σήμερα Παρασκευή 15 Ιουλίου, ο πρόεδρος του ΤΕΙ Αθήνας κ</w:t>
      </w:r>
      <w:r w:rsidRPr="0068215F">
        <w:rPr>
          <w:rFonts w:ascii="Arial Narrow" w:hAnsi="Arial Narrow"/>
        </w:rPr>
        <w:t xml:space="preserve">αθηγητής Μιχαήλ </w:t>
      </w:r>
      <w:proofErr w:type="spellStart"/>
      <w:r w:rsidRPr="0068215F">
        <w:rPr>
          <w:rFonts w:ascii="Arial Narrow" w:hAnsi="Arial Narrow"/>
        </w:rPr>
        <w:t>Μπρατάκος</w:t>
      </w:r>
      <w:proofErr w:type="spellEnd"/>
      <w:r>
        <w:rPr>
          <w:rFonts w:ascii="Arial Narrow" w:hAnsi="Arial Narrow"/>
        </w:rPr>
        <w:t xml:space="preserve"> και ο πρόεδρος Ε.Σ.Α.με.Α. Ιωάννης Βαρδακαστάνης.</w:t>
      </w:r>
      <w:r w:rsidR="00514456" w:rsidRPr="00514456">
        <w:rPr>
          <w:rFonts w:ascii="Arial Narrow" w:hAnsi="Arial Narrow"/>
        </w:rPr>
        <w:t xml:space="preserve"> </w:t>
      </w:r>
      <w:r w:rsidR="00514456">
        <w:rPr>
          <w:rFonts w:ascii="Arial Narrow" w:hAnsi="Arial Narrow"/>
        </w:rPr>
        <w:t xml:space="preserve">Στην αντιπροσωπεία </w:t>
      </w:r>
      <w:r w:rsidR="00D830FB">
        <w:rPr>
          <w:rFonts w:ascii="Arial Narrow" w:hAnsi="Arial Narrow"/>
        </w:rPr>
        <w:t xml:space="preserve">της Ε.Σ.Α.με.Α. </w:t>
      </w:r>
      <w:r w:rsidR="00514456">
        <w:rPr>
          <w:rFonts w:ascii="Arial Narrow" w:hAnsi="Arial Narrow"/>
        </w:rPr>
        <w:t xml:space="preserve">συμμετείχαν </w:t>
      </w:r>
      <w:r w:rsidR="00D830FB">
        <w:rPr>
          <w:rFonts w:ascii="Arial Narrow" w:hAnsi="Arial Narrow"/>
        </w:rPr>
        <w:t>ακόμη</w:t>
      </w:r>
      <w:r w:rsidR="00514456">
        <w:rPr>
          <w:rFonts w:ascii="Arial Narrow" w:hAnsi="Arial Narrow"/>
        </w:rPr>
        <w:t xml:space="preserve"> ο Ταμίας της Ε.Σ.Α.με.Α. Κ. Γαργάλης, το μέλος της Εκτελεστικής Ρ. Λάγιου και η επιστημονική συνεργάτης </w:t>
      </w:r>
      <w:r w:rsidR="000D6C73">
        <w:rPr>
          <w:rFonts w:ascii="Arial Narrow" w:hAnsi="Arial Narrow"/>
        </w:rPr>
        <w:t>Α.</w:t>
      </w:r>
      <w:r w:rsidR="00514456">
        <w:rPr>
          <w:rFonts w:ascii="Arial Narrow" w:hAnsi="Arial Narrow"/>
        </w:rPr>
        <w:t xml:space="preserve"> Χατζηπέτρου.  </w:t>
      </w:r>
    </w:p>
    <w:p w:rsidR="0068215F" w:rsidRDefault="0068215F" w:rsidP="00DA7661">
      <w:pPr>
        <w:rPr>
          <w:rFonts w:ascii="Arial Narrow" w:hAnsi="Arial Narrow"/>
        </w:rPr>
      </w:pPr>
      <w:r>
        <w:rPr>
          <w:rFonts w:ascii="Arial Narrow" w:hAnsi="Arial Narrow"/>
        </w:rPr>
        <w:t xml:space="preserve">Το Μνημόνιο </w:t>
      </w:r>
      <w:r w:rsidRPr="0068215F">
        <w:rPr>
          <w:rFonts w:ascii="Arial Narrow" w:hAnsi="Arial Narrow"/>
        </w:rPr>
        <w:t>αφορά στη</w:t>
      </w:r>
      <w:r>
        <w:rPr>
          <w:rFonts w:ascii="Arial Narrow" w:hAnsi="Arial Narrow"/>
        </w:rPr>
        <w:t xml:space="preserve">ν ανάπτυξη της συνεργασίας των ανωτέρω </w:t>
      </w:r>
      <w:r w:rsidRPr="0068215F">
        <w:rPr>
          <w:rFonts w:ascii="Arial Narrow" w:hAnsi="Arial Narrow"/>
        </w:rPr>
        <w:t>για την προώθηση δράσεων ερευνητικού, μελετητικού και εκπαιδευτικού περιε</w:t>
      </w:r>
      <w:bookmarkStart w:id="0" w:name="_GoBack"/>
      <w:bookmarkEnd w:id="0"/>
      <w:r w:rsidRPr="0068215F">
        <w:rPr>
          <w:rFonts w:ascii="Arial Narrow" w:hAnsi="Arial Narrow"/>
        </w:rPr>
        <w:t>χομένου σε τομείς κοινού ενδιαφέροντος.</w:t>
      </w:r>
      <w:r>
        <w:rPr>
          <w:rFonts w:ascii="Arial Narrow" w:hAnsi="Arial Narrow"/>
        </w:rPr>
        <w:t xml:space="preserve"> </w:t>
      </w:r>
    </w:p>
    <w:p w:rsidR="0068215F" w:rsidRDefault="0068215F" w:rsidP="00DA7661">
      <w:pPr>
        <w:rPr>
          <w:rFonts w:ascii="Arial Narrow" w:hAnsi="Arial Narrow"/>
        </w:rPr>
      </w:pPr>
      <w:r>
        <w:rPr>
          <w:rFonts w:ascii="Arial Narrow" w:hAnsi="Arial Narrow"/>
        </w:rPr>
        <w:t>Βασικοί τομείς της συνεργασίας:</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Σχεδιασμός και υλοποίηση καινοτόμων Μελετητικών και Ερευνητικών Προγραμμάτων σε τομείς κοινού ενδιαφέροντος για την προώθηση της ένταξης και την καταπολέμηση των διακρίσεων σε βάρος των ατόμων με αναπηρία, με έμφαση στους τομείς της προστασίας των ανθρωπίνων δικαιωμάτων, της δημόσιας διοίκησης, της καλής νομοθέτησης και της κωδικοποίησης της νομοθεσίας, της απασχόλησης και επαγγελματικής κατάρτισης, της διαχείρισης ανθρώπινων πόρων, του τουρισμού, της υγείας, της κοινωνικής ασφάλισης και της κοινωνικής πρόνοιας, της κοινωνικής στέγασης, της κοινωνικής οικονομίας, της μετανάστευσης και του ασύλου, και της καταπολέμησης της φτώχειας και του κοινωνικού αποκλεισμού.</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Σχεδιασμός και υλοποίηση Αναπτυξιακών Προγραμμάτων και Προγραμμάτων Εφαρμοσμένης Έρευνας σε ευρωπαϊκό, διακρατικό, εθνικό, περιφερειακό (με έμφαση στην Περιφέρεια Αττικής) και τοπικό επίπεδο.</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Σχεδιασμός και υλοποίηση καινοτόμων προγραμμάτων για την ανάπτυξη δράσεων κοινωνικής επιχειρηματικότητας από άτομα και φορείς υποστήριξης / εκπροσώπησης ατόμων με αναπηρία.</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Διοργάνωση Επιστημονικών Συνεδρίων,  Σεμιναρίων και Ημερίδων.</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Διοργάνωση Προγραμμάτων Επαγγελματικής Κατάρτισης και Δια Βίου Μάθησης μέσω ιδίως του Ινστιτούτου Διά Βίου Εκπαίδευσης του Τ.Ε.Ι. Αθήνας.</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Ανάπτυξη συμβατικών ή εξ αποστάσεως Μεταπτυχιακών Προγραμμάτων σπουδών σε τομείς κοινού ενδιαφέροντος.</w:t>
      </w:r>
    </w:p>
    <w:p w:rsidR="0068215F" w:rsidRPr="0068215F" w:rsidRDefault="0068215F" w:rsidP="0068215F">
      <w:pPr>
        <w:pStyle w:val="a8"/>
        <w:numPr>
          <w:ilvl w:val="0"/>
          <w:numId w:val="26"/>
        </w:numPr>
        <w:rPr>
          <w:rFonts w:ascii="Arial Narrow" w:hAnsi="Arial Narrow"/>
        </w:rPr>
      </w:pPr>
      <w:r w:rsidRPr="0068215F">
        <w:rPr>
          <w:rFonts w:ascii="Arial Narrow" w:hAnsi="Arial Narrow"/>
        </w:rPr>
        <w:t>Ανάπτυξη Προγραμμάτων Πρακτικής Άσκησης προπτυχιακών ή/και μεταπτυχιακών φοιτητών.</w:t>
      </w:r>
    </w:p>
    <w:p w:rsidR="0068215F" w:rsidRDefault="0068215F" w:rsidP="00EC06E5">
      <w:pPr>
        <w:pStyle w:val="a8"/>
        <w:numPr>
          <w:ilvl w:val="0"/>
          <w:numId w:val="26"/>
        </w:numPr>
        <w:rPr>
          <w:rFonts w:ascii="Arial Narrow" w:hAnsi="Arial Narrow"/>
        </w:rPr>
      </w:pPr>
      <w:r w:rsidRPr="0068215F">
        <w:rPr>
          <w:rFonts w:ascii="Arial Narrow" w:hAnsi="Arial Narrow"/>
        </w:rPr>
        <w:t>Την από κοινού αξιοποίηση των όποιων δυνατοτήτων των δύο φορέων για την υποστήριξη των φοιτητών και εργαζομένων  με αναπηρία στο ΤΕΙ Αθήνας, ώστε να καταστεί αυτό πρότυπο Ανώτατου Εκπαιδευτικού Ιδρύματος στο θέμα αυτό.</w:t>
      </w:r>
    </w:p>
    <w:p w:rsidR="0090655D" w:rsidRPr="00514456" w:rsidRDefault="0090655D" w:rsidP="0068215F">
      <w:pPr>
        <w:pStyle w:val="a9"/>
        <w:rPr>
          <w:rFonts w:ascii="Arial Narrow" w:hAnsi="Arial Narrow"/>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sectPr w:rsidR="0090655D" w:rsidRPr="0051445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B0" w:rsidRDefault="00E26FB0" w:rsidP="00A5663B">
      <w:pPr>
        <w:spacing w:after="0" w:line="240" w:lineRule="auto"/>
      </w:pPr>
      <w:r>
        <w:separator/>
      </w:r>
    </w:p>
  </w:endnote>
  <w:endnote w:type="continuationSeparator" w:id="0">
    <w:p w:rsidR="00E26FB0" w:rsidRDefault="00E26FB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B0" w:rsidRDefault="00E26FB0" w:rsidP="00A5663B">
      <w:pPr>
        <w:spacing w:after="0" w:line="240" w:lineRule="auto"/>
      </w:pPr>
      <w:r>
        <w:separator/>
      </w:r>
    </w:p>
  </w:footnote>
  <w:footnote w:type="continuationSeparator" w:id="0">
    <w:p w:rsidR="00E26FB0" w:rsidRDefault="00E26FB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AFF5156"/>
    <w:multiLevelType w:val="hybridMultilevel"/>
    <w:tmpl w:val="28D836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D6C73"/>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14456"/>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215F"/>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830FB"/>
    <w:rsid w:val="00DA7661"/>
    <w:rsid w:val="00DB5BBB"/>
    <w:rsid w:val="00DC4F51"/>
    <w:rsid w:val="00DD15EE"/>
    <w:rsid w:val="00DF2B31"/>
    <w:rsid w:val="00DF5011"/>
    <w:rsid w:val="00E10983"/>
    <w:rsid w:val="00E155A3"/>
    <w:rsid w:val="00E17194"/>
    <w:rsid w:val="00E26FB0"/>
    <w:rsid w:val="00E33349"/>
    <w:rsid w:val="00E44668"/>
    <w:rsid w:val="00E53BDE"/>
    <w:rsid w:val="00E603A8"/>
    <w:rsid w:val="00E61B42"/>
    <w:rsid w:val="00E676BF"/>
    <w:rsid w:val="00E70687"/>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7A93BE-951F-48D3-8055-A553D4CD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385</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2016-07-15T11:45:00Z</dcterms:created>
  <dcterms:modified xsi:type="dcterms:W3CDTF">2016-07-15T12:09:00Z</dcterms:modified>
</cp:coreProperties>
</file>