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09B" w:rsidRDefault="00CE5934" w:rsidP="009652BE">
      <w:pPr>
        <w:jc w:val="center"/>
      </w:pPr>
      <w:bookmarkStart w:id="0" w:name="_GoBack"/>
      <w:r>
        <w:rPr>
          <w:noProof/>
          <w:lang w:eastAsia="el-GR"/>
        </w:rPr>
        <w:drawing>
          <wp:anchor distT="0" distB="0" distL="114300" distR="114300" simplePos="0" relativeHeight="251663360" behindDoc="0" locked="0" layoutInCell="1" allowOverlap="1" wp14:anchorId="1C4AFD77" wp14:editId="03EA6CD7">
            <wp:simplePos x="0" y="0"/>
            <wp:positionH relativeFrom="column">
              <wp:posOffset>-1203736</wp:posOffset>
            </wp:positionH>
            <wp:positionV relativeFrom="paragraph">
              <wp:posOffset>-971550</wp:posOffset>
            </wp:positionV>
            <wp:extent cx="7665929" cy="11116427"/>
            <wp:effectExtent l="0" t="0" r="0" b="8890"/>
            <wp:wrapNone/>
            <wp:docPr id="3" name="Εικόνα 3" descr="Εξώφυλλο" title="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Y3\2 Logaras\_input\fro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71" b="1714"/>
                    <a:stretch/>
                  </pic:blipFill>
                  <pic:spPr bwMode="auto">
                    <a:xfrm>
                      <a:off x="0" y="0"/>
                      <a:ext cx="7665929" cy="111164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2BE">
        <w:t>-</w:t>
      </w:r>
      <w:r w:rsidRPr="00CE5934">
        <w:t>2</w:t>
      </w:r>
      <w:r w:rsidR="009652BE">
        <w:t>-</w:t>
      </w:r>
    </w:p>
    <w:p w:rsidR="009B3183" w:rsidRDefault="00E2109B" w:rsidP="00E2109B">
      <w:pPr>
        <w:jc w:val="center"/>
      </w:pPr>
      <w:r>
        <w:t>Συνδικαλιστική Εκπαίδευση Στελεχών Αναπηρικού Κινήματος</w:t>
      </w:r>
    </w:p>
    <w:p w:rsidR="00E2109B" w:rsidRPr="00CE5934" w:rsidRDefault="00CE5934" w:rsidP="00980146">
      <w:pPr>
        <w:pStyle w:val="ac"/>
        <w:spacing w:before="360"/>
        <w:jc w:val="center"/>
      </w:pPr>
      <w:r>
        <w:t>Εργασία – Απασχόληση και Αναπ</w:t>
      </w:r>
      <w:r>
        <w:t>η</w:t>
      </w:r>
      <w:r>
        <w:t>ρία</w:t>
      </w:r>
    </w:p>
    <w:p w:rsidR="00E2109B" w:rsidRDefault="00CE5934" w:rsidP="00E2109B">
      <w:pPr>
        <w:spacing w:before="2000"/>
        <w:jc w:val="center"/>
      </w:pPr>
      <w:r>
        <w:t>Λογαράς Δημήτρης</w:t>
      </w:r>
    </w:p>
    <w:p w:rsidR="00E2109B" w:rsidRDefault="00E2109B" w:rsidP="00E2109B">
      <w:pPr>
        <w:spacing w:before="4000"/>
        <w:jc w:val="center"/>
      </w:pPr>
      <w:r>
        <w:t>Εθνική Συνομοσπονδία ατόμων με Αναπηρία</w:t>
      </w:r>
    </w:p>
    <w:p w:rsidR="00E2109B" w:rsidRDefault="00E2109B"/>
    <w:p w:rsidR="00E2109B" w:rsidRDefault="00E2109B">
      <w:pPr>
        <w:sectPr w:rsidR="00E2109B">
          <w:footerReference w:type="default" r:id="rId10"/>
          <w:pgSz w:w="11906" w:h="16838"/>
          <w:pgMar w:top="1440" w:right="1800" w:bottom="1440" w:left="1800" w:header="708" w:footer="708" w:gutter="0"/>
          <w:cols w:space="708"/>
          <w:docGrid w:linePitch="360"/>
        </w:sectPr>
      </w:pPr>
    </w:p>
    <w:p w:rsidR="00612DF9" w:rsidRPr="00EB3E23" w:rsidRDefault="008005FA" w:rsidP="00612DF9">
      <w:pPr>
        <w:jc w:val="center"/>
        <w:rPr>
          <w:caps/>
          <w:sz w:val="44"/>
          <w:szCs w:val="32"/>
        </w:rPr>
      </w:pPr>
      <w:r w:rsidRPr="00EB3E23">
        <w:rPr>
          <w:caps/>
          <w:sz w:val="44"/>
          <w:szCs w:val="32"/>
        </w:rPr>
        <w:lastRenderedPageBreak/>
        <w:t>Δημήτρησ Λογαράς</w:t>
      </w:r>
    </w:p>
    <w:p w:rsidR="00612DF9" w:rsidRPr="00EB3E23" w:rsidRDefault="00612DF9" w:rsidP="00612DF9">
      <w:pPr>
        <w:spacing w:before="2400"/>
        <w:jc w:val="center"/>
        <w:rPr>
          <w:caps/>
          <w:sz w:val="35"/>
          <w:szCs w:val="23"/>
        </w:rPr>
      </w:pPr>
      <w:r w:rsidRPr="00EB3E23">
        <w:rPr>
          <w:caps/>
          <w:sz w:val="35"/>
          <w:szCs w:val="23"/>
        </w:rPr>
        <w:t xml:space="preserve">Συνδικαλιστική Εκπαίδευση Στελεχών </w:t>
      </w:r>
      <w:r w:rsidRPr="00EB3E23">
        <w:rPr>
          <w:caps/>
          <w:sz w:val="35"/>
          <w:szCs w:val="23"/>
        </w:rPr>
        <w:t>Α</w:t>
      </w:r>
      <w:r w:rsidRPr="00EB3E23">
        <w:rPr>
          <w:caps/>
          <w:sz w:val="35"/>
          <w:szCs w:val="23"/>
        </w:rPr>
        <w:t xml:space="preserve">ναπηρικού Κινήματος / </w:t>
      </w:r>
      <w:r w:rsidR="008005FA" w:rsidRPr="00EB3E23">
        <w:rPr>
          <w:caps/>
          <w:sz w:val="35"/>
          <w:szCs w:val="23"/>
        </w:rPr>
        <w:t>2</w:t>
      </w:r>
    </w:p>
    <w:p w:rsidR="00E2109B" w:rsidRPr="00EB3E23" w:rsidRDefault="008005FA" w:rsidP="00612DF9">
      <w:pPr>
        <w:jc w:val="center"/>
        <w:rPr>
          <w:caps/>
          <w:sz w:val="54"/>
          <w:szCs w:val="42"/>
        </w:rPr>
      </w:pPr>
      <w:r w:rsidRPr="00EB3E23">
        <w:rPr>
          <w:caps/>
          <w:sz w:val="54"/>
          <w:szCs w:val="42"/>
        </w:rPr>
        <w:t>Εργασία - Απασχόληση</w:t>
      </w:r>
      <w:r w:rsidR="009652BE" w:rsidRPr="00EB3E23">
        <w:rPr>
          <w:caps/>
          <w:sz w:val="54"/>
          <w:szCs w:val="42"/>
        </w:rPr>
        <w:t xml:space="preserve"> </w:t>
      </w:r>
      <w:r w:rsidR="009652BE" w:rsidRPr="00EB3E23">
        <w:rPr>
          <w:caps/>
          <w:sz w:val="54"/>
          <w:szCs w:val="42"/>
        </w:rPr>
        <w:br/>
      </w:r>
      <w:r w:rsidRPr="00EB3E23">
        <w:rPr>
          <w:caps/>
          <w:sz w:val="54"/>
          <w:szCs w:val="42"/>
        </w:rPr>
        <w:t xml:space="preserve">και </w:t>
      </w:r>
      <w:r w:rsidR="009652BE" w:rsidRPr="00EB3E23">
        <w:rPr>
          <w:caps/>
          <w:sz w:val="54"/>
          <w:szCs w:val="42"/>
        </w:rPr>
        <w:t>Αναπηρία</w:t>
      </w:r>
    </w:p>
    <w:p w:rsidR="0023159D" w:rsidRPr="00EB3E23" w:rsidRDefault="0023159D" w:rsidP="00612DF9">
      <w:pPr>
        <w:jc w:val="center"/>
        <w:rPr>
          <w:caps/>
          <w:sz w:val="54"/>
          <w:szCs w:val="42"/>
        </w:rPr>
      </w:pPr>
      <w:r w:rsidRPr="00EB3E23">
        <w:rPr>
          <w:caps/>
          <w:noProof/>
          <w:sz w:val="54"/>
          <w:szCs w:val="42"/>
          <w:lang w:eastAsia="el-GR"/>
        </w:rPr>
        <w:drawing>
          <wp:inline distT="0" distB="0" distL="0" distR="0" wp14:anchorId="7533FF25" wp14:editId="66D0323D">
            <wp:extent cx="1590144" cy="237995"/>
            <wp:effectExtent l="0" t="0" r="0" b="0"/>
            <wp:docPr id="6" name="Εικόνα 6"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Y3\7 Nikolaidis\_preparation files\images\dec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476" cy="238045"/>
                    </a:xfrm>
                    <a:prstGeom prst="rect">
                      <a:avLst/>
                    </a:prstGeom>
                    <a:noFill/>
                    <a:ln>
                      <a:noFill/>
                    </a:ln>
                  </pic:spPr>
                </pic:pic>
              </a:graphicData>
            </a:graphic>
          </wp:inline>
        </w:drawing>
      </w:r>
    </w:p>
    <w:p w:rsidR="007F6DC0" w:rsidRPr="00EB3E23" w:rsidRDefault="00612DF9" w:rsidP="00EB3E23">
      <w:pPr>
        <w:spacing w:before="5040"/>
        <w:jc w:val="center"/>
        <w:rPr>
          <w:caps/>
          <w:sz w:val="44"/>
        </w:rPr>
      </w:pPr>
      <w:r w:rsidRPr="00EB3E23">
        <w:rPr>
          <w:caps/>
          <w:sz w:val="44"/>
        </w:rPr>
        <w:t>Αθήνα 2013</w:t>
      </w:r>
    </w:p>
    <w:p w:rsidR="00612DF9" w:rsidRDefault="00612DF9">
      <w:pPr>
        <w:spacing w:after="0" w:line="240" w:lineRule="auto"/>
        <w:jc w:val="left"/>
      </w:pPr>
      <w:r>
        <w:br w:type="page"/>
      </w:r>
    </w:p>
    <w:p w:rsidR="00612DF9" w:rsidRPr="00EB3E23" w:rsidRDefault="00612DF9" w:rsidP="00EB3E23">
      <w:pPr>
        <w:spacing w:before="1600" w:after="0"/>
        <w:rPr>
          <w:sz w:val="36"/>
        </w:rPr>
      </w:pPr>
      <w:r w:rsidRPr="00EB3E23">
        <w:rPr>
          <w:sz w:val="36"/>
        </w:rPr>
        <w:lastRenderedPageBreak/>
        <w:t>Έκδοση:</w:t>
      </w:r>
    </w:p>
    <w:p w:rsidR="00B25A38" w:rsidRPr="00EB3E23" w:rsidRDefault="00B25A38" w:rsidP="00B25A38">
      <w:pPr>
        <w:spacing w:after="0"/>
        <w:rPr>
          <w:b/>
          <w:sz w:val="36"/>
        </w:rPr>
      </w:pPr>
      <w:r w:rsidRPr="00EB3E23">
        <w:rPr>
          <w:b/>
          <w:sz w:val="36"/>
        </w:rPr>
        <w:t>Εθνική Συνομοσπονδία Ατόμων με Αναπηρία (Ε.Σ.Α.με.Α)</w:t>
      </w:r>
    </w:p>
    <w:p w:rsidR="00B25A38" w:rsidRPr="00EB3E23" w:rsidRDefault="00B25A38" w:rsidP="00B25A38">
      <w:pPr>
        <w:spacing w:after="0"/>
        <w:rPr>
          <w:sz w:val="36"/>
        </w:rPr>
      </w:pPr>
      <w:r w:rsidRPr="00EB3E23">
        <w:rPr>
          <w:sz w:val="36"/>
        </w:rPr>
        <w:t xml:space="preserve">Κεντρικά γραφεία: Ελ. Βενιζέλου 236, Τ.Κ. 163 41, </w:t>
      </w:r>
      <w:r w:rsidRPr="00EB3E23">
        <w:rPr>
          <w:sz w:val="36"/>
        </w:rPr>
        <w:t>Η</w:t>
      </w:r>
      <w:r w:rsidRPr="00EB3E23">
        <w:rPr>
          <w:sz w:val="36"/>
        </w:rPr>
        <w:t>λιούπολη</w:t>
      </w:r>
    </w:p>
    <w:p w:rsidR="00B25A38" w:rsidRPr="00EB3E23" w:rsidRDefault="00B25A38" w:rsidP="00B25A38">
      <w:pPr>
        <w:spacing w:after="0"/>
        <w:rPr>
          <w:sz w:val="36"/>
          <w:lang w:val="it-IT"/>
        </w:rPr>
      </w:pPr>
      <w:r w:rsidRPr="00EB3E23">
        <w:rPr>
          <w:sz w:val="36"/>
        </w:rPr>
        <w:t>τηλ</w:t>
      </w:r>
      <w:r w:rsidRPr="00EB3E23">
        <w:rPr>
          <w:sz w:val="36"/>
          <w:lang w:val="it-IT"/>
        </w:rPr>
        <w:t xml:space="preserve">. 210.99.49.837, e-mail: </w:t>
      </w:r>
      <w:hyperlink r:id="rId12" w:history="1">
        <w:r w:rsidRPr="00EB3E23">
          <w:rPr>
            <w:rStyle w:val="-"/>
            <w:sz w:val="36"/>
            <w:lang w:val="it-IT"/>
          </w:rPr>
          <w:t>esaea@otenet.gr</w:t>
        </w:r>
      </w:hyperlink>
      <w:r w:rsidRPr="00EB3E23">
        <w:rPr>
          <w:sz w:val="36"/>
          <w:lang w:val="it-IT"/>
        </w:rPr>
        <w:t xml:space="preserve">, </w:t>
      </w:r>
      <w:hyperlink r:id="rId13" w:tooltip="Ισοσελίδα της Εθνικής Συνομοσπονδίας των ατόμων με Αναπηρία (Ε.Σ.Α.μεΑ.)" w:history="1">
        <w:r w:rsidRPr="00EB3E23">
          <w:rPr>
            <w:rStyle w:val="-"/>
            <w:sz w:val="36"/>
            <w:lang w:val="it-IT"/>
          </w:rPr>
          <w:t>http://www.esaea.gr</w:t>
        </w:r>
      </w:hyperlink>
    </w:p>
    <w:p w:rsidR="00B25A38" w:rsidRPr="00EB3E23" w:rsidRDefault="00B25A38" w:rsidP="00B25A38">
      <w:pPr>
        <w:rPr>
          <w:sz w:val="36"/>
          <w:lang w:val="it-IT"/>
        </w:rPr>
      </w:pPr>
    </w:p>
    <w:p w:rsidR="00B25A38" w:rsidRPr="00EB3E23" w:rsidRDefault="00B25A38" w:rsidP="00B25A38">
      <w:pPr>
        <w:spacing w:after="0"/>
        <w:rPr>
          <w:sz w:val="36"/>
        </w:rPr>
      </w:pPr>
      <w:r w:rsidRPr="00EB3E23">
        <w:rPr>
          <w:sz w:val="36"/>
        </w:rPr>
        <w:t>Σελιδοποίηση, Εκτύπωση, Αναπροσαρμογή, Ψηφιοποί</w:t>
      </w:r>
      <w:r w:rsidRPr="00EB3E23">
        <w:rPr>
          <w:sz w:val="36"/>
        </w:rPr>
        <w:t>η</w:t>
      </w:r>
      <w:r w:rsidRPr="00EB3E23">
        <w:rPr>
          <w:sz w:val="36"/>
        </w:rPr>
        <w:t>ση:</w:t>
      </w:r>
    </w:p>
    <w:p w:rsidR="00B25A38" w:rsidRPr="00EB3E23" w:rsidRDefault="00B25A38" w:rsidP="00B25A38">
      <w:pPr>
        <w:spacing w:after="0"/>
        <w:rPr>
          <w:b/>
          <w:sz w:val="36"/>
        </w:rPr>
      </w:pPr>
      <w:r w:rsidRPr="00EB3E23">
        <w:rPr>
          <w:b/>
          <w:sz w:val="36"/>
          <w:lang w:val="en-GB"/>
        </w:rPr>
        <w:t>Team</w:t>
      </w:r>
      <w:r w:rsidRPr="00EB3E23">
        <w:rPr>
          <w:b/>
          <w:sz w:val="36"/>
        </w:rPr>
        <w:t xml:space="preserve"> </w:t>
      </w:r>
      <w:r w:rsidRPr="00EB3E23">
        <w:rPr>
          <w:b/>
          <w:sz w:val="36"/>
          <w:lang w:val="en-GB"/>
        </w:rPr>
        <w:t>Work</w:t>
      </w:r>
      <w:r w:rsidRPr="00EB3E23">
        <w:rPr>
          <w:b/>
          <w:sz w:val="36"/>
        </w:rPr>
        <w:t xml:space="preserve"> </w:t>
      </w:r>
      <w:r w:rsidRPr="00EB3E23">
        <w:rPr>
          <w:b/>
          <w:sz w:val="36"/>
          <w:lang w:val="en-GB"/>
        </w:rPr>
        <w:t>Communication</w:t>
      </w:r>
    </w:p>
    <w:p w:rsidR="00B25A38" w:rsidRPr="00EB3E23" w:rsidRDefault="00B25A38" w:rsidP="00B25A38">
      <w:pPr>
        <w:spacing w:after="0"/>
        <w:rPr>
          <w:sz w:val="36"/>
        </w:rPr>
      </w:pPr>
      <w:r w:rsidRPr="00EB3E23">
        <w:rPr>
          <w:sz w:val="36"/>
        </w:rPr>
        <w:t>Λ. Συγγρού 229, Τ.Κ. 171 21, Αθήνα</w:t>
      </w:r>
    </w:p>
    <w:p w:rsidR="00B25A38" w:rsidRPr="00AF2F5F" w:rsidRDefault="00B25A38" w:rsidP="00B25A38">
      <w:pPr>
        <w:spacing w:after="0"/>
        <w:rPr>
          <w:sz w:val="36"/>
          <w:lang w:val="it-IT"/>
        </w:rPr>
      </w:pPr>
      <w:r w:rsidRPr="00EB3E23">
        <w:rPr>
          <w:sz w:val="36"/>
        </w:rPr>
        <w:t>τηλ</w:t>
      </w:r>
      <w:r w:rsidRPr="00AF2F5F">
        <w:rPr>
          <w:sz w:val="36"/>
          <w:lang w:val="it-IT"/>
        </w:rPr>
        <w:t xml:space="preserve">. 210.33.03.556-7, </w:t>
      </w:r>
      <w:r w:rsidRPr="00EB3E23">
        <w:rPr>
          <w:sz w:val="36"/>
          <w:lang w:val="it-IT"/>
        </w:rPr>
        <w:t>e</w:t>
      </w:r>
      <w:r w:rsidRPr="00AF2F5F">
        <w:rPr>
          <w:sz w:val="36"/>
          <w:lang w:val="it-IT"/>
        </w:rPr>
        <w:t>-</w:t>
      </w:r>
      <w:r w:rsidRPr="00EB3E23">
        <w:rPr>
          <w:sz w:val="36"/>
          <w:lang w:val="it-IT"/>
        </w:rPr>
        <w:t>mail</w:t>
      </w:r>
      <w:r w:rsidRPr="00AF2F5F">
        <w:rPr>
          <w:sz w:val="36"/>
          <w:lang w:val="it-IT"/>
        </w:rPr>
        <w:t xml:space="preserve">: </w:t>
      </w:r>
      <w:hyperlink r:id="rId14" w:history="1">
        <w:r w:rsidRPr="00EB3E23">
          <w:rPr>
            <w:rStyle w:val="-"/>
            <w:sz w:val="36"/>
            <w:lang w:val="it-IT"/>
          </w:rPr>
          <w:t>info</w:t>
        </w:r>
        <w:r w:rsidRPr="00AF2F5F">
          <w:rPr>
            <w:rStyle w:val="-"/>
            <w:sz w:val="36"/>
            <w:lang w:val="it-IT"/>
          </w:rPr>
          <w:t>@</w:t>
        </w:r>
        <w:r w:rsidRPr="00EB3E23">
          <w:rPr>
            <w:rStyle w:val="-"/>
            <w:sz w:val="36"/>
            <w:lang w:val="it-IT"/>
          </w:rPr>
          <w:t>twc</w:t>
        </w:r>
        <w:r w:rsidRPr="00AF2F5F">
          <w:rPr>
            <w:rStyle w:val="-"/>
            <w:sz w:val="36"/>
            <w:lang w:val="it-IT"/>
          </w:rPr>
          <w:t>.</w:t>
        </w:r>
        <w:r w:rsidRPr="00EB3E23">
          <w:rPr>
            <w:rStyle w:val="-"/>
            <w:sz w:val="36"/>
            <w:lang w:val="it-IT"/>
          </w:rPr>
          <w:t>gr</w:t>
        </w:r>
      </w:hyperlink>
      <w:r w:rsidRPr="00AF2F5F">
        <w:rPr>
          <w:sz w:val="36"/>
          <w:lang w:val="it-IT"/>
        </w:rPr>
        <w:t xml:space="preserve">, </w:t>
      </w:r>
      <w:hyperlink r:id="rId15" w:tooltip="Ιστοσελίδα της Εταιρίας Team Work Communications" w:history="1">
        <w:r w:rsidRPr="00EB3E23">
          <w:rPr>
            <w:rStyle w:val="-"/>
            <w:sz w:val="36"/>
            <w:lang w:val="it-IT"/>
          </w:rPr>
          <w:t>http</w:t>
        </w:r>
        <w:r w:rsidRPr="00AF2F5F">
          <w:rPr>
            <w:rStyle w:val="-"/>
            <w:sz w:val="36"/>
            <w:lang w:val="it-IT"/>
          </w:rPr>
          <w:t>://</w:t>
        </w:r>
        <w:r w:rsidRPr="00EB3E23">
          <w:rPr>
            <w:rStyle w:val="-"/>
            <w:sz w:val="36"/>
            <w:lang w:val="it-IT"/>
          </w:rPr>
          <w:t>www</w:t>
        </w:r>
        <w:r w:rsidRPr="00AF2F5F">
          <w:rPr>
            <w:rStyle w:val="-"/>
            <w:sz w:val="36"/>
            <w:lang w:val="it-IT"/>
          </w:rPr>
          <w:t>.</w:t>
        </w:r>
        <w:r w:rsidRPr="00EB3E23">
          <w:rPr>
            <w:rStyle w:val="-"/>
            <w:sz w:val="36"/>
            <w:lang w:val="it-IT"/>
          </w:rPr>
          <w:t>twc</w:t>
        </w:r>
        <w:r w:rsidRPr="00AF2F5F">
          <w:rPr>
            <w:rStyle w:val="-"/>
            <w:sz w:val="36"/>
            <w:lang w:val="it-IT"/>
          </w:rPr>
          <w:t>.</w:t>
        </w:r>
        <w:r w:rsidRPr="00EB3E23">
          <w:rPr>
            <w:rStyle w:val="-"/>
            <w:sz w:val="36"/>
            <w:lang w:val="it-IT"/>
          </w:rPr>
          <w:t>gr</w:t>
        </w:r>
      </w:hyperlink>
    </w:p>
    <w:p w:rsidR="00B25A38" w:rsidRPr="00AF2F5F" w:rsidRDefault="00B25A38" w:rsidP="00B25A38">
      <w:pPr>
        <w:rPr>
          <w:sz w:val="36"/>
          <w:lang w:val="it-IT"/>
        </w:rPr>
      </w:pPr>
    </w:p>
    <w:p w:rsidR="00B25A38" w:rsidRPr="00EB3E23" w:rsidRDefault="00B25A38" w:rsidP="00B25A38">
      <w:pPr>
        <w:rPr>
          <w:sz w:val="33"/>
          <w:szCs w:val="23"/>
        </w:rPr>
      </w:pPr>
      <w:r w:rsidRPr="00EB3E23">
        <w:rPr>
          <w:sz w:val="33"/>
          <w:szCs w:val="23"/>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w:t>
      </w:r>
      <w:r w:rsidRPr="00EB3E23">
        <w:rPr>
          <w:sz w:val="33"/>
          <w:szCs w:val="23"/>
        </w:rPr>
        <w:t>Ι</w:t>
      </w:r>
      <w:r w:rsidRPr="00EB3E23">
        <w:rPr>
          <w:sz w:val="33"/>
          <w:szCs w:val="23"/>
        </w:rPr>
        <w:t>ΔΕΥΣΗΣ ΓΙΑ ΤΗΝ ΑΝΑΠΗΡΙΑ – Α.Π. 7, Α.Π.8, Α.Π.9» του Επιχειρησιακού Προγράμματος «Εκπαίδευση και Διά Β</w:t>
      </w:r>
      <w:r w:rsidRPr="00EB3E23">
        <w:rPr>
          <w:sz w:val="33"/>
          <w:szCs w:val="23"/>
        </w:rPr>
        <w:t>ί</w:t>
      </w:r>
      <w:r w:rsidRPr="00EB3E23">
        <w:rPr>
          <w:sz w:val="33"/>
          <w:szCs w:val="23"/>
        </w:rPr>
        <w:t>ου Μάθηση».</w:t>
      </w:r>
    </w:p>
    <w:p w:rsidR="00612DF9" w:rsidRDefault="00612DF9">
      <w:r>
        <w:rPr>
          <w:noProof/>
          <w:lang w:eastAsia="el-GR"/>
        </w:rPr>
        <w:drawing>
          <wp:inline distT="0" distB="0" distL="0" distR="0">
            <wp:extent cx="5260975" cy="1340485"/>
            <wp:effectExtent l="0" t="0" r="0" b="0"/>
            <wp:docPr id="4" name="Εικόνα 4" descr="Λογότυπο του Επιχειρησιακού Προγράμματος Εκπάιδευση και Διαβίου Μάθηση. Περιλαμβάνει τη σημαία της Ευρωπαϊκής Ένωσης, το λογότυπο του ΕΠ Εκπαίδευση και διαβίου Μάθηση, το Λογότυπο του ΕΣΠΑ 2007-2013, Με τη συγχρηματοδότηση της Ελλάδας και της Ευρωπαϊκής Ένωσης. " title="Λογότυπο του Επιχειρησιακού Προγράμματος Εκπάιδευση και Δια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 folder\Logo.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612DF9" w:rsidRPr="00EB3E23" w:rsidRDefault="00B25A38" w:rsidP="00B25A38">
      <w:pPr>
        <w:jc w:val="center"/>
        <w:rPr>
          <w:sz w:val="38"/>
          <w:lang w:val="en-US"/>
        </w:rPr>
      </w:pPr>
      <w:r w:rsidRPr="00EB3E23">
        <w:rPr>
          <w:sz w:val="38"/>
        </w:rPr>
        <w:t xml:space="preserve">ISBN: </w:t>
      </w:r>
      <w:r w:rsidR="008005FA" w:rsidRPr="00EB3E23">
        <w:rPr>
          <w:sz w:val="38"/>
        </w:rPr>
        <w:t>978-618-80249-6-0</w:t>
      </w:r>
    </w:p>
    <w:p w:rsidR="00B25A38" w:rsidRDefault="00B25A38">
      <w:pPr>
        <w:rPr>
          <w:highlight w:val="yellow"/>
        </w:rPr>
        <w:sectPr w:rsidR="00B25A38">
          <w:pgSz w:w="11906" w:h="16838"/>
          <w:pgMar w:top="1440" w:right="1800" w:bottom="1440" w:left="1800" w:header="708" w:footer="708" w:gutter="0"/>
          <w:cols w:space="708"/>
          <w:docGrid w:linePitch="360"/>
        </w:sectPr>
      </w:pPr>
    </w:p>
    <w:p w:rsidR="00B25A38" w:rsidRPr="00D52639" w:rsidRDefault="00AA1174" w:rsidP="00AA1174">
      <w:pPr>
        <w:jc w:val="center"/>
        <w:rPr>
          <w:b/>
          <w:bCs/>
          <w:color w:val="auto"/>
          <w:kern w:val="32"/>
          <w:sz w:val="40"/>
          <w:szCs w:val="40"/>
        </w:rPr>
      </w:pPr>
      <w:r w:rsidRPr="00D52639">
        <w:rPr>
          <w:b/>
          <w:bCs/>
          <w:color w:val="auto"/>
          <w:kern w:val="32"/>
          <w:sz w:val="40"/>
          <w:szCs w:val="40"/>
        </w:rPr>
        <w:lastRenderedPageBreak/>
        <w:t>Περιεχόμενα</w:t>
      </w:r>
    </w:p>
    <w:sdt>
      <w:sdtPr>
        <w:rPr>
          <w:rFonts w:ascii="Times New Roman" w:eastAsia="Times New Roman" w:hAnsi="Times New Roman" w:cs="Times New Roman"/>
          <w:b w:val="0"/>
          <w:bCs w:val="0"/>
          <w:color w:val="000000"/>
          <w:w w:val="100"/>
          <w:sz w:val="26"/>
          <w:szCs w:val="22"/>
          <w:lang w:eastAsia="en-US"/>
        </w:rPr>
        <w:id w:val="1928075795"/>
        <w:docPartObj>
          <w:docPartGallery w:val="Table of Contents"/>
          <w:docPartUnique/>
        </w:docPartObj>
      </w:sdtPr>
      <w:sdtEndPr/>
      <w:sdtContent>
        <w:p w:rsidR="00D52639" w:rsidRDefault="00D52639" w:rsidP="00555C97">
          <w:pPr>
            <w:pStyle w:val="a7"/>
          </w:pPr>
        </w:p>
        <w:p w:rsidR="00AF2F5F" w:rsidRDefault="00D52639">
          <w:pPr>
            <w:pStyle w:val="10"/>
            <w:tabs>
              <w:tab w:val="right" w:leader="dot" w:pos="8302"/>
            </w:tabs>
            <w:rPr>
              <w:rFonts w:asciiTheme="minorHAnsi" w:eastAsiaTheme="minorEastAsia" w:hAnsiTheme="minorHAnsi" w:cstheme="minorBidi"/>
              <w:noProof/>
              <w:color w:val="auto"/>
              <w:sz w:val="22"/>
              <w:lang w:eastAsia="el-GR"/>
            </w:rPr>
          </w:pPr>
          <w:r>
            <w:fldChar w:fldCharType="begin"/>
          </w:r>
          <w:r>
            <w:instrText xml:space="preserve"> TOC \o "1-3" \h \z \u </w:instrText>
          </w:r>
          <w:r>
            <w:fldChar w:fldCharType="separate"/>
          </w:r>
          <w:hyperlink w:anchor="_Toc362873555" w:history="1">
            <w:r w:rsidR="00AF2F5F" w:rsidRPr="003C678F">
              <w:rPr>
                <w:rStyle w:val="-"/>
                <w:noProof/>
              </w:rPr>
              <w:t>Πρόλογος Προέδρου Ε.Σ.Α.μεΑ.  Ιωάννη Βαρδακαστάνη</w:t>
            </w:r>
            <w:r w:rsidR="00AF2F5F">
              <w:rPr>
                <w:noProof/>
                <w:webHidden/>
              </w:rPr>
              <w:tab/>
            </w:r>
            <w:r w:rsidR="00AF2F5F">
              <w:rPr>
                <w:noProof/>
                <w:webHidden/>
              </w:rPr>
              <w:fldChar w:fldCharType="begin"/>
            </w:r>
            <w:r w:rsidR="00AF2F5F">
              <w:rPr>
                <w:noProof/>
                <w:webHidden/>
              </w:rPr>
              <w:instrText xml:space="preserve"> PAGEREF _Toc362873555 \h </w:instrText>
            </w:r>
            <w:r w:rsidR="00AF2F5F">
              <w:rPr>
                <w:noProof/>
                <w:webHidden/>
              </w:rPr>
            </w:r>
            <w:r w:rsidR="00AF2F5F">
              <w:rPr>
                <w:noProof/>
                <w:webHidden/>
              </w:rPr>
              <w:fldChar w:fldCharType="separate"/>
            </w:r>
            <w:r w:rsidR="00AF2F5F">
              <w:rPr>
                <w:noProof/>
                <w:webHidden/>
              </w:rPr>
              <w:t>7</w:t>
            </w:r>
            <w:r w:rsidR="00AF2F5F">
              <w:rPr>
                <w:noProof/>
                <w:webHidden/>
              </w:rPr>
              <w:fldChar w:fldCharType="end"/>
            </w:r>
          </w:hyperlink>
        </w:p>
        <w:p w:rsidR="00AF2F5F" w:rsidRDefault="00AF2F5F">
          <w:pPr>
            <w:pStyle w:val="10"/>
            <w:tabs>
              <w:tab w:val="right" w:leader="dot" w:pos="8302"/>
            </w:tabs>
            <w:rPr>
              <w:rFonts w:asciiTheme="minorHAnsi" w:eastAsiaTheme="minorEastAsia" w:hAnsiTheme="minorHAnsi" w:cstheme="minorBidi"/>
              <w:noProof/>
              <w:color w:val="auto"/>
              <w:sz w:val="22"/>
              <w:lang w:eastAsia="el-GR"/>
            </w:rPr>
          </w:pPr>
          <w:hyperlink w:anchor="_Toc362873556" w:history="1">
            <w:r w:rsidRPr="003C678F">
              <w:rPr>
                <w:rStyle w:val="-"/>
                <w:noProof/>
              </w:rPr>
              <w:t>Εισαγωγικό σημείωμα</w:t>
            </w:r>
            <w:r>
              <w:rPr>
                <w:noProof/>
                <w:webHidden/>
              </w:rPr>
              <w:tab/>
            </w:r>
            <w:r>
              <w:rPr>
                <w:noProof/>
                <w:webHidden/>
              </w:rPr>
              <w:fldChar w:fldCharType="begin"/>
            </w:r>
            <w:r>
              <w:rPr>
                <w:noProof/>
                <w:webHidden/>
              </w:rPr>
              <w:instrText xml:space="preserve"> PAGEREF _Toc362873556 \h </w:instrText>
            </w:r>
            <w:r>
              <w:rPr>
                <w:noProof/>
                <w:webHidden/>
              </w:rPr>
            </w:r>
            <w:r>
              <w:rPr>
                <w:noProof/>
                <w:webHidden/>
              </w:rPr>
              <w:fldChar w:fldCharType="separate"/>
            </w:r>
            <w:r>
              <w:rPr>
                <w:noProof/>
                <w:webHidden/>
              </w:rPr>
              <w:t>10</w:t>
            </w:r>
            <w:r>
              <w:rPr>
                <w:noProof/>
                <w:webHidden/>
              </w:rPr>
              <w:fldChar w:fldCharType="end"/>
            </w:r>
          </w:hyperlink>
        </w:p>
        <w:p w:rsidR="00AF2F5F" w:rsidRDefault="00AF2F5F">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873557" w:history="1">
            <w:r w:rsidRPr="003C678F">
              <w:rPr>
                <w:rStyle w:val="-"/>
                <w:noProof/>
              </w:rPr>
              <w:t>1.</w:t>
            </w:r>
            <w:r>
              <w:rPr>
                <w:rFonts w:asciiTheme="minorHAnsi" w:eastAsiaTheme="minorEastAsia" w:hAnsiTheme="minorHAnsi" w:cstheme="minorBidi"/>
                <w:noProof/>
                <w:color w:val="auto"/>
                <w:sz w:val="22"/>
                <w:lang w:eastAsia="el-GR"/>
              </w:rPr>
              <w:tab/>
            </w:r>
            <w:r w:rsidRPr="003C678F">
              <w:rPr>
                <w:rStyle w:val="-"/>
                <w:noProof/>
              </w:rPr>
              <w:t>Θεωρητικό Πλαίσιο</w:t>
            </w:r>
            <w:r>
              <w:rPr>
                <w:noProof/>
                <w:webHidden/>
              </w:rPr>
              <w:tab/>
            </w:r>
            <w:r>
              <w:rPr>
                <w:noProof/>
                <w:webHidden/>
              </w:rPr>
              <w:fldChar w:fldCharType="begin"/>
            </w:r>
            <w:r>
              <w:rPr>
                <w:noProof/>
                <w:webHidden/>
              </w:rPr>
              <w:instrText xml:space="preserve"> PAGEREF _Toc362873557 \h </w:instrText>
            </w:r>
            <w:r>
              <w:rPr>
                <w:noProof/>
                <w:webHidden/>
              </w:rPr>
            </w:r>
            <w:r>
              <w:rPr>
                <w:noProof/>
                <w:webHidden/>
              </w:rPr>
              <w:fldChar w:fldCharType="separate"/>
            </w:r>
            <w:r>
              <w:rPr>
                <w:noProof/>
                <w:webHidden/>
              </w:rPr>
              <w:t>13</w:t>
            </w:r>
            <w:r>
              <w:rPr>
                <w:noProof/>
                <w:webHidden/>
              </w:rPr>
              <w:fldChar w:fldCharType="end"/>
            </w:r>
          </w:hyperlink>
        </w:p>
        <w:p w:rsidR="00AF2F5F" w:rsidRDefault="00AF2F5F">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558" w:history="1">
            <w:r w:rsidRPr="003C678F">
              <w:rPr>
                <w:rStyle w:val="-"/>
                <w:noProof/>
              </w:rPr>
              <w:t>1.1</w:t>
            </w:r>
            <w:r>
              <w:rPr>
                <w:rFonts w:asciiTheme="minorHAnsi" w:eastAsiaTheme="minorEastAsia" w:hAnsiTheme="minorHAnsi" w:cstheme="minorBidi"/>
                <w:noProof/>
                <w:color w:val="auto"/>
                <w:sz w:val="22"/>
                <w:lang w:eastAsia="el-GR"/>
              </w:rPr>
              <w:tab/>
            </w:r>
            <w:r w:rsidRPr="003C678F">
              <w:rPr>
                <w:rStyle w:val="-"/>
                <w:noProof/>
              </w:rPr>
              <w:t>Οριοθέτηση - αποσαφήνιση εννοιών</w:t>
            </w:r>
            <w:r>
              <w:rPr>
                <w:noProof/>
                <w:webHidden/>
              </w:rPr>
              <w:tab/>
            </w:r>
            <w:r>
              <w:rPr>
                <w:noProof/>
                <w:webHidden/>
              </w:rPr>
              <w:fldChar w:fldCharType="begin"/>
            </w:r>
            <w:r>
              <w:rPr>
                <w:noProof/>
                <w:webHidden/>
              </w:rPr>
              <w:instrText xml:space="preserve"> PAGEREF _Toc362873558 \h </w:instrText>
            </w:r>
            <w:r>
              <w:rPr>
                <w:noProof/>
                <w:webHidden/>
              </w:rPr>
            </w:r>
            <w:r>
              <w:rPr>
                <w:noProof/>
                <w:webHidden/>
              </w:rPr>
              <w:fldChar w:fldCharType="separate"/>
            </w:r>
            <w:r>
              <w:rPr>
                <w:noProof/>
                <w:webHidden/>
              </w:rPr>
              <w:t>13</w:t>
            </w:r>
            <w:r>
              <w:rPr>
                <w:noProof/>
                <w:webHidden/>
              </w:rPr>
              <w:fldChar w:fldCharType="end"/>
            </w:r>
          </w:hyperlink>
        </w:p>
        <w:p w:rsidR="00AF2F5F" w:rsidRDefault="00AF2F5F">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559" w:history="1">
            <w:r w:rsidRPr="003C678F">
              <w:rPr>
                <w:rStyle w:val="-"/>
                <w:noProof/>
              </w:rPr>
              <w:t>1.2</w:t>
            </w:r>
            <w:r>
              <w:rPr>
                <w:rFonts w:asciiTheme="minorHAnsi" w:eastAsiaTheme="minorEastAsia" w:hAnsiTheme="minorHAnsi" w:cstheme="minorBidi"/>
                <w:noProof/>
                <w:color w:val="auto"/>
                <w:sz w:val="22"/>
                <w:lang w:eastAsia="el-GR"/>
              </w:rPr>
              <w:tab/>
            </w:r>
            <w:r w:rsidRPr="003C678F">
              <w:rPr>
                <w:rStyle w:val="-"/>
                <w:noProof/>
              </w:rPr>
              <w:t>Η εξέλιξη της αντίληψης για την αναπηρία: από τη φιλανθρωπία στην εργασία</w:t>
            </w:r>
            <w:r>
              <w:rPr>
                <w:noProof/>
                <w:webHidden/>
              </w:rPr>
              <w:tab/>
            </w:r>
            <w:r>
              <w:rPr>
                <w:noProof/>
                <w:webHidden/>
              </w:rPr>
              <w:fldChar w:fldCharType="begin"/>
            </w:r>
            <w:r>
              <w:rPr>
                <w:noProof/>
                <w:webHidden/>
              </w:rPr>
              <w:instrText xml:space="preserve"> PAGEREF _Toc362873559 \h </w:instrText>
            </w:r>
            <w:r>
              <w:rPr>
                <w:noProof/>
                <w:webHidden/>
              </w:rPr>
            </w:r>
            <w:r>
              <w:rPr>
                <w:noProof/>
                <w:webHidden/>
              </w:rPr>
              <w:fldChar w:fldCharType="separate"/>
            </w:r>
            <w:r>
              <w:rPr>
                <w:noProof/>
                <w:webHidden/>
              </w:rPr>
              <w:t>33</w:t>
            </w:r>
            <w:r>
              <w:rPr>
                <w:noProof/>
                <w:webHidden/>
              </w:rPr>
              <w:fldChar w:fldCharType="end"/>
            </w:r>
          </w:hyperlink>
        </w:p>
        <w:p w:rsidR="00AF2F5F" w:rsidRDefault="00AF2F5F">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560" w:history="1">
            <w:r w:rsidRPr="003C678F">
              <w:rPr>
                <w:rStyle w:val="-"/>
                <w:noProof/>
              </w:rPr>
              <w:t>1.2.1</w:t>
            </w:r>
            <w:r>
              <w:rPr>
                <w:rFonts w:asciiTheme="minorHAnsi" w:eastAsiaTheme="minorEastAsia" w:hAnsiTheme="minorHAnsi" w:cstheme="minorBidi"/>
                <w:noProof/>
                <w:color w:val="auto"/>
                <w:sz w:val="22"/>
                <w:lang w:eastAsia="el-GR"/>
              </w:rPr>
              <w:tab/>
            </w:r>
            <w:r w:rsidRPr="003C678F">
              <w:rPr>
                <w:rStyle w:val="-"/>
                <w:noProof/>
              </w:rPr>
              <w:t>Η αναπηρία ως κοινωνική κατασκευή</w:t>
            </w:r>
            <w:r>
              <w:rPr>
                <w:noProof/>
                <w:webHidden/>
              </w:rPr>
              <w:tab/>
            </w:r>
            <w:r>
              <w:rPr>
                <w:noProof/>
                <w:webHidden/>
              </w:rPr>
              <w:fldChar w:fldCharType="begin"/>
            </w:r>
            <w:r>
              <w:rPr>
                <w:noProof/>
                <w:webHidden/>
              </w:rPr>
              <w:instrText xml:space="preserve"> PAGEREF _Toc362873560 \h </w:instrText>
            </w:r>
            <w:r>
              <w:rPr>
                <w:noProof/>
                <w:webHidden/>
              </w:rPr>
            </w:r>
            <w:r>
              <w:rPr>
                <w:noProof/>
                <w:webHidden/>
              </w:rPr>
              <w:fldChar w:fldCharType="separate"/>
            </w:r>
            <w:r>
              <w:rPr>
                <w:noProof/>
                <w:webHidden/>
              </w:rPr>
              <w:t>33</w:t>
            </w:r>
            <w:r>
              <w:rPr>
                <w:noProof/>
                <w:webHidden/>
              </w:rPr>
              <w:fldChar w:fldCharType="end"/>
            </w:r>
          </w:hyperlink>
        </w:p>
        <w:p w:rsidR="00AF2F5F" w:rsidRDefault="00AF2F5F">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561" w:history="1">
            <w:r w:rsidRPr="003C678F">
              <w:rPr>
                <w:rStyle w:val="-"/>
                <w:noProof/>
              </w:rPr>
              <w:t>1.2.2</w:t>
            </w:r>
            <w:r>
              <w:rPr>
                <w:rFonts w:asciiTheme="minorHAnsi" w:eastAsiaTheme="minorEastAsia" w:hAnsiTheme="minorHAnsi" w:cstheme="minorBidi"/>
                <w:noProof/>
                <w:color w:val="auto"/>
                <w:sz w:val="22"/>
                <w:lang w:eastAsia="el-GR"/>
              </w:rPr>
              <w:tab/>
            </w:r>
            <w:r w:rsidRPr="003C678F">
              <w:rPr>
                <w:rStyle w:val="-"/>
                <w:noProof/>
              </w:rPr>
              <w:t>Η εργασία στα διαφορετικά μοντέλα της αναπηρίας</w:t>
            </w:r>
            <w:r>
              <w:rPr>
                <w:noProof/>
                <w:webHidden/>
              </w:rPr>
              <w:tab/>
            </w:r>
            <w:r>
              <w:rPr>
                <w:noProof/>
                <w:webHidden/>
              </w:rPr>
              <w:fldChar w:fldCharType="begin"/>
            </w:r>
            <w:r>
              <w:rPr>
                <w:noProof/>
                <w:webHidden/>
              </w:rPr>
              <w:instrText xml:space="preserve"> PAGEREF _Toc362873561 \h </w:instrText>
            </w:r>
            <w:r>
              <w:rPr>
                <w:noProof/>
                <w:webHidden/>
              </w:rPr>
            </w:r>
            <w:r>
              <w:rPr>
                <w:noProof/>
                <w:webHidden/>
              </w:rPr>
              <w:fldChar w:fldCharType="separate"/>
            </w:r>
            <w:r>
              <w:rPr>
                <w:noProof/>
                <w:webHidden/>
              </w:rPr>
              <w:t>34</w:t>
            </w:r>
            <w:r>
              <w:rPr>
                <w:noProof/>
                <w:webHidden/>
              </w:rPr>
              <w:fldChar w:fldCharType="end"/>
            </w:r>
          </w:hyperlink>
        </w:p>
        <w:p w:rsidR="00AF2F5F" w:rsidRDefault="00AF2F5F">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562" w:history="1">
            <w:r w:rsidRPr="003C678F">
              <w:rPr>
                <w:rStyle w:val="-"/>
                <w:noProof/>
              </w:rPr>
              <w:t>1.3</w:t>
            </w:r>
            <w:r>
              <w:rPr>
                <w:rFonts w:asciiTheme="minorHAnsi" w:eastAsiaTheme="minorEastAsia" w:hAnsiTheme="minorHAnsi" w:cstheme="minorBidi"/>
                <w:noProof/>
                <w:color w:val="auto"/>
                <w:sz w:val="22"/>
                <w:lang w:eastAsia="el-GR"/>
              </w:rPr>
              <w:tab/>
            </w:r>
            <w:r w:rsidRPr="003C678F">
              <w:rPr>
                <w:rStyle w:val="-"/>
                <w:noProof/>
              </w:rPr>
              <w:t>Πολιτικές απασχόλησης σε Ευρωπαϊκή Ένωση και Ελλάδα: από το ιατρικό στο κοινωνικό μοντέλο της αναπηρίας</w:t>
            </w:r>
            <w:r>
              <w:rPr>
                <w:noProof/>
                <w:webHidden/>
              </w:rPr>
              <w:tab/>
            </w:r>
            <w:r>
              <w:rPr>
                <w:noProof/>
                <w:webHidden/>
              </w:rPr>
              <w:fldChar w:fldCharType="begin"/>
            </w:r>
            <w:r>
              <w:rPr>
                <w:noProof/>
                <w:webHidden/>
              </w:rPr>
              <w:instrText xml:space="preserve"> PAGEREF _Toc362873562 \h </w:instrText>
            </w:r>
            <w:r>
              <w:rPr>
                <w:noProof/>
                <w:webHidden/>
              </w:rPr>
            </w:r>
            <w:r>
              <w:rPr>
                <w:noProof/>
                <w:webHidden/>
              </w:rPr>
              <w:fldChar w:fldCharType="separate"/>
            </w:r>
            <w:r>
              <w:rPr>
                <w:noProof/>
                <w:webHidden/>
              </w:rPr>
              <w:t>40</w:t>
            </w:r>
            <w:r>
              <w:rPr>
                <w:noProof/>
                <w:webHidden/>
              </w:rPr>
              <w:fldChar w:fldCharType="end"/>
            </w:r>
          </w:hyperlink>
        </w:p>
        <w:p w:rsidR="00AF2F5F" w:rsidRDefault="00AF2F5F">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563" w:history="1">
            <w:r w:rsidRPr="003C678F">
              <w:rPr>
                <w:rStyle w:val="-"/>
                <w:noProof/>
              </w:rPr>
              <w:t>1.4</w:t>
            </w:r>
            <w:r>
              <w:rPr>
                <w:rFonts w:asciiTheme="minorHAnsi" w:eastAsiaTheme="minorEastAsia" w:hAnsiTheme="minorHAnsi" w:cstheme="minorBidi"/>
                <w:noProof/>
                <w:color w:val="auto"/>
                <w:sz w:val="22"/>
                <w:lang w:eastAsia="el-GR"/>
              </w:rPr>
              <w:tab/>
            </w:r>
            <w:r w:rsidRPr="003C678F">
              <w:rPr>
                <w:rStyle w:val="-"/>
                <w:noProof/>
              </w:rPr>
              <w:t>Μέθοδοι Εργασιακής Ένταξης των Ατόμων με Αναπηρία</w:t>
            </w:r>
            <w:r>
              <w:rPr>
                <w:noProof/>
                <w:webHidden/>
              </w:rPr>
              <w:tab/>
            </w:r>
            <w:r>
              <w:rPr>
                <w:noProof/>
                <w:webHidden/>
              </w:rPr>
              <w:fldChar w:fldCharType="begin"/>
            </w:r>
            <w:r>
              <w:rPr>
                <w:noProof/>
                <w:webHidden/>
              </w:rPr>
              <w:instrText xml:space="preserve"> PAGEREF _Toc362873563 \h </w:instrText>
            </w:r>
            <w:r>
              <w:rPr>
                <w:noProof/>
                <w:webHidden/>
              </w:rPr>
            </w:r>
            <w:r>
              <w:rPr>
                <w:noProof/>
                <w:webHidden/>
              </w:rPr>
              <w:fldChar w:fldCharType="separate"/>
            </w:r>
            <w:r>
              <w:rPr>
                <w:noProof/>
                <w:webHidden/>
              </w:rPr>
              <w:t>45</w:t>
            </w:r>
            <w:r>
              <w:rPr>
                <w:noProof/>
                <w:webHidden/>
              </w:rPr>
              <w:fldChar w:fldCharType="end"/>
            </w:r>
          </w:hyperlink>
        </w:p>
        <w:p w:rsidR="00AF2F5F" w:rsidRDefault="00AF2F5F">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564" w:history="1">
            <w:r w:rsidRPr="003C678F">
              <w:rPr>
                <w:rStyle w:val="-"/>
                <w:noProof/>
              </w:rPr>
              <w:t>1.4.1</w:t>
            </w:r>
            <w:r>
              <w:rPr>
                <w:rFonts w:asciiTheme="minorHAnsi" w:eastAsiaTheme="minorEastAsia" w:hAnsiTheme="minorHAnsi" w:cstheme="minorBidi"/>
                <w:noProof/>
                <w:color w:val="auto"/>
                <w:sz w:val="22"/>
                <w:lang w:eastAsia="el-GR"/>
              </w:rPr>
              <w:tab/>
            </w:r>
            <w:r w:rsidRPr="003C678F">
              <w:rPr>
                <w:rStyle w:val="-"/>
                <w:noProof/>
              </w:rPr>
              <w:t>Προστατευμένη απασχόληση - Προστατευμένα Παραγωγικά Εργαστήρια</w:t>
            </w:r>
            <w:r>
              <w:rPr>
                <w:noProof/>
                <w:webHidden/>
              </w:rPr>
              <w:tab/>
            </w:r>
            <w:r>
              <w:rPr>
                <w:noProof/>
                <w:webHidden/>
              </w:rPr>
              <w:fldChar w:fldCharType="begin"/>
            </w:r>
            <w:r>
              <w:rPr>
                <w:noProof/>
                <w:webHidden/>
              </w:rPr>
              <w:instrText xml:space="preserve"> PAGEREF _Toc362873564 \h </w:instrText>
            </w:r>
            <w:r>
              <w:rPr>
                <w:noProof/>
                <w:webHidden/>
              </w:rPr>
            </w:r>
            <w:r>
              <w:rPr>
                <w:noProof/>
                <w:webHidden/>
              </w:rPr>
              <w:fldChar w:fldCharType="separate"/>
            </w:r>
            <w:r>
              <w:rPr>
                <w:noProof/>
                <w:webHidden/>
              </w:rPr>
              <w:t>45</w:t>
            </w:r>
            <w:r>
              <w:rPr>
                <w:noProof/>
                <w:webHidden/>
              </w:rPr>
              <w:fldChar w:fldCharType="end"/>
            </w:r>
          </w:hyperlink>
        </w:p>
        <w:p w:rsidR="00AF2F5F" w:rsidRDefault="00AF2F5F">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565" w:history="1">
            <w:r w:rsidRPr="003C678F">
              <w:rPr>
                <w:rStyle w:val="-"/>
                <w:noProof/>
              </w:rPr>
              <w:t>1.4.2</w:t>
            </w:r>
            <w:r>
              <w:rPr>
                <w:rFonts w:asciiTheme="minorHAnsi" w:eastAsiaTheme="minorEastAsia" w:hAnsiTheme="minorHAnsi" w:cstheme="minorBidi"/>
                <w:noProof/>
                <w:color w:val="auto"/>
                <w:sz w:val="22"/>
                <w:lang w:eastAsia="el-GR"/>
              </w:rPr>
              <w:tab/>
            </w:r>
            <w:r w:rsidRPr="003C678F">
              <w:rPr>
                <w:rStyle w:val="-"/>
                <w:noProof/>
              </w:rPr>
              <w:t>Υποστηριζόμενη Απασχόληση</w:t>
            </w:r>
            <w:r>
              <w:rPr>
                <w:noProof/>
                <w:webHidden/>
              </w:rPr>
              <w:tab/>
            </w:r>
            <w:r>
              <w:rPr>
                <w:noProof/>
                <w:webHidden/>
              </w:rPr>
              <w:fldChar w:fldCharType="begin"/>
            </w:r>
            <w:r>
              <w:rPr>
                <w:noProof/>
                <w:webHidden/>
              </w:rPr>
              <w:instrText xml:space="preserve"> PAGEREF _Toc362873565 \h </w:instrText>
            </w:r>
            <w:r>
              <w:rPr>
                <w:noProof/>
                <w:webHidden/>
              </w:rPr>
            </w:r>
            <w:r>
              <w:rPr>
                <w:noProof/>
                <w:webHidden/>
              </w:rPr>
              <w:fldChar w:fldCharType="separate"/>
            </w:r>
            <w:r>
              <w:rPr>
                <w:noProof/>
                <w:webHidden/>
              </w:rPr>
              <w:t>51</w:t>
            </w:r>
            <w:r>
              <w:rPr>
                <w:noProof/>
                <w:webHidden/>
              </w:rPr>
              <w:fldChar w:fldCharType="end"/>
            </w:r>
          </w:hyperlink>
        </w:p>
        <w:p w:rsidR="00AF2F5F" w:rsidRDefault="00AF2F5F">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566" w:history="1">
            <w:r w:rsidRPr="003C678F">
              <w:rPr>
                <w:rStyle w:val="-"/>
                <w:noProof/>
              </w:rPr>
              <w:t>1.4.3</w:t>
            </w:r>
            <w:r>
              <w:rPr>
                <w:rFonts w:asciiTheme="minorHAnsi" w:eastAsiaTheme="minorEastAsia" w:hAnsiTheme="minorHAnsi" w:cstheme="minorBidi"/>
                <w:noProof/>
                <w:color w:val="auto"/>
                <w:sz w:val="22"/>
                <w:lang w:eastAsia="el-GR"/>
              </w:rPr>
              <w:tab/>
            </w:r>
            <w:r w:rsidRPr="003C678F">
              <w:rPr>
                <w:rStyle w:val="-"/>
                <w:noProof/>
              </w:rPr>
              <w:t>Προσαρμοσμένη απασχόληση</w:t>
            </w:r>
            <w:r>
              <w:rPr>
                <w:noProof/>
                <w:webHidden/>
              </w:rPr>
              <w:tab/>
            </w:r>
            <w:r>
              <w:rPr>
                <w:noProof/>
                <w:webHidden/>
              </w:rPr>
              <w:fldChar w:fldCharType="begin"/>
            </w:r>
            <w:r>
              <w:rPr>
                <w:noProof/>
                <w:webHidden/>
              </w:rPr>
              <w:instrText xml:space="preserve"> PAGEREF _Toc362873566 \h </w:instrText>
            </w:r>
            <w:r>
              <w:rPr>
                <w:noProof/>
                <w:webHidden/>
              </w:rPr>
            </w:r>
            <w:r>
              <w:rPr>
                <w:noProof/>
                <w:webHidden/>
              </w:rPr>
              <w:fldChar w:fldCharType="separate"/>
            </w:r>
            <w:r>
              <w:rPr>
                <w:noProof/>
                <w:webHidden/>
              </w:rPr>
              <w:t>52</w:t>
            </w:r>
            <w:r>
              <w:rPr>
                <w:noProof/>
                <w:webHidden/>
              </w:rPr>
              <w:fldChar w:fldCharType="end"/>
            </w:r>
          </w:hyperlink>
        </w:p>
        <w:p w:rsidR="00AF2F5F" w:rsidRDefault="00AF2F5F">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567" w:history="1">
            <w:r w:rsidRPr="003C678F">
              <w:rPr>
                <w:rStyle w:val="-"/>
                <w:noProof/>
              </w:rPr>
              <w:t>1.5</w:t>
            </w:r>
            <w:r>
              <w:rPr>
                <w:rFonts w:asciiTheme="minorHAnsi" w:eastAsiaTheme="minorEastAsia" w:hAnsiTheme="minorHAnsi" w:cstheme="minorBidi"/>
                <w:noProof/>
                <w:color w:val="auto"/>
                <w:sz w:val="22"/>
                <w:lang w:eastAsia="el-GR"/>
              </w:rPr>
              <w:tab/>
            </w:r>
            <w:r w:rsidRPr="003C678F">
              <w:rPr>
                <w:rStyle w:val="-"/>
                <w:noProof/>
              </w:rPr>
              <w:t>Στατιστικά στοιχεία σε Ευρωπαϊκή Ένωση και Ελλάδα</w:t>
            </w:r>
            <w:r>
              <w:rPr>
                <w:noProof/>
                <w:webHidden/>
              </w:rPr>
              <w:tab/>
            </w:r>
            <w:r>
              <w:rPr>
                <w:noProof/>
                <w:webHidden/>
              </w:rPr>
              <w:fldChar w:fldCharType="begin"/>
            </w:r>
            <w:r>
              <w:rPr>
                <w:noProof/>
                <w:webHidden/>
              </w:rPr>
              <w:instrText xml:space="preserve"> PAGEREF _Toc362873567 \h </w:instrText>
            </w:r>
            <w:r>
              <w:rPr>
                <w:noProof/>
                <w:webHidden/>
              </w:rPr>
            </w:r>
            <w:r>
              <w:rPr>
                <w:noProof/>
                <w:webHidden/>
              </w:rPr>
              <w:fldChar w:fldCharType="separate"/>
            </w:r>
            <w:r>
              <w:rPr>
                <w:noProof/>
                <w:webHidden/>
              </w:rPr>
              <w:t>53</w:t>
            </w:r>
            <w:r>
              <w:rPr>
                <w:noProof/>
                <w:webHidden/>
              </w:rPr>
              <w:fldChar w:fldCharType="end"/>
            </w:r>
          </w:hyperlink>
        </w:p>
        <w:p w:rsidR="00AF2F5F" w:rsidRDefault="00AF2F5F">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568" w:history="1">
            <w:r w:rsidRPr="003C678F">
              <w:rPr>
                <w:rStyle w:val="-"/>
                <w:noProof/>
              </w:rPr>
              <w:t>1.6</w:t>
            </w:r>
            <w:r>
              <w:rPr>
                <w:rFonts w:asciiTheme="minorHAnsi" w:eastAsiaTheme="minorEastAsia" w:hAnsiTheme="minorHAnsi" w:cstheme="minorBidi"/>
                <w:noProof/>
                <w:color w:val="auto"/>
                <w:sz w:val="22"/>
                <w:lang w:eastAsia="el-GR"/>
              </w:rPr>
              <w:tab/>
            </w:r>
            <w:r w:rsidRPr="003C678F">
              <w:rPr>
                <w:rStyle w:val="-"/>
                <w:noProof/>
              </w:rPr>
              <w:t>Κοινωνικά και επιχειρηματικά οφέλη από την απασχόληση των ατόμων με αναπηρία</w:t>
            </w:r>
            <w:r>
              <w:rPr>
                <w:noProof/>
                <w:webHidden/>
              </w:rPr>
              <w:tab/>
            </w:r>
            <w:r>
              <w:rPr>
                <w:noProof/>
                <w:webHidden/>
              </w:rPr>
              <w:fldChar w:fldCharType="begin"/>
            </w:r>
            <w:r>
              <w:rPr>
                <w:noProof/>
                <w:webHidden/>
              </w:rPr>
              <w:instrText xml:space="preserve"> PAGEREF _Toc362873568 \h </w:instrText>
            </w:r>
            <w:r>
              <w:rPr>
                <w:noProof/>
                <w:webHidden/>
              </w:rPr>
            </w:r>
            <w:r>
              <w:rPr>
                <w:noProof/>
                <w:webHidden/>
              </w:rPr>
              <w:fldChar w:fldCharType="separate"/>
            </w:r>
            <w:r>
              <w:rPr>
                <w:noProof/>
                <w:webHidden/>
              </w:rPr>
              <w:t>59</w:t>
            </w:r>
            <w:r>
              <w:rPr>
                <w:noProof/>
                <w:webHidden/>
              </w:rPr>
              <w:fldChar w:fldCharType="end"/>
            </w:r>
          </w:hyperlink>
        </w:p>
        <w:p w:rsidR="00AF2F5F" w:rsidRDefault="00AF2F5F">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569" w:history="1">
            <w:r w:rsidRPr="003C678F">
              <w:rPr>
                <w:rStyle w:val="-"/>
                <w:noProof/>
              </w:rPr>
              <w:t>1.7</w:t>
            </w:r>
            <w:r>
              <w:rPr>
                <w:rFonts w:asciiTheme="minorHAnsi" w:eastAsiaTheme="minorEastAsia" w:hAnsiTheme="minorHAnsi" w:cstheme="minorBidi"/>
                <w:noProof/>
                <w:color w:val="auto"/>
                <w:sz w:val="22"/>
                <w:lang w:eastAsia="el-GR"/>
              </w:rPr>
              <w:tab/>
            </w:r>
            <w:r w:rsidRPr="003C678F">
              <w:rPr>
                <w:rStyle w:val="-"/>
                <w:noProof/>
              </w:rPr>
              <w:t>Θετικά μέτρα δράσης</w:t>
            </w:r>
            <w:r>
              <w:rPr>
                <w:noProof/>
                <w:webHidden/>
              </w:rPr>
              <w:tab/>
            </w:r>
            <w:r>
              <w:rPr>
                <w:noProof/>
                <w:webHidden/>
              </w:rPr>
              <w:fldChar w:fldCharType="begin"/>
            </w:r>
            <w:r>
              <w:rPr>
                <w:noProof/>
                <w:webHidden/>
              </w:rPr>
              <w:instrText xml:space="preserve"> PAGEREF _Toc362873569 \h </w:instrText>
            </w:r>
            <w:r>
              <w:rPr>
                <w:noProof/>
                <w:webHidden/>
              </w:rPr>
            </w:r>
            <w:r>
              <w:rPr>
                <w:noProof/>
                <w:webHidden/>
              </w:rPr>
              <w:fldChar w:fldCharType="separate"/>
            </w:r>
            <w:r>
              <w:rPr>
                <w:noProof/>
                <w:webHidden/>
              </w:rPr>
              <w:t>62</w:t>
            </w:r>
            <w:r>
              <w:rPr>
                <w:noProof/>
                <w:webHidden/>
              </w:rPr>
              <w:fldChar w:fldCharType="end"/>
            </w:r>
          </w:hyperlink>
        </w:p>
        <w:p w:rsidR="00AF2F5F" w:rsidRDefault="00AF2F5F">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570" w:history="1">
            <w:r w:rsidRPr="003C678F">
              <w:rPr>
                <w:rStyle w:val="-"/>
                <w:noProof/>
              </w:rPr>
              <w:t>1.7.1</w:t>
            </w:r>
            <w:r>
              <w:rPr>
                <w:rFonts w:asciiTheme="minorHAnsi" w:eastAsiaTheme="minorEastAsia" w:hAnsiTheme="minorHAnsi" w:cstheme="minorBidi"/>
                <w:noProof/>
                <w:color w:val="auto"/>
                <w:sz w:val="22"/>
                <w:lang w:eastAsia="el-GR"/>
              </w:rPr>
              <w:tab/>
            </w:r>
            <w:r w:rsidRPr="003C678F">
              <w:rPr>
                <w:rStyle w:val="-"/>
                <w:noProof/>
              </w:rPr>
              <w:t>Συστήματα Ποσόστωσης ή υποχρεωτικών τοποθετήσεων</w:t>
            </w:r>
            <w:r>
              <w:rPr>
                <w:noProof/>
                <w:webHidden/>
              </w:rPr>
              <w:tab/>
            </w:r>
            <w:r>
              <w:rPr>
                <w:noProof/>
                <w:webHidden/>
              </w:rPr>
              <w:fldChar w:fldCharType="begin"/>
            </w:r>
            <w:r>
              <w:rPr>
                <w:noProof/>
                <w:webHidden/>
              </w:rPr>
              <w:instrText xml:space="preserve"> PAGEREF _Toc362873570 \h </w:instrText>
            </w:r>
            <w:r>
              <w:rPr>
                <w:noProof/>
                <w:webHidden/>
              </w:rPr>
            </w:r>
            <w:r>
              <w:rPr>
                <w:noProof/>
                <w:webHidden/>
              </w:rPr>
              <w:fldChar w:fldCharType="separate"/>
            </w:r>
            <w:r>
              <w:rPr>
                <w:noProof/>
                <w:webHidden/>
              </w:rPr>
              <w:t>62</w:t>
            </w:r>
            <w:r>
              <w:rPr>
                <w:noProof/>
                <w:webHidden/>
              </w:rPr>
              <w:fldChar w:fldCharType="end"/>
            </w:r>
          </w:hyperlink>
        </w:p>
        <w:p w:rsidR="00AF2F5F" w:rsidRDefault="00AF2F5F">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571" w:history="1">
            <w:r w:rsidRPr="003C678F">
              <w:rPr>
                <w:rStyle w:val="-"/>
                <w:noProof/>
              </w:rPr>
              <w:t>1.7.2</w:t>
            </w:r>
            <w:r>
              <w:rPr>
                <w:rFonts w:asciiTheme="minorHAnsi" w:eastAsiaTheme="minorEastAsia" w:hAnsiTheme="minorHAnsi" w:cstheme="minorBidi"/>
                <w:noProof/>
                <w:color w:val="auto"/>
                <w:sz w:val="22"/>
                <w:lang w:eastAsia="el-GR"/>
              </w:rPr>
              <w:tab/>
            </w:r>
            <w:r w:rsidRPr="003C678F">
              <w:rPr>
                <w:rStyle w:val="-"/>
                <w:noProof/>
              </w:rPr>
              <w:t>Στοχευμένες παρεμβάσεις</w:t>
            </w:r>
            <w:r>
              <w:rPr>
                <w:noProof/>
                <w:webHidden/>
              </w:rPr>
              <w:tab/>
            </w:r>
            <w:r>
              <w:rPr>
                <w:noProof/>
                <w:webHidden/>
              </w:rPr>
              <w:fldChar w:fldCharType="begin"/>
            </w:r>
            <w:r>
              <w:rPr>
                <w:noProof/>
                <w:webHidden/>
              </w:rPr>
              <w:instrText xml:space="preserve"> PAGEREF _Toc362873571 \h </w:instrText>
            </w:r>
            <w:r>
              <w:rPr>
                <w:noProof/>
                <w:webHidden/>
              </w:rPr>
            </w:r>
            <w:r>
              <w:rPr>
                <w:noProof/>
                <w:webHidden/>
              </w:rPr>
              <w:fldChar w:fldCharType="separate"/>
            </w:r>
            <w:r>
              <w:rPr>
                <w:noProof/>
                <w:webHidden/>
              </w:rPr>
              <w:t>70</w:t>
            </w:r>
            <w:r>
              <w:rPr>
                <w:noProof/>
                <w:webHidden/>
              </w:rPr>
              <w:fldChar w:fldCharType="end"/>
            </w:r>
          </w:hyperlink>
        </w:p>
        <w:p w:rsidR="00AF2F5F" w:rsidRDefault="00AF2F5F">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572" w:history="1">
            <w:r w:rsidRPr="003C678F">
              <w:rPr>
                <w:rStyle w:val="-"/>
                <w:noProof/>
              </w:rPr>
              <w:t>1.8</w:t>
            </w:r>
            <w:r>
              <w:rPr>
                <w:rFonts w:asciiTheme="minorHAnsi" w:eastAsiaTheme="minorEastAsia" w:hAnsiTheme="minorHAnsi" w:cstheme="minorBidi"/>
                <w:noProof/>
                <w:color w:val="auto"/>
                <w:sz w:val="22"/>
                <w:lang w:eastAsia="el-GR"/>
              </w:rPr>
              <w:tab/>
            </w:r>
            <w:r w:rsidRPr="003C678F">
              <w:rPr>
                <w:rStyle w:val="-"/>
                <w:noProof/>
              </w:rPr>
              <w:t>Νέες προοπτικές</w:t>
            </w:r>
            <w:r>
              <w:rPr>
                <w:noProof/>
                <w:webHidden/>
              </w:rPr>
              <w:tab/>
            </w:r>
            <w:r>
              <w:rPr>
                <w:noProof/>
                <w:webHidden/>
              </w:rPr>
              <w:fldChar w:fldCharType="begin"/>
            </w:r>
            <w:r>
              <w:rPr>
                <w:noProof/>
                <w:webHidden/>
              </w:rPr>
              <w:instrText xml:space="preserve"> PAGEREF _Toc362873572 \h </w:instrText>
            </w:r>
            <w:r>
              <w:rPr>
                <w:noProof/>
                <w:webHidden/>
              </w:rPr>
            </w:r>
            <w:r>
              <w:rPr>
                <w:noProof/>
                <w:webHidden/>
              </w:rPr>
              <w:fldChar w:fldCharType="separate"/>
            </w:r>
            <w:r>
              <w:rPr>
                <w:noProof/>
                <w:webHidden/>
              </w:rPr>
              <w:t>74</w:t>
            </w:r>
            <w:r>
              <w:rPr>
                <w:noProof/>
                <w:webHidden/>
              </w:rPr>
              <w:fldChar w:fldCharType="end"/>
            </w:r>
          </w:hyperlink>
        </w:p>
        <w:p w:rsidR="00AF2F5F" w:rsidRDefault="00AF2F5F">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873573" w:history="1">
            <w:r w:rsidRPr="003C678F">
              <w:rPr>
                <w:rStyle w:val="-"/>
                <w:noProof/>
              </w:rPr>
              <w:t>2.</w:t>
            </w:r>
            <w:r>
              <w:rPr>
                <w:rFonts w:asciiTheme="minorHAnsi" w:eastAsiaTheme="minorEastAsia" w:hAnsiTheme="minorHAnsi" w:cstheme="minorBidi"/>
                <w:noProof/>
                <w:color w:val="auto"/>
                <w:sz w:val="22"/>
                <w:lang w:eastAsia="el-GR"/>
              </w:rPr>
              <w:tab/>
            </w:r>
            <w:r w:rsidRPr="003C678F">
              <w:rPr>
                <w:rStyle w:val="-"/>
                <w:noProof/>
              </w:rPr>
              <w:t>Θεσμικό Πλαίσιο</w:t>
            </w:r>
            <w:r>
              <w:rPr>
                <w:noProof/>
                <w:webHidden/>
              </w:rPr>
              <w:tab/>
            </w:r>
            <w:r>
              <w:rPr>
                <w:noProof/>
                <w:webHidden/>
              </w:rPr>
              <w:fldChar w:fldCharType="begin"/>
            </w:r>
            <w:r>
              <w:rPr>
                <w:noProof/>
                <w:webHidden/>
              </w:rPr>
              <w:instrText xml:space="preserve"> PAGEREF _Toc362873573 \h </w:instrText>
            </w:r>
            <w:r>
              <w:rPr>
                <w:noProof/>
                <w:webHidden/>
              </w:rPr>
            </w:r>
            <w:r>
              <w:rPr>
                <w:noProof/>
                <w:webHidden/>
              </w:rPr>
              <w:fldChar w:fldCharType="separate"/>
            </w:r>
            <w:r>
              <w:rPr>
                <w:noProof/>
                <w:webHidden/>
              </w:rPr>
              <w:t>83</w:t>
            </w:r>
            <w:r>
              <w:rPr>
                <w:noProof/>
                <w:webHidden/>
              </w:rPr>
              <w:fldChar w:fldCharType="end"/>
            </w:r>
          </w:hyperlink>
        </w:p>
        <w:p w:rsidR="00AF2F5F" w:rsidRDefault="00AF2F5F">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574" w:history="1">
            <w:r w:rsidRPr="003C678F">
              <w:rPr>
                <w:rStyle w:val="-"/>
                <w:noProof/>
              </w:rPr>
              <w:t>2.1</w:t>
            </w:r>
            <w:r>
              <w:rPr>
                <w:rFonts w:asciiTheme="minorHAnsi" w:eastAsiaTheme="minorEastAsia" w:hAnsiTheme="minorHAnsi" w:cstheme="minorBidi"/>
                <w:noProof/>
                <w:color w:val="auto"/>
                <w:sz w:val="22"/>
                <w:lang w:eastAsia="el-GR"/>
              </w:rPr>
              <w:tab/>
            </w:r>
            <w:r w:rsidRPr="003C678F">
              <w:rPr>
                <w:rStyle w:val="-"/>
                <w:noProof/>
              </w:rPr>
              <w:t>Νομοθεσία &amp; Πράξεις Διεθνών και Ευρωπαϊκών Οργανισμών</w:t>
            </w:r>
            <w:r>
              <w:rPr>
                <w:noProof/>
                <w:webHidden/>
              </w:rPr>
              <w:tab/>
            </w:r>
            <w:r>
              <w:rPr>
                <w:noProof/>
                <w:webHidden/>
              </w:rPr>
              <w:fldChar w:fldCharType="begin"/>
            </w:r>
            <w:r>
              <w:rPr>
                <w:noProof/>
                <w:webHidden/>
              </w:rPr>
              <w:instrText xml:space="preserve"> PAGEREF _Toc362873574 \h </w:instrText>
            </w:r>
            <w:r>
              <w:rPr>
                <w:noProof/>
                <w:webHidden/>
              </w:rPr>
            </w:r>
            <w:r>
              <w:rPr>
                <w:noProof/>
                <w:webHidden/>
              </w:rPr>
              <w:fldChar w:fldCharType="separate"/>
            </w:r>
            <w:r>
              <w:rPr>
                <w:noProof/>
                <w:webHidden/>
              </w:rPr>
              <w:t>83</w:t>
            </w:r>
            <w:r>
              <w:rPr>
                <w:noProof/>
                <w:webHidden/>
              </w:rPr>
              <w:fldChar w:fldCharType="end"/>
            </w:r>
          </w:hyperlink>
        </w:p>
        <w:p w:rsidR="00AF2F5F" w:rsidRDefault="00AF2F5F">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575" w:history="1">
            <w:r w:rsidRPr="003C678F">
              <w:rPr>
                <w:rStyle w:val="-"/>
                <w:noProof/>
              </w:rPr>
              <w:t>2.1.1</w:t>
            </w:r>
            <w:r>
              <w:rPr>
                <w:rFonts w:asciiTheme="minorHAnsi" w:eastAsiaTheme="minorEastAsia" w:hAnsiTheme="minorHAnsi" w:cstheme="minorBidi"/>
                <w:noProof/>
                <w:color w:val="auto"/>
                <w:sz w:val="22"/>
                <w:lang w:eastAsia="el-GR"/>
              </w:rPr>
              <w:tab/>
            </w:r>
            <w:r w:rsidRPr="003C678F">
              <w:rPr>
                <w:rStyle w:val="-"/>
                <w:noProof/>
              </w:rPr>
              <w:t>Διεθνές επίπεδο</w:t>
            </w:r>
            <w:r>
              <w:rPr>
                <w:noProof/>
                <w:webHidden/>
              </w:rPr>
              <w:tab/>
            </w:r>
            <w:r>
              <w:rPr>
                <w:noProof/>
                <w:webHidden/>
              </w:rPr>
              <w:fldChar w:fldCharType="begin"/>
            </w:r>
            <w:r>
              <w:rPr>
                <w:noProof/>
                <w:webHidden/>
              </w:rPr>
              <w:instrText xml:space="preserve"> PAGEREF _Toc362873575 \h </w:instrText>
            </w:r>
            <w:r>
              <w:rPr>
                <w:noProof/>
                <w:webHidden/>
              </w:rPr>
            </w:r>
            <w:r>
              <w:rPr>
                <w:noProof/>
                <w:webHidden/>
              </w:rPr>
              <w:fldChar w:fldCharType="separate"/>
            </w:r>
            <w:r>
              <w:rPr>
                <w:noProof/>
                <w:webHidden/>
              </w:rPr>
              <w:t>83</w:t>
            </w:r>
            <w:r>
              <w:rPr>
                <w:noProof/>
                <w:webHidden/>
              </w:rPr>
              <w:fldChar w:fldCharType="end"/>
            </w:r>
          </w:hyperlink>
        </w:p>
        <w:p w:rsidR="00AF2F5F" w:rsidRDefault="00AF2F5F">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576" w:history="1">
            <w:r w:rsidRPr="003C678F">
              <w:rPr>
                <w:rStyle w:val="-"/>
                <w:noProof/>
              </w:rPr>
              <w:t>2.1.2</w:t>
            </w:r>
            <w:r>
              <w:rPr>
                <w:rFonts w:asciiTheme="minorHAnsi" w:eastAsiaTheme="minorEastAsia" w:hAnsiTheme="minorHAnsi" w:cstheme="minorBidi"/>
                <w:noProof/>
                <w:color w:val="auto"/>
                <w:sz w:val="22"/>
                <w:lang w:eastAsia="el-GR"/>
              </w:rPr>
              <w:tab/>
            </w:r>
            <w:r w:rsidRPr="003C678F">
              <w:rPr>
                <w:rStyle w:val="-"/>
                <w:noProof/>
              </w:rPr>
              <w:t>Ευρωπαϊκό επίπεδο</w:t>
            </w:r>
            <w:r>
              <w:rPr>
                <w:noProof/>
                <w:webHidden/>
              </w:rPr>
              <w:tab/>
            </w:r>
            <w:r>
              <w:rPr>
                <w:noProof/>
                <w:webHidden/>
              </w:rPr>
              <w:fldChar w:fldCharType="begin"/>
            </w:r>
            <w:r>
              <w:rPr>
                <w:noProof/>
                <w:webHidden/>
              </w:rPr>
              <w:instrText xml:space="preserve"> PAGEREF _Toc362873576 \h </w:instrText>
            </w:r>
            <w:r>
              <w:rPr>
                <w:noProof/>
                <w:webHidden/>
              </w:rPr>
            </w:r>
            <w:r>
              <w:rPr>
                <w:noProof/>
                <w:webHidden/>
              </w:rPr>
              <w:fldChar w:fldCharType="separate"/>
            </w:r>
            <w:r>
              <w:rPr>
                <w:noProof/>
                <w:webHidden/>
              </w:rPr>
              <w:t>96</w:t>
            </w:r>
            <w:r>
              <w:rPr>
                <w:noProof/>
                <w:webHidden/>
              </w:rPr>
              <w:fldChar w:fldCharType="end"/>
            </w:r>
          </w:hyperlink>
        </w:p>
        <w:p w:rsidR="00AF2F5F" w:rsidRDefault="00AF2F5F">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577" w:history="1">
            <w:r w:rsidRPr="003C678F">
              <w:rPr>
                <w:rStyle w:val="-"/>
                <w:noProof/>
              </w:rPr>
              <w:t>2.1.3</w:t>
            </w:r>
            <w:r>
              <w:rPr>
                <w:rFonts w:asciiTheme="minorHAnsi" w:eastAsiaTheme="minorEastAsia" w:hAnsiTheme="minorHAnsi" w:cstheme="minorBidi"/>
                <w:noProof/>
                <w:color w:val="auto"/>
                <w:sz w:val="22"/>
                <w:lang w:eastAsia="el-GR"/>
              </w:rPr>
              <w:tab/>
            </w:r>
            <w:r w:rsidRPr="003C678F">
              <w:rPr>
                <w:rStyle w:val="-"/>
                <w:noProof/>
              </w:rPr>
              <w:t>Εθνικό επίπεδο</w:t>
            </w:r>
            <w:r>
              <w:rPr>
                <w:noProof/>
                <w:webHidden/>
              </w:rPr>
              <w:tab/>
            </w:r>
            <w:r>
              <w:rPr>
                <w:noProof/>
                <w:webHidden/>
              </w:rPr>
              <w:fldChar w:fldCharType="begin"/>
            </w:r>
            <w:r>
              <w:rPr>
                <w:noProof/>
                <w:webHidden/>
              </w:rPr>
              <w:instrText xml:space="preserve"> PAGEREF _Toc362873577 \h </w:instrText>
            </w:r>
            <w:r>
              <w:rPr>
                <w:noProof/>
                <w:webHidden/>
              </w:rPr>
            </w:r>
            <w:r>
              <w:rPr>
                <w:noProof/>
                <w:webHidden/>
              </w:rPr>
              <w:fldChar w:fldCharType="separate"/>
            </w:r>
            <w:r>
              <w:rPr>
                <w:noProof/>
                <w:webHidden/>
              </w:rPr>
              <w:t>107</w:t>
            </w:r>
            <w:r>
              <w:rPr>
                <w:noProof/>
                <w:webHidden/>
              </w:rPr>
              <w:fldChar w:fldCharType="end"/>
            </w:r>
          </w:hyperlink>
        </w:p>
        <w:p w:rsidR="00AF2F5F" w:rsidRDefault="00AF2F5F">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873578" w:history="1">
            <w:r w:rsidRPr="003C678F">
              <w:rPr>
                <w:rStyle w:val="-"/>
                <w:noProof/>
              </w:rPr>
              <w:t>3.</w:t>
            </w:r>
            <w:r>
              <w:rPr>
                <w:rFonts w:asciiTheme="minorHAnsi" w:eastAsiaTheme="minorEastAsia" w:hAnsiTheme="minorHAnsi" w:cstheme="minorBidi"/>
                <w:noProof/>
                <w:color w:val="auto"/>
                <w:sz w:val="22"/>
                <w:lang w:eastAsia="el-GR"/>
              </w:rPr>
              <w:tab/>
            </w:r>
            <w:r w:rsidRPr="003C678F">
              <w:rPr>
                <w:rStyle w:val="-"/>
                <w:noProof/>
              </w:rPr>
              <w:t>Η θέση του αναπηρικού κινήματος</w:t>
            </w:r>
            <w:r>
              <w:rPr>
                <w:noProof/>
                <w:webHidden/>
              </w:rPr>
              <w:tab/>
            </w:r>
            <w:r>
              <w:rPr>
                <w:noProof/>
                <w:webHidden/>
              </w:rPr>
              <w:fldChar w:fldCharType="begin"/>
            </w:r>
            <w:r>
              <w:rPr>
                <w:noProof/>
                <w:webHidden/>
              </w:rPr>
              <w:instrText xml:space="preserve"> PAGEREF _Toc362873578 \h </w:instrText>
            </w:r>
            <w:r>
              <w:rPr>
                <w:noProof/>
                <w:webHidden/>
              </w:rPr>
            </w:r>
            <w:r>
              <w:rPr>
                <w:noProof/>
                <w:webHidden/>
              </w:rPr>
              <w:fldChar w:fldCharType="separate"/>
            </w:r>
            <w:r>
              <w:rPr>
                <w:noProof/>
                <w:webHidden/>
              </w:rPr>
              <w:t>143</w:t>
            </w:r>
            <w:r>
              <w:rPr>
                <w:noProof/>
                <w:webHidden/>
              </w:rPr>
              <w:fldChar w:fldCharType="end"/>
            </w:r>
          </w:hyperlink>
        </w:p>
        <w:p w:rsidR="00AF2F5F" w:rsidRDefault="00AF2F5F">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579" w:history="1">
            <w:r w:rsidRPr="003C678F">
              <w:rPr>
                <w:rStyle w:val="-"/>
                <w:noProof/>
              </w:rPr>
              <w:t>3.1</w:t>
            </w:r>
            <w:r>
              <w:rPr>
                <w:rFonts w:asciiTheme="minorHAnsi" w:eastAsiaTheme="minorEastAsia" w:hAnsiTheme="minorHAnsi" w:cstheme="minorBidi"/>
                <w:noProof/>
                <w:color w:val="auto"/>
                <w:sz w:val="22"/>
                <w:lang w:eastAsia="el-GR"/>
              </w:rPr>
              <w:tab/>
            </w:r>
            <w:r w:rsidRPr="003C678F">
              <w:rPr>
                <w:rStyle w:val="-"/>
                <w:noProof/>
              </w:rPr>
              <w:t>Οι θέσεις του αναπηρικού κινήματος σε διεθνές, ευρωπαϊκό και εθνικό επίπεδο</w:t>
            </w:r>
            <w:r>
              <w:rPr>
                <w:noProof/>
                <w:webHidden/>
              </w:rPr>
              <w:tab/>
            </w:r>
            <w:r>
              <w:rPr>
                <w:noProof/>
                <w:webHidden/>
              </w:rPr>
              <w:fldChar w:fldCharType="begin"/>
            </w:r>
            <w:r>
              <w:rPr>
                <w:noProof/>
                <w:webHidden/>
              </w:rPr>
              <w:instrText xml:space="preserve"> PAGEREF _Toc362873579 \h </w:instrText>
            </w:r>
            <w:r>
              <w:rPr>
                <w:noProof/>
                <w:webHidden/>
              </w:rPr>
            </w:r>
            <w:r>
              <w:rPr>
                <w:noProof/>
                <w:webHidden/>
              </w:rPr>
              <w:fldChar w:fldCharType="separate"/>
            </w:r>
            <w:r>
              <w:rPr>
                <w:noProof/>
                <w:webHidden/>
              </w:rPr>
              <w:t>143</w:t>
            </w:r>
            <w:r>
              <w:rPr>
                <w:noProof/>
                <w:webHidden/>
              </w:rPr>
              <w:fldChar w:fldCharType="end"/>
            </w:r>
          </w:hyperlink>
        </w:p>
        <w:p w:rsidR="00AF2F5F" w:rsidRDefault="00AF2F5F">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580" w:history="1">
            <w:r w:rsidRPr="003C678F">
              <w:rPr>
                <w:rStyle w:val="-"/>
                <w:noProof/>
              </w:rPr>
              <w:t>3.1.1</w:t>
            </w:r>
            <w:r>
              <w:rPr>
                <w:rFonts w:asciiTheme="minorHAnsi" w:eastAsiaTheme="minorEastAsia" w:hAnsiTheme="minorHAnsi" w:cstheme="minorBidi"/>
                <w:noProof/>
                <w:color w:val="auto"/>
                <w:sz w:val="22"/>
                <w:lang w:eastAsia="el-GR"/>
              </w:rPr>
              <w:tab/>
            </w:r>
            <w:r w:rsidRPr="003C678F">
              <w:rPr>
                <w:rStyle w:val="-"/>
                <w:noProof/>
              </w:rPr>
              <w:t>Προς μια εθνική στρατηγική για την απασχόληση των ατόμων με αναπηρία</w:t>
            </w:r>
            <w:r>
              <w:rPr>
                <w:noProof/>
                <w:webHidden/>
              </w:rPr>
              <w:tab/>
            </w:r>
            <w:r>
              <w:rPr>
                <w:noProof/>
                <w:webHidden/>
              </w:rPr>
              <w:fldChar w:fldCharType="begin"/>
            </w:r>
            <w:r>
              <w:rPr>
                <w:noProof/>
                <w:webHidden/>
              </w:rPr>
              <w:instrText xml:space="preserve"> PAGEREF _Toc362873580 \h </w:instrText>
            </w:r>
            <w:r>
              <w:rPr>
                <w:noProof/>
                <w:webHidden/>
              </w:rPr>
            </w:r>
            <w:r>
              <w:rPr>
                <w:noProof/>
                <w:webHidden/>
              </w:rPr>
              <w:fldChar w:fldCharType="separate"/>
            </w:r>
            <w:r>
              <w:rPr>
                <w:noProof/>
                <w:webHidden/>
              </w:rPr>
              <w:t>156</w:t>
            </w:r>
            <w:r>
              <w:rPr>
                <w:noProof/>
                <w:webHidden/>
              </w:rPr>
              <w:fldChar w:fldCharType="end"/>
            </w:r>
          </w:hyperlink>
        </w:p>
        <w:p w:rsidR="00AF2F5F" w:rsidRDefault="00AF2F5F">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873581" w:history="1">
            <w:r w:rsidRPr="003C678F">
              <w:rPr>
                <w:rStyle w:val="-"/>
                <w:noProof/>
              </w:rPr>
              <w:t>4.</w:t>
            </w:r>
            <w:r>
              <w:rPr>
                <w:rFonts w:asciiTheme="minorHAnsi" w:eastAsiaTheme="minorEastAsia" w:hAnsiTheme="minorHAnsi" w:cstheme="minorBidi"/>
                <w:noProof/>
                <w:color w:val="auto"/>
                <w:sz w:val="22"/>
                <w:lang w:eastAsia="el-GR"/>
              </w:rPr>
              <w:tab/>
            </w:r>
            <w:r w:rsidRPr="003C678F">
              <w:rPr>
                <w:rStyle w:val="-"/>
                <w:noProof/>
              </w:rPr>
              <w:t>Εμπόδια - δυσκολίες – απαιτήσεις</w:t>
            </w:r>
            <w:r w:rsidRPr="003C678F">
              <w:rPr>
                <w:rStyle w:val="-"/>
                <w:noProof/>
                <w:lang w:val="en-US"/>
              </w:rPr>
              <w:t xml:space="preserve"> </w:t>
            </w:r>
            <w:r w:rsidRPr="003C678F">
              <w:rPr>
                <w:rStyle w:val="-"/>
                <w:noProof/>
              </w:rPr>
              <w:t>προσβασιμότητας</w:t>
            </w:r>
            <w:r>
              <w:rPr>
                <w:noProof/>
                <w:webHidden/>
              </w:rPr>
              <w:tab/>
            </w:r>
            <w:r>
              <w:rPr>
                <w:noProof/>
                <w:webHidden/>
              </w:rPr>
              <w:fldChar w:fldCharType="begin"/>
            </w:r>
            <w:r>
              <w:rPr>
                <w:noProof/>
                <w:webHidden/>
              </w:rPr>
              <w:instrText xml:space="preserve"> PAGEREF _Toc362873581 \h </w:instrText>
            </w:r>
            <w:r>
              <w:rPr>
                <w:noProof/>
                <w:webHidden/>
              </w:rPr>
            </w:r>
            <w:r>
              <w:rPr>
                <w:noProof/>
                <w:webHidden/>
              </w:rPr>
              <w:fldChar w:fldCharType="separate"/>
            </w:r>
            <w:r>
              <w:rPr>
                <w:noProof/>
                <w:webHidden/>
              </w:rPr>
              <w:t>159</w:t>
            </w:r>
            <w:r>
              <w:rPr>
                <w:noProof/>
                <w:webHidden/>
              </w:rPr>
              <w:fldChar w:fldCharType="end"/>
            </w:r>
          </w:hyperlink>
        </w:p>
        <w:p w:rsidR="00AF2F5F" w:rsidRDefault="00AF2F5F">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582" w:history="1">
            <w:r w:rsidRPr="003C678F">
              <w:rPr>
                <w:rStyle w:val="-"/>
                <w:noProof/>
              </w:rPr>
              <w:t>4.1</w:t>
            </w:r>
            <w:r>
              <w:rPr>
                <w:rFonts w:asciiTheme="minorHAnsi" w:eastAsiaTheme="minorEastAsia" w:hAnsiTheme="minorHAnsi" w:cstheme="minorBidi"/>
                <w:noProof/>
                <w:color w:val="auto"/>
                <w:sz w:val="22"/>
                <w:lang w:eastAsia="el-GR"/>
              </w:rPr>
              <w:tab/>
            </w:r>
            <w:r w:rsidRPr="003C678F">
              <w:rPr>
                <w:rStyle w:val="-"/>
                <w:noProof/>
              </w:rPr>
              <w:t>Παρουσίαση των εμποδίων</w:t>
            </w:r>
            <w:r>
              <w:rPr>
                <w:noProof/>
                <w:webHidden/>
              </w:rPr>
              <w:tab/>
            </w:r>
            <w:r>
              <w:rPr>
                <w:noProof/>
                <w:webHidden/>
              </w:rPr>
              <w:fldChar w:fldCharType="begin"/>
            </w:r>
            <w:r>
              <w:rPr>
                <w:noProof/>
                <w:webHidden/>
              </w:rPr>
              <w:instrText xml:space="preserve"> PAGEREF _Toc362873582 \h </w:instrText>
            </w:r>
            <w:r>
              <w:rPr>
                <w:noProof/>
                <w:webHidden/>
              </w:rPr>
            </w:r>
            <w:r>
              <w:rPr>
                <w:noProof/>
                <w:webHidden/>
              </w:rPr>
              <w:fldChar w:fldCharType="separate"/>
            </w:r>
            <w:r>
              <w:rPr>
                <w:noProof/>
                <w:webHidden/>
              </w:rPr>
              <w:t>159</w:t>
            </w:r>
            <w:r>
              <w:rPr>
                <w:noProof/>
                <w:webHidden/>
              </w:rPr>
              <w:fldChar w:fldCharType="end"/>
            </w:r>
          </w:hyperlink>
        </w:p>
        <w:p w:rsidR="00AF2F5F" w:rsidRDefault="00AF2F5F">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583" w:history="1">
            <w:r w:rsidRPr="003C678F">
              <w:rPr>
                <w:rStyle w:val="-"/>
                <w:noProof/>
              </w:rPr>
              <w:t>4.2</w:t>
            </w:r>
            <w:r>
              <w:rPr>
                <w:rFonts w:asciiTheme="minorHAnsi" w:eastAsiaTheme="minorEastAsia" w:hAnsiTheme="minorHAnsi" w:cstheme="minorBidi"/>
                <w:noProof/>
                <w:color w:val="auto"/>
                <w:sz w:val="22"/>
                <w:lang w:eastAsia="el-GR"/>
              </w:rPr>
              <w:tab/>
            </w:r>
            <w:r w:rsidRPr="003C678F">
              <w:rPr>
                <w:rStyle w:val="-"/>
                <w:noProof/>
              </w:rPr>
              <w:t>Συσχετισμός εμποδίων με δυσκολίες που αντιμετωπίζουν τα άτομα διαφορετικών κατηγοριών αναπηρίας</w:t>
            </w:r>
            <w:r>
              <w:rPr>
                <w:noProof/>
                <w:webHidden/>
              </w:rPr>
              <w:tab/>
            </w:r>
            <w:r>
              <w:rPr>
                <w:noProof/>
                <w:webHidden/>
              </w:rPr>
              <w:fldChar w:fldCharType="begin"/>
            </w:r>
            <w:r>
              <w:rPr>
                <w:noProof/>
                <w:webHidden/>
              </w:rPr>
              <w:instrText xml:space="preserve"> PAGEREF _Toc362873583 \h </w:instrText>
            </w:r>
            <w:r>
              <w:rPr>
                <w:noProof/>
                <w:webHidden/>
              </w:rPr>
            </w:r>
            <w:r>
              <w:rPr>
                <w:noProof/>
                <w:webHidden/>
              </w:rPr>
              <w:fldChar w:fldCharType="separate"/>
            </w:r>
            <w:r>
              <w:rPr>
                <w:noProof/>
                <w:webHidden/>
              </w:rPr>
              <w:t>161</w:t>
            </w:r>
            <w:r>
              <w:rPr>
                <w:noProof/>
                <w:webHidden/>
              </w:rPr>
              <w:fldChar w:fldCharType="end"/>
            </w:r>
          </w:hyperlink>
        </w:p>
        <w:p w:rsidR="00AF2F5F" w:rsidRDefault="00AF2F5F">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584" w:history="1">
            <w:r w:rsidRPr="003C678F">
              <w:rPr>
                <w:rStyle w:val="-"/>
                <w:noProof/>
              </w:rPr>
              <w:t>4.3</w:t>
            </w:r>
            <w:r>
              <w:rPr>
                <w:rFonts w:asciiTheme="minorHAnsi" w:eastAsiaTheme="minorEastAsia" w:hAnsiTheme="minorHAnsi" w:cstheme="minorBidi"/>
                <w:noProof/>
                <w:color w:val="auto"/>
                <w:sz w:val="22"/>
                <w:lang w:eastAsia="el-GR"/>
              </w:rPr>
              <w:tab/>
            </w:r>
            <w:r w:rsidRPr="003C678F">
              <w:rPr>
                <w:rStyle w:val="-"/>
                <w:noProof/>
              </w:rPr>
              <w:t>Απαιτήσεις προσβασιμότητας</w:t>
            </w:r>
            <w:r>
              <w:rPr>
                <w:noProof/>
                <w:webHidden/>
              </w:rPr>
              <w:tab/>
            </w:r>
            <w:r>
              <w:rPr>
                <w:noProof/>
                <w:webHidden/>
              </w:rPr>
              <w:fldChar w:fldCharType="begin"/>
            </w:r>
            <w:r>
              <w:rPr>
                <w:noProof/>
                <w:webHidden/>
              </w:rPr>
              <w:instrText xml:space="preserve"> PAGEREF _Toc362873584 \h </w:instrText>
            </w:r>
            <w:r>
              <w:rPr>
                <w:noProof/>
                <w:webHidden/>
              </w:rPr>
            </w:r>
            <w:r>
              <w:rPr>
                <w:noProof/>
                <w:webHidden/>
              </w:rPr>
              <w:fldChar w:fldCharType="separate"/>
            </w:r>
            <w:r>
              <w:rPr>
                <w:noProof/>
                <w:webHidden/>
              </w:rPr>
              <w:t>163</w:t>
            </w:r>
            <w:r>
              <w:rPr>
                <w:noProof/>
                <w:webHidden/>
              </w:rPr>
              <w:fldChar w:fldCharType="end"/>
            </w:r>
          </w:hyperlink>
        </w:p>
        <w:p w:rsidR="00AF2F5F" w:rsidRDefault="00AF2F5F">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873585" w:history="1">
            <w:r w:rsidRPr="003C678F">
              <w:rPr>
                <w:rStyle w:val="-"/>
                <w:noProof/>
              </w:rPr>
              <w:t>5.</w:t>
            </w:r>
            <w:r>
              <w:rPr>
                <w:rFonts w:asciiTheme="minorHAnsi" w:eastAsiaTheme="minorEastAsia" w:hAnsiTheme="minorHAnsi" w:cstheme="minorBidi"/>
                <w:noProof/>
                <w:color w:val="auto"/>
                <w:sz w:val="22"/>
                <w:lang w:eastAsia="el-GR"/>
              </w:rPr>
              <w:tab/>
            </w:r>
            <w:r w:rsidRPr="003C678F">
              <w:rPr>
                <w:rStyle w:val="-"/>
                <w:noProof/>
              </w:rPr>
              <w:t>Υποστηρικτική τεχνολογία στους χώρους εργασίας</w:t>
            </w:r>
            <w:r>
              <w:rPr>
                <w:noProof/>
                <w:webHidden/>
              </w:rPr>
              <w:tab/>
            </w:r>
            <w:r>
              <w:rPr>
                <w:noProof/>
                <w:webHidden/>
              </w:rPr>
              <w:fldChar w:fldCharType="begin"/>
            </w:r>
            <w:r>
              <w:rPr>
                <w:noProof/>
                <w:webHidden/>
              </w:rPr>
              <w:instrText xml:space="preserve"> PAGEREF _Toc362873585 \h </w:instrText>
            </w:r>
            <w:r>
              <w:rPr>
                <w:noProof/>
                <w:webHidden/>
              </w:rPr>
            </w:r>
            <w:r>
              <w:rPr>
                <w:noProof/>
                <w:webHidden/>
              </w:rPr>
              <w:fldChar w:fldCharType="separate"/>
            </w:r>
            <w:r>
              <w:rPr>
                <w:noProof/>
                <w:webHidden/>
              </w:rPr>
              <w:t>169</w:t>
            </w:r>
            <w:r>
              <w:rPr>
                <w:noProof/>
                <w:webHidden/>
              </w:rPr>
              <w:fldChar w:fldCharType="end"/>
            </w:r>
          </w:hyperlink>
        </w:p>
        <w:p w:rsidR="00AF2F5F" w:rsidRDefault="00AF2F5F">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873586" w:history="1">
            <w:r w:rsidRPr="003C678F">
              <w:rPr>
                <w:rStyle w:val="-"/>
                <w:noProof/>
              </w:rPr>
              <w:t>6.</w:t>
            </w:r>
            <w:r>
              <w:rPr>
                <w:rFonts w:asciiTheme="minorHAnsi" w:eastAsiaTheme="minorEastAsia" w:hAnsiTheme="minorHAnsi" w:cstheme="minorBidi"/>
                <w:noProof/>
                <w:color w:val="auto"/>
                <w:sz w:val="22"/>
                <w:lang w:eastAsia="el-GR"/>
              </w:rPr>
              <w:tab/>
            </w:r>
            <w:r w:rsidRPr="003C678F">
              <w:rPr>
                <w:rStyle w:val="-"/>
                <w:noProof/>
              </w:rPr>
              <w:t>Καλές Πρακτικές</w:t>
            </w:r>
            <w:r>
              <w:rPr>
                <w:noProof/>
                <w:webHidden/>
              </w:rPr>
              <w:tab/>
            </w:r>
            <w:r>
              <w:rPr>
                <w:noProof/>
                <w:webHidden/>
              </w:rPr>
              <w:fldChar w:fldCharType="begin"/>
            </w:r>
            <w:r>
              <w:rPr>
                <w:noProof/>
                <w:webHidden/>
              </w:rPr>
              <w:instrText xml:space="preserve"> PAGEREF _Toc362873586 \h </w:instrText>
            </w:r>
            <w:r>
              <w:rPr>
                <w:noProof/>
                <w:webHidden/>
              </w:rPr>
            </w:r>
            <w:r>
              <w:rPr>
                <w:noProof/>
                <w:webHidden/>
              </w:rPr>
              <w:fldChar w:fldCharType="separate"/>
            </w:r>
            <w:r>
              <w:rPr>
                <w:noProof/>
                <w:webHidden/>
              </w:rPr>
              <w:t>173</w:t>
            </w:r>
            <w:r>
              <w:rPr>
                <w:noProof/>
                <w:webHidden/>
              </w:rPr>
              <w:fldChar w:fldCharType="end"/>
            </w:r>
          </w:hyperlink>
        </w:p>
        <w:p w:rsidR="00AF2F5F" w:rsidRDefault="00AF2F5F">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873587" w:history="1">
            <w:r w:rsidRPr="003C678F">
              <w:rPr>
                <w:rStyle w:val="-"/>
                <w:noProof/>
              </w:rPr>
              <w:t>7.</w:t>
            </w:r>
            <w:r>
              <w:rPr>
                <w:rFonts w:asciiTheme="minorHAnsi" w:eastAsiaTheme="minorEastAsia" w:hAnsiTheme="minorHAnsi" w:cstheme="minorBidi"/>
                <w:noProof/>
                <w:color w:val="auto"/>
                <w:sz w:val="22"/>
                <w:lang w:eastAsia="el-GR"/>
              </w:rPr>
              <w:tab/>
            </w:r>
            <w:r w:rsidRPr="003C678F">
              <w:rPr>
                <w:rStyle w:val="-"/>
                <w:noProof/>
              </w:rPr>
              <w:t>Τρόποι παρέμβασης του αναπηρικού κινήματος σε τοπικό και περιφερειακό επίπεδο</w:t>
            </w:r>
            <w:r>
              <w:rPr>
                <w:noProof/>
                <w:webHidden/>
              </w:rPr>
              <w:tab/>
            </w:r>
            <w:r>
              <w:rPr>
                <w:noProof/>
                <w:webHidden/>
              </w:rPr>
              <w:fldChar w:fldCharType="begin"/>
            </w:r>
            <w:r>
              <w:rPr>
                <w:noProof/>
                <w:webHidden/>
              </w:rPr>
              <w:instrText xml:space="preserve"> PAGEREF _Toc362873587 \h </w:instrText>
            </w:r>
            <w:r>
              <w:rPr>
                <w:noProof/>
                <w:webHidden/>
              </w:rPr>
            </w:r>
            <w:r>
              <w:rPr>
                <w:noProof/>
                <w:webHidden/>
              </w:rPr>
              <w:fldChar w:fldCharType="separate"/>
            </w:r>
            <w:r>
              <w:rPr>
                <w:noProof/>
                <w:webHidden/>
              </w:rPr>
              <w:t>175</w:t>
            </w:r>
            <w:r>
              <w:rPr>
                <w:noProof/>
                <w:webHidden/>
              </w:rPr>
              <w:fldChar w:fldCharType="end"/>
            </w:r>
          </w:hyperlink>
        </w:p>
        <w:p w:rsidR="00AF2F5F" w:rsidRDefault="00AF2F5F">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588" w:history="1">
            <w:r w:rsidRPr="003C678F">
              <w:rPr>
                <w:rStyle w:val="-"/>
                <w:noProof/>
              </w:rPr>
              <w:t>7.1</w:t>
            </w:r>
            <w:r>
              <w:rPr>
                <w:rFonts w:asciiTheme="minorHAnsi" w:eastAsiaTheme="minorEastAsia" w:hAnsiTheme="minorHAnsi" w:cstheme="minorBidi"/>
                <w:noProof/>
                <w:color w:val="auto"/>
                <w:sz w:val="22"/>
                <w:lang w:eastAsia="el-GR"/>
              </w:rPr>
              <w:tab/>
            </w:r>
            <w:r w:rsidRPr="003C678F">
              <w:rPr>
                <w:rStyle w:val="-"/>
                <w:noProof/>
              </w:rPr>
              <w:t>Ενδεικτικές δράσεις</w:t>
            </w:r>
            <w:r>
              <w:rPr>
                <w:noProof/>
                <w:webHidden/>
              </w:rPr>
              <w:tab/>
            </w:r>
            <w:r>
              <w:rPr>
                <w:noProof/>
                <w:webHidden/>
              </w:rPr>
              <w:fldChar w:fldCharType="begin"/>
            </w:r>
            <w:r>
              <w:rPr>
                <w:noProof/>
                <w:webHidden/>
              </w:rPr>
              <w:instrText xml:space="preserve"> PAGEREF _Toc362873588 \h </w:instrText>
            </w:r>
            <w:r>
              <w:rPr>
                <w:noProof/>
                <w:webHidden/>
              </w:rPr>
            </w:r>
            <w:r>
              <w:rPr>
                <w:noProof/>
                <w:webHidden/>
              </w:rPr>
              <w:fldChar w:fldCharType="separate"/>
            </w:r>
            <w:r>
              <w:rPr>
                <w:noProof/>
                <w:webHidden/>
              </w:rPr>
              <w:t>175</w:t>
            </w:r>
            <w:r>
              <w:rPr>
                <w:noProof/>
                <w:webHidden/>
              </w:rPr>
              <w:fldChar w:fldCharType="end"/>
            </w:r>
          </w:hyperlink>
        </w:p>
        <w:p w:rsidR="00AF2F5F" w:rsidRDefault="00AF2F5F">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589" w:history="1">
            <w:r w:rsidRPr="003C678F">
              <w:rPr>
                <w:rStyle w:val="-"/>
                <w:noProof/>
              </w:rPr>
              <w:t>7.2</w:t>
            </w:r>
            <w:r>
              <w:rPr>
                <w:rFonts w:asciiTheme="minorHAnsi" w:eastAsiaTheme="minorEastAsia" w:hAnsiTheme="minorHAnsi" w:cstheme="minorBidi"/>
                <w:noProof/>
                <w:color w:val="auto"/>
                <w:sz w:val="22"/>
                <w:lang w:eastAsia="el-GR"/>
              </w:rPr>
              <w:tab/>
            </w:r>
            <w:r w:rsidRPr="003C678F">
              <w:rPr>
                <w:rStyle w:val="-"/>
                <w:noProof/>
              </w:rPr>
              <w:t>Νέες δυνατότητες που παρέχει το Πρόγραμμα «Καλλικράτης»</w:t>
            </w:r>
            <w:r>
              <w:rPr>
                <w:noProof/>
                <w:webHidden/>
              </w:rPr>
              <w:tab/>
            </w:r>
            <w:r>
              <w:rPr>
                <w:noProof/>
                <w:webHidden/>
              </w:rPr>
              <w:fldChar w:fldCharType="begin"/>
            </w:r>
            <w:r>
              <w:rPr>
                <w:noProof/>
                <w:webHidden/>
              </w:rPr>
              <w:instrText xml:space="preserve"> PAGEREF _Toc362873589 \h </w:instrText>
            </w:r>
            <w:r>
              <w:rPr>
                <w:noProof/>
                <w:webHidden/>
              </w:rPr>
            </w:r>
            <w:r>
              <w:rPr>
                <w:noProof/>
                <w:webHidden/>
              </w:rPr>
              <w:fldChar w:fldCharType="separate"/>
            </w:r>
            <w:r>
              <w:rPr>
                <w:noProof/>
                <w:webHidden/>
              </w:rPr>
              <w:t>178</w:t>
            </w:r>
            <w:r>
              <w:rPr>
                <w:noProof/>
                <w:webHidden/>
              </w:rPr>
              <w:fldChar w:fldCharType="end"/>
            </w:r>
          </w:hyperlink>
        </w:p>
        <w:p w:rsidR="00AF2F5F" w:rsidRDefault="00AF2F5F">
          <w:pPr>
            <w:pStyle w:val="10"/>
            <w:tabs>
              <w:tab w:val="right" w:leader="dot" w:pos="8302"/>
            </w:tabs>
            <w:rPr>
              <w:rFonts w:asciiTheme="minorHAnsi" w:eastAsiaTheme="minorEastAsia" w:hAnsiTheme="minorHAnsi" w:cstheme="minorBidi"/>
              <w:noProof/>
              <w:color w:val="auto"/>
              <w:sz w:val="22"/>
              <w:lang w:eastAsia="el-GR"/>
            </w:rPr>
          </w:pPr>
          <w:hyperlink w:anchor="_Toc362873590" w:history="1">
            <w:r w:rsidRPr="003C678F">
              <w:rPr>
                <w:rStyle w:val="-"/>
                <w:noProof/>
              </w:rPr>
              <w:t>Παραρτήματα</w:t>
            </w:r>
            <w:r>
              <w:rPr>
                <w:noProof/>
                <w:webHidden/>
              </w:rPr>
              <w:tab/>
            </w:r>
            <w:r>
              <w:rPr>
                <w:noProof/>
                <w:webHidden/>
              </w:rPr>
              <w:fldChar w:fldCharType="begin"/>
            </w:r>
            <w:r>
              <w:rPr>
                <w:noProof/>
                <w:webHidden/>
              </w:rPr>
              <w:instrText xml:space="preserve"> PAGEREF _Toc362873590 \h </w:instrText>
            </w:r>
            <w:r>
              <w:rPr>
                <w:noProof/>
                <w:webHidden/>
              </w:rPr>
            </w:r>
            <w:r>
              <w:rPr>
                <w:noProof/>
                <w:webHidden/>
              </w:rPr>
              <w:fldChar w:fldCharType="separate"/>
            </w:r>
            <w:r>
              <w:rPr>
                <w:noProof/>
                <w:webHidden/>
              </w:rPr>
              <w:t>183</w:t>
            </w:r>
            <w:r>
              <w:rPr>
                <w:noProof/>
                <w:webHidden/>
              </w:rPr>
              <w:fldChar w:fldCharType="end"/>
            </w:r>
          </w:hyperlink>
        </w:p>
        <w:p w:rsidR="00AF2F5F" w:rsidRDefault="00AF2F5F">
          <w:pPr>
            <w:pStyle w:val="20"/>
            <w:tabs>
              <w:tab w:val="right" w:leader="dot" w:pos="8302"/>
            </w:tabs>
            <w:rPr>
              <w:rFonts w:asciiTheme="minorHAnsi" w:eastAsiaTheme="minorEastAsia" w:hAnsiTheme="minorHAnsi" w:cstheme="minorBidi"/>
              <w:noProof/>
              <w:color w:val="auto"/>
              <w:sz w:val="22"/>
              <w:lang w:eastAsia="el-GR"/>
            </w:rPr>
          </w:pPr>
          <w:hyperlink w:anchor="_Toc362873591" w:history="1">
            <w:r w:rsidRPr="003C678F">
              <w:rPr>
                <w:rStyle w:val="-"/>
                <w:noProof/>
              </w:rPr>
              <w:t>Παράρτημα Α</w:t>
            </w:r>
            <w:r>
              <w:rPr>
                <w:noProof/>
                <w:webHidden/>
              </w:rPr>
              <w:tab/>
            </w:r>
            <w:r>
              <w:rPr>
                <w:noProof/>
                <w:webHidden/>
              </w:rPr>
              <w:fldChar w:fldCharType="begin"/>
            </w:r>
            <w:r>
              <w:rPr>
                <w:noProof/>
                <w:webHidden/>
              </w:rPr>
              <w:instrText xml:space="preserve"> PAGEREF _Toc362873591 \h </w:instrText>
            </w:r>
            <w:r>
              <w:rPr>
                <w:noProof/>
                <w:webHidden/>
              </w:rPr>
            </w:r>
            <w:r>
              <w:rPr>
                <w:noProof/>
                <w:webHidden/>
              </w:rPr>
              <w:fldChar w:fldCharType="separate"/>
            </w:r>
            <w:r>
              <w:rPr>
                <w:noProof/>
                <w:webHidden/>
              </w:rPr>
              <w:t>183</w:t>
            </w:r>
            <w:r>
              <w:rPr>
                <w:noProof/>
                <w:webHidden/>
              </w:rPr>
              <w:fldChar w:fldCharType="end"/>
            </w:r>
          </w:hyperlink>
        </w:p>
        <w:p w:rsidR="00AF2F5F" w:rsidRDefault="00AF2F5F">
          <w:pPr>
            <w:pStyle w:val="20"/>
            <w:tabs>
              <w:tab w:val="right" w:leader="dot" w:pos="8302"/>
            </w:tabs>
            <w:rPr>
              <w:rFonts w:asciiTheme="minorHAnsi" w:eastAsiaTheme="minorEastAsia" w:hAnsiTheme="minorHAnsi" w:cstheme="minorBidi"/>
              <w:noProof/>
              <w:color w:val="auto"/>
              <w:sz w:val="22"/>
              <w:lang w:eastAsia="el-GR"/>
            </w:rPr>
          </w:pPr>
          <w:hyperlink w:anchor="_Toc362873592" w:history="1">
            <w:r w:rsidRPr="003C678F">
              <w:rPr>
                <w:rStyle w:val="-"/>
                <w:noProof/>
              </w:rPr>
              <w:t>Παράρτημα Β</w:t>
            </w:r>
            <w:r>
              <w:rPr>
                <w:noProof/>
                <w:webHidden/>
              </w:rPr>
              <w:tab/>
            </w:r>
            <w:r>
              <w:rPr>
                <w:noProof/>
                <w:webHidden/>
              </w:rPr>
              <w:fldChar w:fldCharType="begin"/>
            </w:r>
            <w:r>
              <w:rPr>
                <w:noProof/>
                <w:webHidden/>
              </w:rPr>
              <w:instrText xml:space="preserve"> PAGEREF _Toc362873592 \h </w:instrText>
            </w:r>
            <w:r>
              <w:rPr>
                <w:noProof/>
                <w:webHidden/>
              </w:rPr>
            </w:r>
            <w:r>
              <w:rPr>
                <w:noProof/>
                <w:webHidden/>
              </w:rPr>
              <w:fldChar w:fldCharType="separate"/>
            </w:r>
            <w:r>
              <w:rPr>
                <w:noProof/>
                <w:webHidden/>
              </w:rPr>
              <w:t>187</w:t>
            </w:r>
            <w:r>
              <w:rPr>
                <w:noProof/>
                <w:webHidden/>
              </w:rPr>
              <w:fldChar w:fldCharType="end"/>
            </w:r>
          </w:hyperlink>
        </w:p>
        <w:p w:rsidR="00AF2F5F" w:rsidRDefault="00AF2F5F">
          <w:pPr>
            <w:pStyle w:val="10"/>
            <w:tabs>
              <w:tab w:val="right" w:leader="dot" w:pos="8302"/>
            </w:tabs>
            <w:rPr>
              <w:rFonts w:asciiTheme="minorHAnsi" w:eastAsiaTheme="minorEastAsia" w:hAnsiTheme="minorHAnsi" w:cstheme="minorBidi"/>
              <w:noProof/>
              <w:color w:val="auto"/>
              <w:sz w:val="22"/>
              <w:lang w:eastAsia="el-GR"/>
            </w:rPr>
          </w:pPr>
          <w:hyperlink w:anchor="_Toc362873593" w:history="1">
            <w:r w:rsidRPr="003C678F">
              <w:rPr>
                <w:rStyle w:val="-"/>
                <w:noProof/>
              </w:rPr>
              <w:t>Βιβλιογραφία</w:t>
            </w:r>
            <w:r>
              <w:rPr>
                <w:noProof/>
                <w:webHidden/>
              </w:rPr>
              <w:tab/>
            </w:r>
            <w:r>
              <w:rPr>
                <w:noProof/>
                <w:webHidden/>
              </w:rPr>
              <w:fldChar w:fldCharType="begin"/>
            </w:r>
            <w:r>
              <w:rPr>
                <w:noProof/>
                <w:webHidden/>
              </w:rPr>
              <w:instrText xml:space="preserve"> PAGEREF _Toc362873593 \h </w:instrText>
            </w:r>
            <w:r>
              <w:rPr>
                <w:noProof/>
                <w:webHidden/>
              </w:rPr>
            </w:r>
            <w:r>
              <w:rPr>
                <w:noProof/>
                <w:webHidden/>
              </w:rPr>
              <w:fldChar w:fldCharType="separate"/>
            </w:r>
            <w:r>
              <w:rPr>
                <w:noProof/>
                <w:webHidden/>
              </w:rPr>
              <w:t>189</w:t>
            </w:r>
            <w:r>
              <w:rPr>
                <w:noProof/>
                <w:webHidden/>
              </w:rPr>
              <w:fldChar w:fldCharType="end"/>
            </w:r>
          </w:hyperlink>
        </w:p>
        <w:p w:rsidR="00D52639" w:rsidRDefault="00D52639">
          <w:r>
            <w:rPr>
              <w:b/>
              <w:bCs/>
            </w:rPr>
            <w:fldChar w:fldCharType="end"/>
          </w:r>
        </w:p>
      </w:sdtContent>
    </w:sdt>
    <w:p w:rsidR="00B25A38" w:rsidRDefault="00B25A38" w:rsidP="00B25A38"/>
    <w:p w:rsidR="00770FA2" w:rsidRDefault="00770FA2" w:rsidP="00425405">
      <w:pPr>
        <w:sectPr w:rsidR="00770FA2" w:rsidSect="00D52639">
          <w:headerReference w:type="default" r:id="rId17"/>
          <w:footerReference w:type="default" r:id="rId18"/>
          <w:pgSz w:w="11906" w:h="16838"/>
          <w:pgMar w:top="1134" w:right="1797" w:bottom="1440" w:left="1797" w:header="709" w:footer="709" w:gutter="0"/>
          <w:cols w:space="708"/>
          <w:docGrid w:linePitch="360"/>
        </w:sectPr>
      </w:pPr>
    </w:p>
    <w:p w:rsidR="00B25A38" w:rsidRPr="00EB3E23" w:rsidRDefault="00B25A38" w:rsidP="00432865">
      <w:pPr>
        <w:pStyle w:val="1"/>
        <w:numPr>
          <w:ilvl w:val="0"/>
          <w:numId w:val="0"/>
        </w:numPr>
        <w:jc w:val="center"/>
        <w:rPr>
          <w:sz w:val="48"/>
        </w:rPr>
      </w:pPr>
      <w:bookmarkStart w:id="1" w:name="_Toc362873555"/>
      <w:r w:rsidRPr="00EB3E23">
        <w:rPr>
          <w:sz w:val="48"/>
        </w:rPr>
        <w:lastRenderedPageBreak/>
        <w:t xml:space="preserve">Πρόλογος Προέδρου Ε.Σ.Α.μεΑ. </w:t>
      </w:r>
      <w:r w:rsidR="00AA1174" w:rsidRPr="00EB3E23">
        <w:rPr>
          <w:sz w:val="48"/>
        </w:rPr>
        <w:br/>
      </w:r>
      <w:r w:rsidRPr="00EB3E23">
        <w:rPr>
          <w:sz w:val="48"/>
        </w:rPr>
        <w:t>Ιωάννη Βαρδακαστάνη</w:t>
      </w:r>
      <w:bookmarkEnd w:id="1"/>
    </w:p>
    <w:p w:rsidR="00AA1174" w:rsidRPr="00EB3E23" w:rsidRDefault="00AA1174" w:rsidP="002B388A">
      <w:pPr>
        <w:spacing w:line="264" w:lineRule="auto"/>
        <w:rPr>
          <w:color w:val="auto"/>
          <w:sz w:val="34"/>
          <w:szCs w:val="26"/>
        </w:rPr>
      </w:pPr>
      <w:r w:rsidRPr="00EB3E23">
        <w:rPr>
          <w:noProof/>
          <w:color w:val="auto"/>
          <w:sz w:val="34"/>
          <w:szCs w:val="26"/>
          <w:lang w:eastAsia="el-GR"/>
        </w:rPr>
        <w:drawing>
          <wp:anchor distT="0" distB="0" distL="114300" distR="114300" simplePos="0" relativeHeight="251660288" behindDoc="0" locked="0" layoutInCell="1" allowOverlap="1" wp14:anchorId="2113D1A7" wp14:editId="105EB442">
            <wp:simplePos x="0" y="0"/>
            <wp:positionH relativeFrom="column">
              <wp:posOffset>-3175</wp:posOffset>
            </wp:positionH>
            <wp:positionV relativeFrom="paragraph">
              <wp:posOffset>63500</wp:posOffset>
            </wp:positionV>
            <wp:extent cx="1800225" cy="2555240"/>
            <wp:effectExtent l="0" t="0" r="9525" b="0"/>
            <wp:wrapSquare wrapText="bothSides"/>
            <wp:docPr id="5" name="Εικόνα 5" descr="Ιωάνννης Βαρδακαστάνης" title="Φωτογραφία του Προέδρου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roedros.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E23">
        <w:rPr>
          <w:color w:val="auto"/>
          <w:sz w:val="34"/>
          <w:szCs w:val="26"/>
        </w:rPr>
        <w:t>Ο παρών τόμος είναι μέρος σειράς έξι εγχειριδίων που εκπονήθηκαν στο πλαίσιο προγράμματος επιμόρφωσης στελ</w:t>
      </w:r>
      <w:r w:rsidRPr="00EB3E23">
        <w:rPr>
          <w:color w:val="auto"/>
          <w:sz w:val="34"/>
          <w:szCs w:val="26"/>
        </w:rPr>
        <w:t>ε</w:t>
      </w:r>
      <w:r w:rsidRPr="00EB3E23">
        <w:rPr>
          <w:color w:val="auto"/>
          <w:sz w:val="34"/>
          <w:szCs w:val="26"/>
        </w:rPr>
        <w:t>χών του αναπηρικού κινήματος στον σχεδιασμό πολιτικής για θέματα αναπηρίας, με στόχο να λειτουργ</w:t>
      </w:r>
      <w:r w:rsidRPr="00EB3E23">
        <w:rPr>
          <w:color w:val="auto"/>
          <w:sz w:val="34"/>
          <w:szCs w:val="26"/>
        </w:rPr>
        <w:t>ή</w:t>
      </w:r>
      <w:r w:rsidRPr="00EB3E23">
        <w:rPr>
          <w:color w:val="auto"/>
          <w:sz w:val="34"/>
          <w:szCs w:val="26"/>
        </w:rPr>
        <w:t>σουν ως εργαλεία δουλειάς. Τα εγχε</w:t>
      </w:r>
      <w:r w:rsidRPr="00EB3E23">
        <w:rPr>
          <w:color w:val="auto"/>
          <w:sz w:val="34"/>
          <w:szCs w:val="26"/>
        </w:rPr>
        <w:t>ι</w:t>
      </w:r>
      <w:r w:rsidRPr="00EB3E23">
        <w:rPr>
          <w:color w:val="auto"/>
          <w:sz w:val="34"/>
          <w:szCs w:val="26"/>
        </w:rPr>
        <w:t>ρίδια προσφέρουν στα στελέχη το θ</w:t>
      </w:r>
      <w:r w:rsidRPr="00EB3E23">
        <w:rPr>
          <w:color w:val="auto"/>
          <w:sz w:val="34"/>
          <w:szCs w:val="26"/>
        </w:rPr>
        <w:t>ε</w:t>
      </w:r>
      <w:r w:rsidRPr="00EB3E23">
        <w:rPr>
          <w:color w:val="auto"/>
          <w:sz w:val="34"/>
          <w:szCs w:val="26"/>
        </w:rPr>
        <w:t>ωρητικό υπόβαθρο και τα μεθοδολ</w:t>
      </w:r>
      <w:r w:rsidRPr="00EB3E23">
        <w:rPr>
          <w:color w:val="auto"/>
          <w:sz w:val="34"/>
          <w:szCs w:val="26"/>
        </w:rPr>
        <w:t>ο</w:t>
      </w:r>
      <w:r w:rsidRPr="00EB3E23">
        <w:rPr>
          <w:color w:val="auto"/>
          <w:sz w:val="34"/>
          <w:szCs w:val="26"/>
        </w:rPr>
        <w:t>γικά εφόδια ώστε να διεκδικήσουν με ενιαίο και συστηματικό τρόπο τα δικαι</w:t>
      </w:r>
      <w:r w:rsidRPr="00EB3E23">
        <w:rPr>
          <w:color w:val="auto"/>
          <w:sz w:val="34"/>
          <w:szCs w:val="26"/>
        </w:rPr>
        <w:t>ώ</w:t>
      </w:r>
      <w:r w:rsidRPr="00EB3E23">
        <w:rPr>
          <w:color w:val="auto"/>
          <w:sz w:val="34"/>
          <w:szCs w:val="26"/>
        </w:rPr>
        <w:t>ματα των ατόμων με αναπηρία σε βασικούς τομείς πολιτικής όπως η εκπα</w:t>
      </w:r>
      <w:r w:rsidRPr="00EB3E23">
        <w:rPr>
          <w:color w:val="auto"/>
          <w:sz w:val="34"/>
          <w:szCs w:val="26"/>
        </w:rPr>
        <w:t>ί</w:t>
      </w:r>
      <w:r w:rsidRPr="00EB3E23">
        <w:rPr>
          <w:color w:val="auto"/>
          <w:sz w:val="34"/>
          <w:szCs w:val="26"/>
        </w:rPr>
        <w:t>δευση, η εργασία, η υγεία-πρόνοια, η προσβ</w:t>
      </w:r>
      <w:r w:rsidRPr="00EB3E23">
        <w:rPr>
          <w:color w:val="auto"/>
          <w:sz w:val="34"/>
          <w:szCs w:val="26"/>
        </w:rPr>
        <w:t>α</w:t>
      </w:r>
      <w:r w:rsidRPr="00EB3E23">
        <w:rPr>
          <w:color w:val="auto"/>
          <w:sz w:val="34"/>
          <w:szCs w:val="26"/>
        </w:rPr>
        <w:t>σιμότητα και κατ’ επέκταση να διασφαλίσουν την κοινων</w:t>
      </w:r>
      <w:r w:rsidRPr="00EB3E23">
        <w:rPr>
          <w:color w:val="auto"/>
          <w:sz w:val="34"/>
          <w:szCs w:val="26"/>
        </w:rPr>
        <w:t>ι</w:t>
      </w:r>
      <w:r w:rsidRPr="00EB3E23">
        <w:rPr>
          <w:color w:val="auto"/>
          <w:sz w:val="34"/>
          <w:szCs w:val="26"/>
        </w:rPr>
        <w:t>κή ένταξη των ατόμων με αναπηρία.</w:t>
      </w:r>
    </w:p>
    <w:p w:rsidR="00AA1174" w:rsidRPr="00EB3E23" w:rsidRDefault="00AA1174" w:rsidP="002B388A">
      <w:pPr>
        <w:spacing w:line="264" w:lineRule="auto"/>
        <w:rPr>
          <w:color w:val="auto"/>
          <w:sz w:val="34"/>
          <w:szCs w:val="26"/>
        </w:rPr>
      </w:pPr>
      <w:r w:rsidRPr="00EB3E23">
        <w:rPr>
          <w:color w:val="auto"/>
          <w:sz w:val="34"/>
          <w:szCs w:val="26"/>
        </w:rPr>
        <w:t>Το αναπηρικό κίνημα, μέσω των προγραμμάτων συνδικαλ</w:t>
      </w:r>
      <w:r w:rsidRPr="00EB3E23">
        <w:rPr>
          <w:color w:val="auto"/>
          <w:sz w:val="34"/>
          <w:szCs w:val="26"/>
        </w:rPr>
        <w:t>ι</w:t>
      </w:r>
      <w:r w:rsidRPr="00EB3E23">
        <w:rPr>
          <w:color w:val="auto"/>
          <w:sz w:val="34"/>
          <w:szCs w:val="26"/>
        </w:rPr>
        <w:t>στικής εκπαίδευσης, δημιουργεί ένα υποστηρικτικό πλαίσιο προκειμένου τα στελέχη να συνειδητοποιήσουν τους περι</w:t>
      </w:r>
      <w:r w:rsidRPr="00EB3E23">
        <w:rPr>
          <w:color w:val="auto"/>
          <w:sz w:val="34"/>
          <w:szCs w:val="26"/>
        </w:rPr>
        <w:t>ο</w:t>
      </w:r>
      <w:r w:rsidRPr="00EB3E23">
        <w:rPr>
          <w:color w:val="auto"/>
          <w:sz w:val="34"/>
          <w:szCs w:val="26"/>
        </w:rPr>
        <w:t>ρισμούς που επέβαλαν οι παραδοσιακές παραδοχές (ιατρικό μοντέλο προσέγγισης της αναπηρίας) στην προσωπική αν</w:t>
      </w:r>
      <w:r w:rsidRPr="00EB3E23">
        <w:rPr>
          <w:color w:val="auto"/>
          <w:sz w:val="34"/>
          <w:szCs w:val="26"/>
        </w:rPr>
        <w:t>ά</w:t>
      </w:r>
      <w:r w:rsidRPr="00EB3E23">
        <w:rPr>
          <w:color w:val="auto"/>
          <w:sz w:val="34"/>
          <w:szCs w:val="26"/>
        </w:rPr>
        <w:t>πτυξη, την αυτονομία και τον αυτοπροσδιορισμό των ατ</w:t>
      </w:r>
      <w:r w:rsidRPr="00EB3E23">
        <w:rPr>
          <w:color w:val="auto"/>
          <w:sz w:val="34"/>
          <w:szCs w:val="26"/>
        </w:rPr>
        <w:t>ό</w:t>
      </w:r>
      <w:r w:rsidRPr="00EB3E23">
        <w:rPr>
          <w:color w:val="auto"/>
          <w:sz w:val="34"/>
          <w:szCs w:val="26"/>
        </w:rPr>
        <w:t>μων με αναπηρία, και συνεπώς να προχωρήσουν στην αν</w:t>
      </w:r>
      <w:r w:rsidRPr="00EB3E23">
        <w:rPr>
          <w:color w:val="auto"/>
          <w:sz w:val="34"/>
          <w:szCs w:val="26"/>
        </w:rPr>
        <w:t>α</w:t>
      </w:r>
      <w:r w:rsidRPr="00EB3E23">
        <w:rPr>
          <w:color w:val="auto"/>
          <w:sz w:val="34"/>
          <w:szCs w:val="26"/>
        </w:rPr>
        <w:t>θεώρηση</w:t>
      </w:r>
      <w:r w:rsidR="002B388A" w:rsidRPr="00EB3E23">
        <w:rPr>
          <w:color w:val="auto"/>
          <w:sz w:val="34"/>
          <w:szCs w:val="26"/>
        </w:rPr>
        <w:t xml:space="preserve"> </w:t>
      </w:r>
      <w:r w:rsidRPr="00EB3E23">
        <w:rPr>
          <w:color w:val="auto"/>
          <w:sz w:val="34"/>
          <w:szCs w:val="26"/>
        </w:rPr>
        <w:t>/</w:t>
      </w:r>
      <w:r w:rsidR="002B388A" w:rsidRPr="00EB3E23">
        <w:rPr>
          <w:color w:val="auto"/>
          <w:sz w:val="34"/>
          <w:szCs w:val="26"/>
        </w:rPr>
        <w:t xml:space="preserve"> </w:t>
      </w:r>
      <w:r w:rsidRPr="00EB3E23">
        <w:rPr>
          <w:color w:val="auto"/>
          <w:sz w:val="34"/>
          <w:szCs w:val="26"/>
        </w:rPr>
        <w:t>μετασχηματισμό αυτών, μέσω της συλλογικής δράσης, αξιοποιώντας τις δυνατότητες του κοινωνικού μ</w:t>
      </w:r>
      <w:r w:rsidRPr="00EB3E23">
        <w:rPr>
          <w:color w:val="auto"/>
          <w:sz w:val="34"/>
          <w:szCs w:val="26"/>
        </w:rPr>
        <w:t>ο</w:t>
      </w:r>
      <w:r w:rsidRPr="00EB3E23">
        <w:rPr>
          <w:color w:val="auto"/>
          <w:sz w:val="34"/>
          <w:szCs w:val="26"/>
        </w:rPr>
        <w:t>ντέλου για την αναπηρία.</w:t>
      </w:r>
    </w:p>
    <w:p w:rsidR="00AA1174" w:rsidRPr="00EB3E23" w:rsidRDefault="00AA1174" w:rsidP="002B388A">
      <w:pPr>
        <w:spacing w:line="264" w:lineRule="auto"/>
        <w:rPr>
          <w:sz w:val="34"/>
          <w:szCs w:val="26"/>
        </w:rPr>
      </w:pPr>
      <w:r w:rsidRPr="00EB3E23">
        <w:rPr>
          <w:color w:val="auto"/>
          <w:sz w:val="34"/>
          <w:szCs w:val="26"/>
        </w:rPr>
        <w:t>Σκοπός της συνδικαλιστικής εκπαίδευσης είναι τα στελέχη των αναπηρικών οργανώσεων να λειτουργήσουν ως ακτιβ</w:t>
      </w:r>
      <w:r w:rsidRPr="00EB3E23">
        <w:rPr>
          <w:color w:val="auto"/>
          <w:sz w:val="34"/>
          <w:szCs w:val="26"/>
        </w:rPr>
        <w:t>ι</w:t>
      </w:r>
      <w:r w:rsidRPr="00EB3E23">
        <w:rPr>
          <w:color w:val="auto"/>
          <w:sz w:val="34"/>
          <w:szCs w:val="26"/>
        </w:rPr>
        <w:lastRenderedPageBreak/>
        <w:t>στές και συνήγοροι των ατόμων με αναπηρία και των οικ</w:t>
      </w:r>
      <w:r w:rsidRPr="00EB3E23">
        <w:rPr>
          <w:color w:val="auto"/>
          <w:sz w:val="34"/>
          <w:szCs w:val="26"/>
        </w:rPr>
        <w:t>ο</w:t>
      </w:r>
      <w:r w:rsidRPr="00EB3E23">
        <w:rPr>
          <w:color w:val="auto"/>
          <w:sz w:val="34"/>
          <w:szCs w:val="26"/>
        </w:rPr>
        <w:t>γενειών τους και να είναι σε θέση, από τη μία πλευρά, να ενημερώνουν τα άτομα με αναπηρία για τα δικαιώματά τους και να τα υπ</w:t>
      </w:r>
      <w:r w:rsidRPr="00EB3E23">
        <w:rPr>
          <w:sz w:val="34"/>
          <w:szCs w:val="26"/>
        </w:rPr>
        <w:t>οστηρίζουν να δράσουν νομικά και, από την άλλη, να παρακολουθούν την εφαρμογή της νομοθεσίας και να αγωνίζονται για πρόσθετες πολιτικές και νομοθετικές πρωτοβουλίες.</w:t>
      </w:r>
    </w:p>
    <w:p w:rsidR="00612DF9" w:rsidRPr="00EB3E23" w:rsidRDefault="00AA1174" w:rsidP="002B388A">
      <w:pPr>
        <w:spacing w:line="264" w:lineRule="auto"/>
        <w:rPr>
          <w:sz w:val="34"/>
          <w:szCs w:val="26"/>
        </w:rPr>
      </w:pPr>
      <w:r w:rsidRPr="00EB3E23">
        <w:rPr>
          <w:sz w:val="34"/>
          <w:szCs w:val="26"/>
        </w:rPr>
        <w:t>Αναμφίβολα, η διοργάνωση των εκπαιδευτικών αυτών πρ</w:t>
      </w:r>
      <w:r w:rsidRPr="00EB3E23">
        <w:rPr>
          <w:sz w:val="34"/>
          <w:szCs w:val="26"/>
        </w:rPr>
        <w:t>ο</w:t>
      </w:r>
      <w:r w:rsidRPr="00EB3E23">
        <w:rPr>
          <w:sz w:val="34"/>
          <w:szCs w:val="26"/>
        </w:rPr>
        <w:t>γραμμάτων, βρίσκουν το ζήτημα της αναπηρίας στην Ελλ</w:t>
      </w:r>
      <w:r w:rsidRPr="00EB3E23">
        <w:rPr>
          <w:sz w:val="34"/>
          <w:szCs w:val="26"/>
        </w:rPr>
        <w:t>ά</w:t>
      </w:r>
      <w:r w:rsidRPr="00EB3E23">
        <w:rPr>
          <w:sz w:val="34"/>
          <w:szCs w:val="26"/>
        </w:rPr>
        <w:t>δα σε μία κρίσιμη καμπή. Από τη μια μεριά, αξίες και αρχές που αναφέρονται στα ανθρώπινα δικαιώματα έχουν αποτ</w:t>
      </w:r>
      <w:r w:rsidRPr="00EB3E23">
        <w:rPr>
          <w:sz w:val="34"/>
          <w:szCs w:val="26"/>
        </w:rPr>
        <w:t>υ</w:t>
      </w:r>
      <w:r w:rsidRPr="00EB3E23">
        <w:rPr>
          <w:sz w:val="34"/>
          <w:szCs w:val="26"/>
        </w:rPr>
        <w:t>πωθεί σε κείμενα διεθνών οργανισμών και έχουν υιοθετηθεί από την εθνική νομοθεσία της χώρας, με αποκορύφωμα α</w:t>
      </w:r>
      <w:r w:rsidRPr="00EB3E23">
        <w:rPr>
          <w:sz w:val="34"/>
          <w:szCs w:val="26"/>
        </w:rPr>
        <w:t>υ</w:t>
      </w:r>
      <w:r w:rsidRPr="00EB3E23">
        <w:rPr>
          <w:sz w:val="34"/>
          <w:szCs w:val="26"/>
        </w:rPr>
        <w:t>τών των θετικών εξελίξεων τη Διεθνή Σύμβαση για τα Δ</w:t>
      </w:r>
      <w:r w:rsidRPr="00EB3E23">
        <w:rPr>
          <w:sz w:val="34"/>
          <w:szCs w:val="26"/>
        </w:rPr>
        <w:t>ι</w:t>
      </w:r>
      <w:r w:rsidRPr="00EB3E23">
        <w:rPr>
          <w:sz w:val="34"/>
          <w:szCs w:val="26"/>
        </w:rPr>
        <w:t>καιώματα των Ατόμων με Αναπηρία του ΟΗΕ, που πρόσφ</w:t>
      </w:r>
      <w:r w:rsidRPr="00EB3E23">
        <w:rPr>
          <w:sz w:val="34"/>
          <w:szCs w:val="26"/>
        </w:rPr>
        <w:t>α</w:t>
      </w:r>
      <w:r w:rsidRPr="00EB3E23">
        <w:rPr>
          <w:sz w:val="34"/>
          <w:szCs w:val="26"/>
        </w:rPr>
        <w:t>τα κυρώθηκε από την Ελλάδα με τον ν.4074/2012.</w:t>
      </w:r>
    </w:p>
    <w:p w:rsidR="00D52639" w:rsidRPr="00EB3E23" w:rsidRDefault="00D52639" w:rsidP="002B388A">
      <w:pPr>
        <w:spacing w:line="264" w:lineRule="auto"/>
        <w:rPr>
          <w:sz w:val="34"/>
          <w:szCs w:val="26"/>
        </w:rPr>
      </w:pPr>
      <w:r w:rsidRPr="00EB3E23">
        <w:rPr>
          <w:sz w:val="34"/>
          <w:szCs w:val="26"/>
        </w:rPr>
        <w:t xml:space="preserve">Από την άλλη μεριά, οι θεσμικές και πολιτικές κατακτήσεις του αναπηρικού κινήματος στην Ελλάδα απειλούνται. Η </w:t>
      </w:r>
      <w:r w:rsidRPr="00EB3E23">
        <w:rPr>
          <w:sz w:val="34"/>
          <w:szCs w:val="26"/>
        </w:rPr>
        <w:t>ε</w:t>
      </w:r>
      <w:r w:rsidRPr="00EB3E23">
        <w:rPr>
          <w:sz w:val="34"/>
          <w:szCs w:val="26"/>
        </w:rPr>
        <w:t>πιδείνωση των οικονομικών προϋποθέσεων για την άσκηση των δικαιωμάτων, προσδίδει στα δικαιώματα το χαρακτηρ</w:t>
      </w:r>
      <w:r w:rsidRPr="00EB3E23">
        <w:rPr>
          <w:sz w:val="34"/>
          <w:szCs w:val="26"/>
        </w:rPr>
        <w:t>ι</w:t>
      </w:r>
      <w:r w:rsidRPr="00EB3E23">
        <w:rPr>
          <w:sz w:val="34"/>
          <w:szCs w:val="26"/>
        </w:rPr>
        <w:t>στικό του μη ρεαλιστικού. Με τον τρόπο αυτό επανεισάγ</w:t>
      </w:r>
      <w:r w:rsidRPr="00EB3E23">
        <w:rPr>
          <w:sz w:val="34"/>
          <w:szCs w:val="26"/>
        </w:rPr>
        <w:t>ε</w:t>
      </w:r>
      <w:r w:rsidRPr="00EB3E23">
        <w:rPr>
          <w:sz w:val="34"/>
          <w:szCs w:val="26"/>
        </w:rPr>
        <w:t>ται, εμμέσως, η ξεπερασμένη εξατομίκευση της αναπηρίας, στο πλαίσιο μιας οικονομίστικης και ατομικιστικής αντίλ</w:t>
      </w:r>
      <w:r w:rsidRPr="00EB3E23">
        <w:rPr>
          <w:sz w:val="34"/>
          <w:szCs w:val="26"/>
        </w:rPr>
        <w:t>η</w:t>
      </w:r>
      <w:r w:rsidRPr="00EB3E23">
        <w:rPr>
          <w:sz w:val="34"/>
          <w:szCs w:val="26"/>
        </w:rPr>
        <w:t>ψης για την αποτελεσματική λειτουργία της οικονομίας και της κοινωνίας.</w:t>
      </w:r>
    </w:p>
    <w:p w:rsidR="00D52639" w:rsidRPr="00EB3E23" w:rsidRDefault="00D52639" w:rsidP="002B388A">
      <w:pPr>
        <w:spacing w:line="264" w:lineRule="auto"/>
        <w:rPr>
          <w:sz w:val="34"/>
          <w:szCs w:val="26"/>
        </w:rPr>
      </w:pPr>
      <w:r w:rsidRPr="00EB3E23">
        <w:rPr>
          <w:sz w:val="34"/>
          <w:szCs w:val="26"/>
        </w:rPr>
        <w:t>Υπό αυτές τις συνθήκες, οι στόχοι του αναπηρικού κινήμ</w:t>
      </w:r>
      <w:r w:rsidRPr="00EB3E23">
        <w:rPr>
          <w:sz w:val="34"/>
          <w:szCs w:val="26"/>
        </w:rPr>
        <w:t>α</w:t>
      </w:r>
      <w:r w:rsidRPr="00EB3E23">
        <w:rPr>
          <w:sz w:val="34"/>
          <w:szCs w:val="26"/>
        </w:rPr>
        <w:t>τος εστιάζουν στην κατοχύρωση των κεκτημένων δικαιωμ</w:t>
      </w:r>
      <w:r w:rsidRPr="00EB3E23">
        <w:rPr>
          <w:sz w:val="34"/>
          <w:szCs w:val="26"/>
        </w:rPr>
        <w:t>ά</w:t>
      </w:r>
      <w:r w:rsidRPr="00EB3E23">
        <w:rPr>
          <w:sz w:val="34"/>
          <w:szCs w:val="26"/>
        </w:rPr>
        <w:t>των, στην οικοδόμηση σχέσεων κοινωνικής αλληλεγγύης για την αντιμετώπιση των αναγκών, παράλληλα βέβαια με ενέργειες για τη διεύρυνση των κοινωνικών δικαιωμάτων και την έμπρακτη στήριξή τους.</w:t>
      </w:r>
    </w:p>
    <w:p w:rsidR="00AA1174" w:rsidRPr="00EB3E23" w:rsidRDefault="00D52639" w:rsidP="002B388A">
      <w:pPr>
        <w:spacing w:line="264" w:lineRule="auto"/>
        <w:rPr>
          <w:sz w:val="34"/>
          <w:szCs w:val="26"/>
        </w:rPr>
      </w:pPr>
      <w:r w:rsidRPr="00EB3E23">
        <w:rPr>
          <w:sz w:val="34"/>
          <w:szCs w:val="26"/>
        </w:rPr>
        <w:lastRenderedPageBreak/>
        <w:t>Προϋπόθεση για την επίτευξη των στόχων μας είναι η ενδ</w:t>
      </w:r>
      <w:r w:rsidRPr="00EB3E23">
        <w:rPr>
          <w:sz w:val="34"/>
          <w:szCs w:val="26"/>
        </w:rPr>
        <w:t>υ</w:t>
      </w:r>
      <w:r w:rsidRPr="00EB3E23">
        <w:rPr>
          <w:sz w:val="34"/>
          <w:szCs w:val="26"/>
        </w:rPr>
        <w:t>νάμωση του αναπηρικού κινήματος σε όρους ανθρώπινου δυναμικού, παραγωγής θέσεων, λειτουργίας των οργάνων και αποτελεσματικής οργάνωσης των διεκδικήσεών του. Στο πλαίσιο αυτό, τα προγράμματα συνδικαλιστικής εκπαίδε</w:t>
      </w:r>
      <w:r w:rsidRPr="00EB3E23">
        <w:rPr>
          <w:sz w:val="34"/>
          <w:szCs w:val="26"/>
        </w:rPr>
        <w:t>υ</w:t>
      </w:r>
      <w:r w:rsidRPr="00EB3E23">
        <w:rPr>
          <w:sz w:val="34"/>
          <w:szCs w:val="26"/>
        </w:rPr>
        <w:t>σης συνιστούν μία πολιτική πράξη κοινωνικής αλλαγής, με έμφαση στα ανθρώπινα δικαιώματα των ατόμων με αναπ</w:t>
      </w:r>
      <w:r w:rsidRPr="00EB3E23">
        <w:rPr>
          <w:sz w:val="34"/>
          <w:szCs w:val="26"/>
        </w:rPr>
        <w:t>η</w:t>
      </w:r>
      <w:r w:rsidRPr="00EB3E23">
        <w:rPr>
          <w:sz w:val="34"/>
          <w:szCs w:val="26"/>
        </w:rPr>
        <w:t>ρία.</w:t>
      </w:r>
    </w:p>
    <w:p w:rsidR="00AA1174" w:rsidRPr="00EB3E23" w:rsidRDefault="00AA1174" w:rsidP="00B25A38">
      <w:pPr>
        <w:rPr>
          <w:sz w:val="34"/>
        </w:rPr>
      </w:pPr>
    </w:p>
    <w:p w:rsidR="00AA1174" w:rsidRPr="00EB3E23" w:rsidRDefault="00AA1174" w:rsidP="00180046">
      <w:pPr>
        <w:rPr>
          <w:sz w:val="34"/>
        </w:rPr>
        <w:sectPr w:rsidR="00AA1174" w:rsidRPr="00EB3E23" w:rsidSect="00770FA2">
          <w:type w:val="oddPage"/>
          <w:pgSz w:w="11906" w:h="16838"/>
          <w:pgMar w:top="1134" w:right="1797" w:bottom="1440" w:left="1797" w:header="709" w:footer="709" w:gutter="0"/>
          <w:cols w:space="708"/>
          <w:docGrid w:linePitch="360"/>
        </w:sectPr>
      </w:pPr>
    </w:p>
    <w:p w:rsidR="00AA1174" w:rsidRPr="00EB3E23" w:rsidRDefault="00AE7C3E" w:rsidP="00555C97">
      <w:pPr>
        <w:pStyle w:val="1"/>
        <w:numPr>
          <w:ilvl w:val="0"/>
          <w:numId w:val="0"/>
        </w:numPr>
        <w:rPr>
          <w:sz w:val="48"/>
        </w:rPr>
      </w:pPr>
      <w:bookmarkStart w:id="2" w:name="_Toc362873556"/>
      <w:r w:rsidRPr="00EB3E23">
        <w:rPr>
          <w:sz w:val="48"/>
        </w:rPr>
        <w:lastRenderedPageBreak/>
        <w:t>Εισαγωγικό σ</w:t>
      </w:r>
      <w:r w:rsidR="002B388A" w:rsidRPr="00EB3E23">
        <w:rPr>
          <w:sz w:val="48"/>
        </w:rPr>
        <w:t>ημείωμα</w:t>
      </w:r>
      <w:bookmarkEnd w:id="2"/>
    </w:p>
    <w:p w:rsidR="002B388A" w:rsidRPr="00EB3E23" w:rsidRDefault="002B388A" w:rsidP="002B388A">
      <w:pPr>
        <w:rPr>
          <w:sz w:val="34"/>
        </w:rPr>
      </w:pPr>
      <w:r w:rsidRPr="00EB3E23">
        <w:rPr>
          <w:sz w:val="34"/>
        </w:rPr>
        <w:t>Η συγγραφή του παρόντος τόμου εντάσσεται στη Δράση 2 «Πρόγραμμα Εξειδίκευσης Εκπαίδευσης Αιρετών Στελεχών και Εργαζομένων του Αναπηρικού Κινήματος στο Σχεδι</w:t>
      </w:r>
      <w:r w:rsidRPr="00EB3E23">
        <w:rPr>
          <w:sz w:val="34"/>
        </w:rPr>
        <w:t>α</w:t>
      </w:r>
      <w:r w:rsidRPr="00EB3E23">
        <w:rPr>
          <w:sz w:val="34"/>
        </w:rPr>
        <w:t>σμό Πολιτικής για Θέματα Αναπηρίας» του Υποέργου 1 «Εκπαιδευτικά Προγράμματα Δια Βίου Μάθησης για ΑμεΑ» της Πράξης «ΠΡΟΓΡΑΜΜΑΤΑ ΔΙΑ ΒΙΟΥ Ε</w:t>
      </w:r>
      <w:r w:rsidRPr="00EB3E23">
        <w:rPr>
          <w:sz w:val="34"/>
        </w:rPr>
        <w:t>Κ</w:t>
      </w:r>
      <w:r w:rsidRPr="00EB3E23">
        <w:rPr>
          <w:sz w:val="34"/>
        </w:rPr>
        <w:t>ΠΑΙΔΕΥΣΗΣ ΓΙΑ ΤΗΝ ΑΝΑΠΗΡΙΑ – Α.Π. 7, Α.Π.8, Α.Π.9» στο πλαίσιο του Ε.Π. «Εκπαίδευση και Δια Βίου Μάθηση».</w:t>
      </w:r>
    </w:p>
    <w:p w:rsidR="00612DF9" w:rsidRPr="00EB3E23" w:rsidRDefault="002B388A" w:rsidP="002B388A">
      <w:pPr>
        <w:rPr>
          <w:sz w:val="34"/>
        </w:rPr>
      </w:pPr>
      <w:r w:rsidRPr="00EB3E23">
        <w:rPr>
          <w:sz w:val="34"/>
        </w:rPr>
        <w:t>Ο παρών τόμος είναι μέρος σειράς εγχειριδίων που εκπον</w:t>
      </w:r>
      <w:r w:rsidRPr="00EB3E23">
        <w:rPr>
          <w:sz w:val="34"/>
        </w:rPr>
        <w:t>ή</w:t>
      </w:r>
      <w:r w:rsidRPr="00EB3E23">
        <w:rPr>
          <w:sz w:val="34"/>
        </w:rPr>
        <w:t xml:space="preserve">θηκαν στο πλαίσιο του προγράμματος επιμόρφωσης των στελεχών του αναπηρικού </w:t>
      </w:r>
      <w:r w:rsidR="0007665F" w:rsidRPr="00EB3E23">
        <w:rPr>
          <w:sz w:val="34"/>
        </w:rPr>
        <w:t>κ</w:t>
      </w:r>
      <w:r w:rsidRPr="00EB3E23">
        <w:rPr>
          <w:sz w:val="34"/>
        </w:rPr>
        <w:t>ινήματος. Η εν λόγω σειρά π</w:t>
      </w:r>
      <w:r w:rsidRPr="00EB3E23">
        <w:rPr>
          <w:sz w:val="34"/>
        </w:rPr>
        <w:t>ε</w:t>
      </w:r>
      <w:r w:rsidRPr="00EB3E23">
        <w:rPr>
          <w:sz w:val="34"/>
        </w:rPr>
        <w:t>ριλαμβάνει:</w:t>
      </w:r>
    </w:p>
    <w:p w:rsidR="00491326" w:rsidRPr="00EB3E23" w:rsidRDefault="007C25C1" w:rsidP="00321658">
      <w:pPr>
        <w:pStyle w:val="a8"/>
        <w:numPr>
          <w:ilvl w:val="0"/>
          <w:numId w:val="2"/>
        </w:numPr>
        <w:rPr>
          <w:sz w:val="34"/>
        </w:rPr>
      </w:pPr>
      <w:r w:rsidRPr="00EB3E23">
        <w:rPr>
          <w:sz w:val="34"/>
        </w:rPr>
        <w:t>Ένα συλλογικό τόμο με τίτλο: «Σχεδιάζοντας πολιτική σε θέματα αναπηρίας», ο οποίος καλύπτει τις παρακάτω δ</w:t>
      </w:r>
      <w:r w:rsidRPr="00EB3E23">
        <w:rPr>
          <w:sz w:val="34"/>
        </w:rPr>
        <w:t>έ</w:t>
      </w:r>
      <w:r w:rsidRPr="00EB3E23">
        <w:rPr>
          <w:sz w:val="34"/>
        </w:rPr>
        <w:t>κα θεματικές ενότητες</w:t>
      </w:r>
      <w:r w:rsidRPr="00EB3E23">
        <w:rPr>
          <w:rStyle w:val="aa"/>
          <w:sz w:val="34"/>
        </w:rPr>
        <w:footnoteReference w:id="1"/>
      </w:r>
      <w:r w:rsidRPr="00EB3E23">
        <w:rPr>
          <w:sz w:val="34"/>
        </w:rPr>
        <w:t>:</w:t>
      </w:r>
    </w:p>
    <w:p w:rsidR="007C25C1" w:rsidRPr="00EB3E23" w:rsidRDefault="007C25C1" w:rsidP="00321658">
      <w:pPr>
        <w:pStyle w:val="a8"/>
        <w:numPr>
          <w:ilvl w:val="0"/>
          <w:numId w:val="3"/>
        </w:numPr>
        <w:spacing w:after="160"/>
        <w:ind w:left="992" w:hanging="357"/>
        <w:contextualSpacing w:val="0"/>
        <w:rPr>
          <w:sz w:val="34"/>
        </w:rPr>
      </w:pPr>
      <w:r w:rsidRPr="00EB3E23">
        <w:rPr>
          <w:sz w:val="34"/>
        </w:rPr>
        <w:t>Αναπηρικό κίνημα</w:t>
      </w:r>
    </w:p>
    <w:p w:rsidR="007C25C1" w:rsidRPr="00EB3E23" w:rsidRDefault="007C25C1" w:rsidP="00321658">
      <w:pPr>
        <w:pStyle w:val="a8"/>
        <w:numPr>
          <w:ilvl w:val="0"/>
          <w:numId w:val="3"/>
        </w:numPr>
        <w:spacing w:after="160"/>
        <w:ind w:left="992" w:hanging="357"/>
        <w:contextualSpacing w:val="0"/>
        <w:rPr>
          <w:sz w:val="34"/>
        </w:rPr>
      </w:pPr>
      <w:r w:rsidRPr="00EB3E23">
        <w:rPr>
          <w:sz w:val="34"/>
        </w:rPr>
        <w:t>Θεωρίες ερμηνείας της αναπηρίας: οι σύγχρονες προσεγγίσεις</w:t>
      </w:r>
    </w:p>
    <w:p w:rsidR="007C25C1" w:rsidRPr="00EB3E23" w:rsidRDefault="007C25C1" w:rsidP="00321658">
      <w:pPr>
        <w:pStyle w:val="a8"/>
        <w:numPr>
          <w:ilvl w:val="0"/>
          <w:numId w:val="3"/>
        </w:numPr>
        <w:spacing w:after="160"/>
        <w:ind w:left="992" w:hanging="357"/>
        <w:contextualSpacing w:val="0"/>
        <w:rPr>
          <w:sz w:val="34"/>
        </w:rPr>
      </w:pPr>
      <w:r w:rsidRPr="00EB3E23">
        <w:rPr>
          <w:sz w:val="34"/>
        </w:rPr>
        <w:t>Οργάνωση και λειτουργία ελληνικής πολιτείας, κο</w:t>
      </w:r>
      <w:r w:rsidRPr="00EB3E23">
        <w:rPr>
          <w:sz w:val="34"/>
        </w:rPr>
        <w:t>ι</w:t>
      </w:r>
      <w:r w:rsidRPr="00EB3E23">
        <w:rPr>
          <w:sz w:val="34"/>
        </w:rPr>
        <w:t>νωνικοί εταίροι, κοινωνία των πολιτών</w:t>
      </w:r>
    </w:p>
    <w:p w:rsidR="007C25C1" w:rsidRPr="00EB3E23" w:rsidRDefault="007C25C1" w:rsidP="00321658">
      <w:pPr>
        <w:pStyle w:val="a8"/>
        <w:numPr>
          <w:ilvl w:val="0"/>
          <w:numId w:val="3"/>
        </w:numPr>
        <w:spacing w:after="160"/>
        <w:ind w:left="992" w:hanging="357"/>
        <w:contextualSpacing w:val="0"/>
        <w:rPr>
          <w:sz w:val="34"/>
        </w:rPr>
      </w:pPr>
      <w:r w:rsidRPr="00EB3E23">
        <w:rPr>
          <w:sz w:val="34"/>
        </w:rPr>
        <w:t>Εθνική / ευρωπαϊκή / διεθνής νομοθεσία</w:t>
      </w:r>
    </w:p>
    <w:p w:rsidR="007C25C1" w:rsidRPr="00EB3E23" w:rsidRDefault="007C25C1" w:rsidP="00321658">
      <w:pPr>
        <w:pStyle w:val="a8"/>
        <w:numPr>
          <w:ilvl w:val="0"/>
          <w:numId w:val="3"/>
        </w:numPr>
        <w:spacing w:after="160"/>
        <w:ind w:left="992" w:hanging="357"/>
        <w:contextualSpacing w:val="0"/>
        <w:rPr>
          <w:sz w:val="34"/>
        </w:rPr>
      </w:pPr>
      <w:r w:rsidRPr="00EB3E23">
        <w:rPr>
          <w:sz w:val="34"/>
        </w:rPr>
        <w:lastRenderedPageBreak/>
        <w:t>Άτομα με αναπηρία και απασχόληση</w:t>
      </w:r>
    </w:p>
    <w:p w:rsidR="007C25C1" w:rsidRPr="00EB3E23" w:rsidRDefault="007C25C1" w:rsidP="00321658">
      <w:pPr>
        <w:pStyle w:val="a8"/>
        <w:numPr>
          <w:ilvl w:val="0"/>
          <w:numId w:val="3"/>
        </w:numPr>
        <w:spacing w:after="160"/>
        <w:ind w:left="992" w:hanging="357"/>
        <w:contextualSpacing w:val="0"/>
        <w:rPr>
          <w:sz w:val="34"/>
        </w:rPr>
      </w:pPr>
      <w:r w:rsidRPr="00EB3E23">
        <w:rPr>
          <w:sz w:val="34"/>
        </w:rPr>
        <w:t>Άτομα με αναπηρία και εκπαίδευση</w:t>
      </w:r>
    </w:p>
    <w:p w:rsidR="007C25C1" w:rsidRPr="00EB3E23" w:rsidRDefault="007C25C1" w:rsidP="00321658">
      <w:pPr>
        <w:pStyle w:val="a8"/>
        <w:numPr>
          <w:ilvl w:val="0"/>
          <w:numId w:val="3"/>
        </w:numPr>
        <w:spacing w:after="160"/>
        <w:ind w:left="992" w:hanging="357"/>
        <w:contextualSpacing w:val="0"/>
        <w:rPr>
          <w:sz w:val="34"/>
        </w:rPr>
      </w:pPr>
      <w:r w:rsidRPr="00EB3E23">
        <w:rPr>
          <w:sz w:val="34"/>
        </w:rPr>
        <w:t>Άτομα με αναπηρία και υγεία-πρόνοια</w:t>
      </w:r>
    </w:p>
    <w:p w:rsidR="007C25C1" w:rsidRPr="00EB3E23" w:rsidRDefault="007C25C1" w:rsidP="00321658">
      <w:pPr>
        <w:pStyle w:val="a8"/>
        <w:numPr>
          <w:ilvl w:val="0"/>
          <w:numId w:val="3"/>
        </w:numPr>
        <w:spacing w:after="160"/>
        <w:ind w:left="992" w:hanging="357"/>
        <w:contextualSpacing w:val="0"/>
        <w:rPr>
          <w:sz w:val="34"/>
        </w:rPr>
      </w:pPr>
      <w:r w:rsidRPr="00EB3E23">
        <w:rPr>
          <w:sz w:val="34"/>
        </w:rPr>
        <w:t>Άτομα με αναπηρία και προσβασιμότητα</w:t>
      </w:r>
    </w:p>
    <w:p w:rsidR="007C25C1" w:rsidRPr="00EB3E23" w:rsidRDefault="007C25C1" w:rsidP="00321658">
      <w:pPr>
        <w:pStyle w:val="a8"/>
        <w:numPr>
          <w:ilvl w:val="0"/>
          <w:numId w:val="3"/>
        </w:numPr>
        <w:spacing w:after="160"/>
        <w:ind w:left="992" w:hanging="357"/>
        <w:contextualSpacing w:val="0"/>
        <w:rPr>
          <w:sz w:val="34"/>
        </w:rPr>
      </w:pPr>
      <w:r w:rsidRPr="00EB3E23">
        <w:rPr>
          <w:sz w:val="34"/>
        </w:rPr>
        <w:t>Άτομα με αναπηρία και ΜΜΕ</w:t>
      </w:r>
    </w:p>
    <w:p w:rsidR="007C25C1" w:rsidRPr="00EB3E23" w:rsidRDefault="007C25C1" w:rsidP="00321658">
      <w:pPr>
        <w:pStyle w:val="a8"/>
        <w:numPr>
          <w:ilvl w:val="0"/>
          <w:numId w:val="3"/>
        </w:numPr>
        <w:spacing w:after="160"/>
        <w:ind w:left="992" w:hanging="357"/>
        <w:contextualSpacing w:val="0"/>
        <w:rPr>
          <w:sz w:val="34"/>
        </w:rPr>
      </w:pPr>
      <w:r w:rsidRPr="00EB3E23">
        <w:rPr>
          <w:sz w:val="34"/>
        </w:rPr>
        <w:t>Σχεδιάζοντας στην πράξη τη νέα πολιτική για την αναπηρία / πρακτικά εργαλεία.</w:t>
      </w:r>
    </w:p>
    <w:p w:rsidR="007C25C1" w:rsidRPr="00EB3E23" w:rsidRDefault="007C25C1" w:rsidP="00321658">
      <w:pPr>
        <w:pStyle w:val="a8"/>
        <w:numPr>
          <w:ilvl w:val="0"/>
          <w:numId w:val="2"/>
        </w:numPr>
        <w:rPr>
          <w:sz w:val="34"/>
        </w:rPr>
      </w:pPr>
      <w:r w:rsidRPr="00EB3E23">
        <w:rPr>
          <w:sz w:val="34"/>
        </w:rPr>
        <w:t>Έξι εγχειρίδια όπου εξειδικεύονται ορισμένες από τις θ</w:t>
      </w:r>
      <w:r w:rsidRPr="00EB3E23">
        <w:rPr>
          <w:sz w:val="34"/>
        </w:rPr>
        <w:t>ε</w:t>
      </w:r>
      <w:r w:rsidRPr="00EB3E23">
        <w:rPr>
          <w:sz w:val="34"/>
        </w:rPr>
        <w:t>ματικές ενότητες του ανωτέρω συλλογικού τόμου. Σ</w:t>
      </w:r>
      <w:r w:rsidRPr="00EB3E23">
        <w:rPr>
          <w:sz w:val="34"/>
        </w:rPr>
        <w:t>υ</w:t>
      </w:r>
      <w:r w:rsidRPr="00EB3E23">
        <w:rPr>
          <w:sz w:val="34"/>
        </w:rPr>
        <w:t>γκεκριμένα:</w:t>
      </w:r>
    </w:p>
    <w:p w:rsidR="007C25C1" w:rsidRPr="00EB3E23" w:rsidRDefault="007C25C1" w:rsidP="00321658">
      <w:pPr>
        <w:pStyle w:val="a8"/>
        <w:numPr>
          <w:ilvl w:val="0"/>
          <w:numId w:val="3"/>
        </w:numPr>
        <w:spacing w:after="160"/>
        <w:ind w:left="992" w:hanging="357"/>
        <w:contextualSpacing w:val="0"/>
        <w:rPr>
          <w:sz w:val="34"/>
        </w:rPr>
      </w:pPr>
      <w:r w:rsidRPr="00EB3E23">
        <w:rPr>
          <w:sz w:val="34"/>
        </w:rPr>
        <w:t>Εργασία-απασχόληση και αναπηρία</w:t>
      </w:r>
    </w:p>
    <w:p w:rsidR="007C25C1" w:rsidRPr="00EB3E23" w:rsidRDefault="007C25C1" w:rsidP="00321658">
      <w:pPr>
        <w:pStyle w:val="a8"/>
        <w:numPr>
          <w:ilvl w:val="0"/>
          <w:numId w:val="3"/>
        </w:numPr>
        <w:spacing w:after="160"/>
        <w:ind w:left="992" w:hanging="357"/>
        <w:contextualSpacing w:val="0"/>
        <w:rPr>
          <w:sz w:val="34"/>
        </w:rPr>
      </w:pPr>
      <w:r w:rsidRPr="00EB3E23">
        <w:rPr>
          <w:sz w:val="34"/>
        </w:rPr>
        <w:t>Εκπαίδευση και αναπηρία</w:t>
      </w:r>
    </w:p>
    <w:p w:rsidR="007C25C1" w:rsidRPr="00EB3E23" w:rsidRDefault="007C25C1" w:rsidP="00321658">
      <w:pPr>
        <w:pStyle w:val="a8"/>
        <w:numPr>
          <w:ilvl w:val="0"/>
          <w:numId w:val="3"/>
        </w:numPr>
        <w:spacing w:after="160"/>
        <w:ind w:left="992" w:hanging="357"/>
        <w:contextualSpacing w:val="0"/>
        <w:rPr>
          <w:sz w:val="34"/>
        </w:rPr>
      </w:pPr>
      <w:r w:rsidRPr="00EB3E23">
        <w:rPr>
          <w:sz w:val="34"/>
        </w:rPr>
        <w:t>Προσβασιμότητα και αναπηρία</w:t>
      </w:r>
    </w:p>
    <w:p w:rsidR="007C25C1" w:rsidRPr="00EB3E23" w:rsidRDefault="007C25C1" w:rsidP="00321658">
      <w:pPr>
        <w:pStyle w:val="a8"/>
        <w:numPr>
          <w:ilvl w:val="0"/>
          <w:numId w:val="3"/>
        </w:numPr>
        <w:spacing w:after="160"/>
        <w:ind w:left="992" w:hanging="357"/>
        <w:contextualSpacing w:val="0"/>
        <w:rPr>
          <w:sz w:val="34"/>
        </w:rPr>
      </w:pPr>
      <w:r w:rsidRPr="00EB3E23">
        <w:rPr>
          <w:sz w:val="34"/>
        </w:rPr>
        <w:t>Υγεία-Πρόνοια και αναπηρία</w:t>
      </w:r>
    </w:p>
    <w:p w:rsidR="007C25C1" w:rsidRPr="00EB3E23" w:rsidRDefault="007C25C1" w:rsidP="00321658">
      <w:pPr>
        <w:pStyle w:val="a8"/>
        <w:numPr>
          <w:ilvl w:val="0"/>
          <w:numId w:val="3"/>
        </w:numPr>
        <w:spacing w:after="160"/>
        <w:ind w:left="992" w:hanging="357"/>
        <w:contextualSpacing w:val="0"/>
        <w:rPr>
          <w:sz w:val="34"/>
        </w:rPr>
      </w:pPr>
      <w:r w:rsidRPr="00EB3E23">
        <w:rPr>
          <w:sz w:val="34"/>
        </w:rPr>
        <w:t>Ηλεκτρονική προσβασιμότητα και αναπηρία</w:t>
      </w:r>
    </w:p>
    <w:p w:rsidR="007C25C1" w:rsidRPr="00EB3E23" w:rsidRDefault="007C25C1" w:rsidP="00321658">
      <w:pPr>
        <w:pStyle w:val="a8"/>
        <w:numPr>
          <w:ilvl w:val="0"/>
          <w:numId w:val="3"/>
        </w:numPr>
        <w:spacing w:after="160"/>
        <w:ind w:left="992" w:hanging="357"/>
        <w:contextualSpacing w:val="0"/>
        <w:rPr>
          <w:sz w:val="34"/>
        </w:rPr>
      </w:pPr>
      <w:r w:rsidRPr="00EB3E23">
        <w:rPr>
          <w:sz w:val="34"/>
        </w:rPr>
        <w:t>Σχεδιάζοντας στην πράξη τη νέα πολιτική για την αναπηρία - πρακτικά εργαλεία.</w:t>
      </w:r>
    </w:p>
    <w:p w:rsidR="008005FA" w:rsidRPr="00EB3E23" w:rsidRDefault="008005FA" w:rsidP="008005FA">
      <w:pPr>
        <w:spacing w:after="120"/>
        <w:rPr>
          <w:sz w:val="34"/>
        </w:rPr>
      </w:pPr>
      <w:r w:rsidRPr="00EB3E23">
        <w:rPr>
          <w:sz w:val="34"/>
        </w:rPr>
        <w:t>Σκοπός του παρόντος τόμου είναι η εκπαίδευση των στελ</w:t>
      </w:r>
      <w:r w:rsidRPr="00EB3E23">
        <w:rPr>
          <w:sz w:val="34"/>
        </w:rPr>
        <w:t>ε</w:t>
      </w:r>
      <w:r w:rsidRPr="00EB3E23">
        <w:rPr>
          <w:sz w:val="34"/>
        </w:rPr>
        <w:t>χών του αναπηρικού κινήματος σε ζητήματα απασχόλησης και εργασίας. Προς τούτο επιχειρείται παρέμβαση σε τρία επίπεδα: σε επίπεδο γνώσεων, σε επίπεδο δεξιοτήτων και σε επίπεδο στάσεων.</w:t>
      </w:r>
    </w:p>
    <w:p w:rsidR="008005FA" w:rsidRPr="00EB3E23" w:rsidRDefault="008005FA" w:rsidP="008005FA">
      <w:pPr>
        <w:spacing w:after="120"/>
        <w:rPr>
          <w:sz w:val="34"/>
        </w:rPr>
      </w:pPr>
      <w:r w:rsidRPr="00EB3E23">
        <w:rPr>
          <w:sz w:val="34"/>
        </w:rPr>
        <w:t>Όσον αφορά στο πρώτο επίπεδο, διασαφηνίζονται έννοιες που συνήθως συγχέονται, παρουσιάζεται κριτικά το εθνικό θεσμικό πλαίσιο, οι πράξεις διεθνών και ευρωπαϊκών οργ</w:t>
      </w:r>
      <w:r w:rsidRPr="00EB3E23">
        <w:rPr>
          <w:sz w:val="34"/>
        </w:rPr>
        <w:t>α</w:t>
      </w:r>
      <w:r w:rsidRPr="00EB3E23">
        <w:rPr>
          <w:sz w:val="34"/>
        </w:rPr>
        <w:t xml:space="preserve">νισμών, οι εφαρμοσμένες πολιτικές και «αποκαλύπτονται» </w:t>
      </w:r>
      <w:r w:rsidRPr="00EB3E23">
        <w:rPr>
          <w:sz w:val="34"/>
        </w:rPr>
        <w:lastRenderedPageBreak/>
        <w:t>τα εμπόδια και οι δυσκολίες με τα οποία έρχονται αντιμέτ</w:t>
      </w:r>
      <w:r w:rsidRPr="00EB3E23">
        <w:rPr>
          <w:sz w:val="34"/>
        </w:rPr>
        <w:t>ω</w:t>
      </w:r>
      <w:r w:rsidRPr="00EB3E23">
        <w:rPr>
          <w:sz w:val="34"/>
        </w:rPr>
        <w:t>πα τα άτομα με αναπηρία στην προσπάθειά τους να εντ</w:t>
      </w:r>
      <w:r w:rsidRPr="00EB3E23">
        <w:rPr>
          <w:sz w:val="34"/>
        </w:rPr>
        <w:t>α</w:t>
      </w:r>
      <w:r w:rsidRPr="00EB3E23">
        <w:rPr>
          <w:sz w:val="34"/>
        </w:rPr>
        <w:t>χθούν στον κόσμο της εργασίας.</w:t>
      </w:r>
    </w:p>
    <w:p w:rsidR="008005FA" w:rsidRPr="00EB3E23" w:rsidRDefault="008005FA" w:rsidP="008005FA">
      <w:pPr>
        <w:spacing w:after="120"/>
        <w:rPr>
          <w:sz w:val="34"/>
        </w:rPr>
      </w:pPr>
      <w:r w:rsidRPr="00EB3E23">
        <w:rPr>
          <w:sz w:val="34"/>
        </w:rPr>
        <w:t xml:space="preserve">Όσον αφορά στο δεύτερο επίπεδο, αναδεικνύεται το εύρος των πολιτικών, των μέτρων και των μεθόδων εργασιακής ένταξης των ατόμων με αναπηρία και εξειδικεύονται οι </w:t>
      </w:r>
      <w:r w:rsidRPr="00EB3E23">
        <w:rPr>
          <w:sz w:val="34"/>
        </w:rPr>
        <w:t>α</w:t>
      </w:r>
      <w:r w:rsidRPr="00EB3E23">
        <w:rPr>
          <w:sz w:val="34"/>
        </w:rPr>
        <w:t xml:space="preserve">παιτήσεις προσβασιμότητας, εύλογων προσαρμογών και </w:t>
      </w:r>
      <w:r w:rsidRPr="00EB3E23">
        <w:rPr>
          <w:sz w:val="34"/>
        </w:rPr>
        <w:t>υ</w:t>
      </w:r>
      <w:r w:rsidRPr="00EB3E23">
        <w:rPr>
          <w:sz w:val="34"/>
        </w:rPr>
        <w:t>ποστηρικτικής τεχνολογίας ανά κατηγορία αναπηρίας.</w:t>
      </w:r>
    </w:p>
    <w:p w:rsidR="007C25C1" w:rsidRPr="00EB3E23" w:rsidRDefault="008005FA" w:rsidP="008005FA">
      <w:pPr>
        <w:spacing w:after="120"/>
        <w:rPr>
          <w:sz w:val="34"/>
        </w:rPr>
      </w:pPr>
      <w:r w:rsidRPr="00EB3E23">
        <w:rPr>
          <w:sz w:val="34"/>
        </w:rPr>
        <w:t xml:space="preserve">Όσον αφορά στο τρίτο επίπεδο, παρουσιάζεται η μετάβαση από το ιατρικό στο κοινωνικό μοντέλο της αναπηρίας σε </w:t>
      </w:r>
      <w:r w:rsidRPr="00EB3E23">
        <w:rPr>
          <w:sz w:val="34"/>
        </w:rPr>
        <w:t>ε</w:t>
      </w:r>
      <w:r w:rsidRPr="00EB3E23">
        <w:rPr>
          <w:sz w:val="34"/>
        </w:rPr>
        <w:t>πίπεδο ευρωπαϊκής και εθνικής πολιτικής καθώς και ο τρ</w:t>
      </w:r>
      <w:r w:rsidRPr="00EB3E23">
        <w:rPr>
          <w:sz w:val="34"/>
        </w:rPr>
        <w:t>ό</w:t>
      </w:r>
      <w:r w:rsidRPr="00EB3E23">
        <w:rPr>
          <w:sz w:val="34"/>
        </w:rPr>
        <w:t>πος προσέγγισης του ζητήματος της εργασίας και της απ</w:t>
      </w:r>
      <w:r w:rsidRPr="00EB3E23">
        <w:rPr>
          <w:sz w:val="34"/>
        </w:rPr>
        <w:t>α</w:t>
      </w:r>
      <w:r w:rsidRPr="00EB3E23">
        <w:rPr>
          <w:sz w:val="34"/>
        </w:rPr>
        <w:t>σχόλησης των ατόμων με αναπηρία από την οπτική των α</w:t>
      </w:r>
      <w:r w:rsidRPr="00EB3E23">
        <w:rPr>
          <w:sz w:val="34"/>
        </w:rPr>
        <w:t>ν</w:t>
      </w:r>
      <w:r w:rsidRPr="00EB3E23">
        <w:rPr>
          <w:sz w:val="34"/>
        </w:rPr>
        <w:t>θρωπίνων δικαιωμάτων.</w:t>
      </w:r>
    </w:p>
    <w:p w:rsidR="007C25C1" w:rsidRPr="00EB3E23" w:rsidRDefault="007C25C1" w:rsidP="007C25C1">
      <w:pPr>
        <w:spacing w:after="120"/>
        <w:rPr>
          <w:sz w:val="34"/>
        </w:rPr>
      </w:pPr>
    </w:p>
    <w:p w:rsidR="007C25C1" w:rsidRPr="00EB3E23" w:rsidRDefault="007C25C1" w:rsidP="00180046">
      <w:pPr>
        <w:rPr>
          <w:sz w:val="34"/>
        </w:rPr>
        <w:sectPr w:rsidR="007C25C1" w:rsidRPr="00EB3E23">
          <w:pgSz w:w="11906" w:h="16838"/>
          <w:pgMar w:top="1440" w:right="1800" w:bottom="1440" w:left="1800" w:header="708" w:footer="708" w:gutter="0"/>
          <w:cols w:space="708"/>
          <w:docGrid w:linePitch="360"/>
        </w:sectPr>
      </w:pPr>
    </w:p>
    <w:p w:rsidR="002B388A" w:rsidRPr="00EB3E23" w:rsidRDefault="00555C97" w:rsidP="00555C97">
      <w:pPr>
        <w:pStyle w:val="1"/>
        <w:rPr>
          <w:sz w:val="48"/>
        </w:rPr>
      </w:pPr>
      <w:bookmarkStart w:id="3" w:name="_Toc362873557"/>
      <w:r w:rsidRPr="00EB3E23">
        <w:rPr>
          <w:sz w:val="48"/>
        </w:rPr>
        <w:lastRenderedPageBreak/>
        <w:t>Θεωρητικό Πλαίσιο</w:t>
      </w:r>
      <w:bookmarkEnd w:id="3"/>
    </w:p>
    <w:p w:rsidR="00555C97" w:rsidRPr="00EB3E23" w:rsidRDefault="008005FA" w:rsidP="008005FA">
      <w:pPr>
        <w:pStyle w:val="2"/>
        <w:rPr>
          <w:sz w:val="36"/>
        </w:rPr>
      </w:pPr>
      <w:bookmarkStart w:id="4" w:name="_Toc362873558"/>
      <w:r w:rsidRPr="00EB3E23">
        <w:rPr>
          <w:sz w:val="36"/>
        </w:rPr>
        <w:t>Οριοθέτηση - αποσαφήνιση εννοιών</w:t>
      </w:r>
      <w:bookmarkEnd w:id="4"/>
    </w:p>
    <w:p w:rsidR="008005FA" w:rsidRPr="00EB3E23" w:rsidRDefault="008005FA" w:rsidP="008005FA">
      <w:pPr>
        <w:rPr>
          <w:sz w:val="34"/>
        </w:rPr>
      </w:pPr>
      <w:r w:rsidRPr="00EB3E23">
        <w:rPr>
          <w:b/>
          <w:sz w:val="34"/>
        </w:rPr>
        <w:t>«Εργασία» (“</w:t>
      </w:r>
      <w:r w:rsidRPr="00EB3E23">
        <w:rPr>
          <w:b/>
          <w:sz w:val="34"/>
          <w:lang w:val="en-GB"/>
        </w:rPr>
        <w:t>Labour</w:t>
      </w:r>
      <w:r w:rsidRPr="00EB3E23">
        <w:rPr>
          <w:b/>
          <w:sz w:val="34"/>
        </w:rPr>
        <w:t>”)</w:t>
      </w:r>
      <w:r w:rsidRPr="00EB3E23">
        <w:rPr>
          <w:sz w:val="34"/>
        </w:rPr>
        <w:t>: η καταβολή σωματικής ή πνευμ</w:t>
      </w:r>
      <w:r w:rsidRPr="00EB3E23">
        <w:rPr>
          <w:sz w:val="34"/>
        </w:rPr>
        <w:t>α</w:t>
      </w:r>
      <w:r w:rsidRPr="00EB3E23">
        <w:rPr>
          <w:sz w:val="34"/>
        </w:rPr>
        <w:t>τικής δύναμης για την παραγωγή έργου.</w:t>
      </w:r>
    </w:p>
    <w:p w:rsidR="008005FA" w:rsidRPr="00EB3E23" w:rsidRDefault="008005FA" w:rsidP="008005FA">
      <w:pPr>
        <w:rPr>
          <w:sz w:val="34"/>
        </w:rPr>
      </w:pPr>
      <w:r w:rsidRPr="00EB3E23">
        <w:rPr>
          <w:sz w:val="34"/>
        </w:rPr>
        <w:t>Οι όροι «εργασία» και «απασχόληση» άλλοτε διαφοροπο</w:t>
      </w:r>
      <w:r w:rsidRPr="00EB3E23">
        <w:rPr>
          <w:sz w:val="34"/>
        </w:rPr>
        <w:t>ι</w:t>
      </w:r>
      <w:r w:rsidRPr="00EB3E23">
        <w:rPr>
          <w:sz w:val="34"/>
        </w:rPr>
        <w:t>ούνται και άλλοτε ταυτίζονται. Ο όρος «εργασία» συνήθως χρησιμοποιείται για να δηλώσει τους όρους και τις συνθήκες κάτω από τις οποίες αυτή ασκείται, ενώ ο όρος «απασχόλ</w:t>
      </w:r>
      <w:r w:rsidRPr="00EB3E23">
        <w:rPr>
          <w:sz w:val="34"/>
        </w:rPr>
        <w:t>η</w:t>
      </w:r>
      <w:r w:rsidRPr="00EB3E23">
        <w:rPr>
          <w:sz w:val="34"/>
        </w:rPr>
        <w:t>ση» για να δηλώσει τις μορφές και τα διαφορετικά είδη της καθώς και τις πολιτικές, τα μέτρα και τα Προγράμματα που η Πολιτεία εφαρμόζει.</w:t>
      </w:r>
    </w:p>
    <w:p w:rsidR="008005FA" w:rsidRPr="00EB3E23" w:rsidRDefault="008005FA" w:rsidP="008005FA">
      <w:pPr>
        <w:rPr>
          <w:sz w:val="34"/>
        </w:rPr>
      </w:pPr>
      <w:r w:rsidRPr="00EB3E23">
        <w:rPr>
          <w:b/>
          <w:sz w:val="34"/>
        </w:rPr>
        <w:t>«Πολιτικές απασχόλησης»</w:t>
      </w:r>
      <w:r w:rsidRPr="00EB3E23">
        <w:rPr>
          <w:sz w:val="34"/>
        </w:rPr>
        <w:t>: νοούνται οι δημόσιες παρε</w:t>
      </w:r>
      <w:r w:rsidRPr="00EB3E23">
        <w:rPr>
          <w:sz w:val="34"/>
        </w:rPr>
        <w:t>μ</w:t>
      </w:r>
      <w:r w:rsidRPr="00EB3E23">
        <w:rPr>
          <w:sz w:val="34"/>
        </w:rPr>
        <w:t>βάσεις στην αγορά εργασίας που στοχεύουν στο να επιτ</w:t>
      </w:r>
      <w:r w:rsidRPr="00EB3E23">
        <w:rPr>
          <w:sz w:val="34"/>
        </w:rPr>
        <w:t>ύ</w:t>
      </w:r>
      <w:r w:rsidRPr="00EB3E23">
        <w:rPr>
          <w:sz w:val="34"/>
        </w:rPr>
        <w:t>χουν την αποδοτικότερη λειτουργία της καθώς και τη διό</w:t>
      </w:r>
      <w:r w:rsidRPr="00EB3E23">
        <w:rPr>
          <w:sz w:val="34"/>
        </w:rPr>
        <w:t>ρ</w:t>
      </w:r>
      <w:r w:rsidRPr="00EB3E23">
        <w:rPr>
          <w:sz w:val="34"/>
        </w:rPr>
        <w:t>θωση υφιστάμενων ανισορροπιών (</w:t>
      </w:r>
      <w:r w:rsidRPr="00EB3E23">
        <w:rPr>
          <w:sz w:val="34"/>
          <w:lang w:val="en-GB"/>
        </w:rPr>
        <w:t>Eurostat</w:t>
      </w:r>
      <w:r w:rsidRPr="00EB3E23">
        <w:rPr>
          <w:sz w:val="34"/>
        </w:rPr>
        <w:t>. 2001: 116).</w:t>
      </w:r>
    </w:p>
    <w:p w:rsidR="008005FA" w:rsidRPr="00EB3E23" w:rsidRDefault="008005FA" w:rsidP="008005FA">
      <w:pPr>
        <w:rPr>
          <w:sz w:val="34"/>
        </w:rPr>
      </w:pPr>
      <w:r w:rsidRPr="00EB3E23">
        <w:rPr>
          <w:b/>
          <w:sz w:val="34"/>
        </w:rPr>
        <w:t>«Ενεργητικές πολιτικές απασχόλησης»</w:t>
      </w:r>
      <w:r w:rsidRPr="00EB3E23">
        <w:rPr>
          <w:sz w:val="34"/>
        </w:rPr>
        <w:t>: οι πολιτικές που αποσκοπούν στην καταπολέμηση των αιτιών που προκ</w:t>
      </w:r>
      <w:r w:rsidRPr="00EB3E23">
        <w:rPr>
          <w:sz w:val="34"/>
        </w:rPr>
        <w:t>α</w:t>
      </w:r>
      <w:r w:rsidRPr="00EB3E23">
        <w:rPr>
          <w:sz w:val="34"/>
        </w:rPr>
        <w:t>λούν την ανεργία (π.χ. για την αντιμετώπιση της διαρθρωτ</w:t>
      </w:r>
      <w:r w:rsidRPr="00EB3E23">
        <w:rPr>
          <w:sz w:val="34"/>
        </w:rPr>
        <w:t>ι</w:t>
      </w:r>
      <w:r w:rsidRPr="00EB3E23">
        <w:rPr>
          <w:sz w:val="34"/>
        </w:rPr>
        <w:t>κής ανεργίας, η κατάρτιση, η επιδότηση της απασχόλησης κ.λπ. αποτελούν ενεργητικές πολιτικές απασχόλησης).</w:t>
      </w:r>
    </w:p>
    <w:p w:rsidR="008005FA" w:rsidRPr="00EB3E23" w:rsidRDefault="008005FA" w:rsidP="008005FA">
      <w:pPr>
        <w:rPr>
          <w:sz w:val="34"/>
        </w:rPr>
      </w:pPr>
      <w:r w:rsidRPr="00EB3E23">
        <w:rPr>
          <w:b/>
          <w:sz w:val="34"/>
        </w:rPr>
        <w:t>«Παθητικές Πολιτικές Απασχόλησης»</w:t>
      </w:r>
      <w:r w:rsidRPr="00EB3E23">
        <w:rPr>
          <w:sz w:val="34"/>
        </w:rPr>
        <w:t>: οι πολιτικές που στοχεύουν στην αντιμετώπιση των επιπτώσεων της ανεργίας (π.χ. η παροχή επιδομάτων, συντάξεων αναπηρίας κ.λπ.).</w:t>
      </w:r>
    </w:p>
    <w:p w:rsidR="008005FA" w:rsidRPr="00EB3E23" w:rsidRDefault="008005FA" w:rsidP="008005FA">
      <w:pPr>
        <w:rPr>
          <w:sz w:val="34"/>
        </w:rPr>
      </w:pPr>
      <w:r w:rsidRPr="00EB3E23">
        <w:rPr>
          <w:sz w:val="34"/>
        </w:rPr>
        <w:t>Οι πολιτικές αυτές στοχεύουν κυρίως στην αναπλήρωση του εισοδήματος με στόχο τη διασφάλιση ενός ελάχιστου επιπ</w:t>
      </w:r>
      <w:r w:rsidRPr="00EB3E23">
        <w:rPr>
          <w:sz w:val="34"/>
        </w:rPr>
        <w:t>έ</w:t>
      </w:r>
      <w:r w:rsidRPr="00EB3E23">
        <w:rPr>
          <w:sz w:val="34"/>
        </w:rPr>
        <w:lastRenderedPageBreak/>
        <w:t>δου διαβίωσης (Συνήγορος του Πολίτη. Κύκλος Κοινωνικής Προστασίας. 2005: 45).</w:t>
      </w:r>
    </w:p>
    <w:p w:rsidR="008005FA" w:rsidRPr="00EB3E23" w:rsidRDefault="008005FA" w:rsidP="008005FA">
      <w:pPr>
        <w:rPr>
          <w:sz w:val="34"/>
        </w:rPr>
      </w:pPr>
      <w:r w:rsidRPr="00EB3E23">
        <w:rPr>
          <w:b/>
          <w:sz w:val="34"/>
        </w:rPr>
        <w:t>«Αναπηρία» (“</w:t>
      </w:r>
      <w:r w:rsidRPr="00EB3E23">
        <w:rPr>
          <w:b/>
          <w:sz w:val="34"/>
          <w:lang w:val="en-GB"/>
        </w:rPr>
        <w:t>Disability</w:t>
      </w:r>
      <w:r w:rsidRPr="00EB3E23">
        <w:rPr>
          <w:b/>
          <w:sz w:val="34"/>
        </w:rPr>
        <w:t>”)</w:t>
      </w:r>
      <w:r w:rsidRPr="00EB3E23">
        <w:rPr>
          <w:sz w:val="34"/>
        </w:rPr>
        <w:t>: «</w:t>
      </w:r>
      <w:r w:rsidRPr="00EB3E23">
        <w:rPr>
          <w:i/>
          <w:sz w:val="34"/>
        </w:rPr>
        <w:t>….είναι ένα σύνθετο και μετ</w:t>
      </w:r>
      <w:r w:rsidRPr="00EB3E23">
        <w:rPr>
          <w:i/>
          <w:sz w:val="34"/>
        </w:rPr>
        <w:t>α</w:t>
      </w:r>
      <w:r w:rsidRPr="00EB3E23">
        <w:rPr>
          <w:i/>
          <w:sz w:val="34"/>
        </w:rPr>
        <w:t>βαλλόμενο φαινόμενο, που οφείλεται στην αλληλεπίδραση των προσωπικών χαρακτηριστικών ενός ατόμου και των χ</w:t>
      </w:r>
      <w:r w:rsidRPr="00EB3E23">
        <w:rPr>
          <w:i/>
          <w:sz w:val="34"/>
        </w:rPr>
        <w:t>α</w:t>
      </w:r>
      <w:r w:rsidRPr="00EB3E23">
        <w:rPr>
          <w:i/>
          <w:sz w:val="34"/>
        </w:rPr>
        <w:t>ρακτηριστικών του περιβάλλοντος, μέσα στο οποίο το άτομο αυτό ζει.</w:t>
      </w:r>
      <w:r w:rsidRPr="00EB3E23">
        <w:rPr>
          <w:sz w:val="34"/>
        </w:rPr>
        <w:t>» (Παγκόσμιος Οργανισμός Υγείας)</w:t>
      </w:r>
      <w:r w:rsidRPr="00EB3E23">
        <w:rPr>
          <w:rStyle w:val="aa"/>
          <w:sz w:val="34"/>
        </w:rPr>
        <w:footnoteReference w:id="2"/>
      </w:r>
      <w:r w:rsidRPr="00EB3E23">
        <w:rPr>
          <w:sz w:val="34"/>
        </w:rPr>
        <w:t>.</w:t>
      </w:r>
    </w:p>
    <w:p w:rsidR="008005FA" w:rsidRPr="00EB3E23" w:rsidRDefault="008005FA" w:rsidP="008005FA">
      <w:pPr>
        <w:rPr>
          <w:sz w:val="34"/>
        </w:rPr>
      </w:pPr>
      <w:r w:rsidRPr="00EB3E23">
        <w:rPr>
          <w:sz w:val="34"/>
        </w:rPr>
        <w:t>Με βάση την παραπάνω προσέγγιση, ένα άτομο με κάποιο σωματικό μειονέκτημα μπορεί να βιώνει την αναπηρία σε ένα περιβάλλον και όχι σε κάποιο άλλο, ανάλογα με το αν το περιβάλλον διαθέτει ή όχι εμπόδια, αλλά και βοηθήματα (Ε.Σ.Α.μεΑ. 2005:9).</w:t>
      </w:r>
    </w:p>
    <w:p w:rsidR="008005FA" w:rsidRPr="00EB3E23" w:rsidRDefault="008005FA" w:rsidP="008005FA">
      <w:pPr>
        <w:rPr>
          <w:sz w:val="34"/>
        </w:rPr>
      </w:pPr>
      <w:r w:rsidRPr="00EB3E23">
        <w:rPr>
          <w:b/>
          <w:sz w:val="34"/>
        </w:rPr>
        <w:t>«Πρόσβαση» (“Access”)</w:t>
      </w:r>
      <w:r w:rsidRPr="00EB3E23">
        <w:rPr>
          <w:sz w:val="34"/>
        </w:rPr>
        <w:t>: η παροχή της δυνατότητας συ</w:t>
      </w:r>
      <w:r w:rsidRPr="00EB3E23">
        <w:rPr>
          <w:sz w:val="34"/>
        </w:rPr>
        <w:t>μ</w:t>
      </w:r>
      <w:r w:rsidRPr="00EB3E23">
        <w:rPr>
          <w:sz w:val="34"/>
        </w:rPr>
        <w:t>μετοχής όλων των πολιτών - συμπεριλαμβανομένης και της ισότιμης συμμετοχής των ατόμων με αναπηρία - σε όλους τους τομείς των κοινωνικών δραστηριοτήτων (π.χ. στην π</w:t>
      </w:r>
      <w:r w:rsidRPr="00EB3E23">
        <w:rPr>
          <w:sz w:val="34"/>
        </w:rPr>
        <w:t>α</w:t>
      </w:r>
      <w:r w:rsidRPr="00EB3E23">
        <w:rPr>
          <w:sz w:val="34"/>
        </w:rPr>
        <w:t>ραγωγική διαδικασία στο σύνολό της, στην εκπαίδευση, στις πολιτιστικές δραστηριότητες, στον αθλητισμό κ.λπ.) και ως εκ τούτου στις υποδομές, υπηρεσίες, διαδικασίες και αγαθά που σχετίζονται με αυτούς.</w:t>
      </w:r>
    </w:p>
    <w:p w:rsidR="008005FA" w:rsidRPr="00EB3E23" w:rsidRDefault="008005FA" w:rsidP="008005FA">
      <w:pPr>
        <w:rPr>
          <w:sz w:val="34"/>
        </w:rPr>
      </w:pPr>
      <w:r w:rsidRPr="00EB3E23">
        <w:rPr>
          <w:sz w:val="34"/>
        </w:rPr>
        <w:t xml:space="preserve">Η </w:t>
      </w:r>
      <w:r w:rsidRPr="00EB3E23">
        <w:rPr>
          <w:i/>
          <w:sz w:val="34"/>
        </w:rPr>
        <w:t>«πρόσβαση»</w:t>
      </w:r>
      <w:r w:rsidRPr="00EB3E23">
        <w:rPr>
          <w:sz w:val="34"/>
        </w:rPr>
        <w:t xml:space="preserve"> είναι έννοια ευρύτερη της </w:t>
      </w:r>
      <w:r w:rsidRPr="00EB3E23">
        <w:rPr>
          <w:i/>
          <w:sz w:val="34"/>
        </w:rPr>
        <w:t>«προσβασιμότ</w:t>
      </w:r>
      <w:r w:rsidRPr="00EB3E23">
        <w:rPr>
          <w:i/>
          <w:sz w:val="34"/>
        </w:rPr>
        <w:t>η</w:t>
      </w:r>
      <w:r w:rsidRPr="00EB3E23">
        <w:rPr>
          <w:i/>
          <w:sz w:val="34"/>
        </w:rPr>
        <w:t>τας»</w:t>
      </w:r>
      <w:r w:rsidRPr="00EB3E23">
        <w:rPr>
          <w:sz w:val="34"/>
        </w:rPr>
        <w:t xml:space="preserve">. Η </w:t>
      </w:r>
      <w:r w:rsidRPr="00EB3E23">
        <w:rPr>
          <w:i/>
          <w:sz w:val="34"/>
        </w:rPr>
        <w:t>«προσβασιμότητα»</w:t>
      </w:r>
      <w:r w:rsidRPr="00EB3E23">
        <w:rPr>
          <w:sz w:val="34"/>
        </w:rPr>
        <w:t xml:space="preserve"> και όλες οι εκφάνσεις της -δηλαδή ο </w:t>
      </w:r>
      <w:r w:rsidRPr="00EB3E23">
        <w:rPr>
          <w:i/>
          <w:sz w:val="34"/>
        </w:rPr>
        <w:t>«καθολικός σχεδιασμός»</w:t>
      </w:r>
      <w:r w:rsidRPr="00EB3E23">
        <w:rPr>
          <w:sz w:val="34"/>
        </w:rPr>
        <w:t xml:space="preserve">, οι </w:t>
      </w:r>
      <w:r w:rsidRPr="00EB3E23">
        <w:rPr>
          <w:i/>
          <w:sz w:val="34"/>
        </w:rPr>
        <w:t>«εύλογες προσαρμ</w:t>
      </w:r>
      <w:r w:rsidRPr="00EB3E23">
        <w:rPr>
          <w:i/>
          <w:sz w:val="34"/>
        </w:rPr>
        <w:t>ο</w:t>
      </w:r>
      <w:r w:rsidRPr="00EB3E23">
        <w:rPr>
          <w:i/>
          <w:sz w:val="34"/>
        </w:rPr>
        <w:t>γές»</w:t>
      </w:r>
      <w:r w:rsidRPr="00EB3E23">
        <w:rPr>
          <w:sz w:val="34"/>
        </w:rPr>
        <w:t xml:space="preserve">, συμπεριλαμβανομένης της </w:t>
      </w:r>
      <w:r w:rsidRPr="00EB3E23">
        <w:rPr>
          <w:i/>
          <w:sz w:val="34"/>
        </w:rPr>
        <w:t>«υποστηρικτικής τεχνολογ</w:t>
      </w:r>
      <w:r w:rsidRPr="00EB3E23">
        <w:rPr>
          <w:i/>
          <w:sz w:val="34"/>
        </w:rPr>
        <w:t>ί</w:t>
      </w:r>
      <w:r w:rsidRPr="00EB3E23">
        <w:rPr>
          <w:i/>
          <w:sz w:val="34"/>
        </w:rPr>
        <w:t>ας»</w:t>
      </w:r>
      <w:r w:rsidRPr="00EB3E23">
        <w:rPr>
          <w:sz w:val="34"/>
        </w:rPr>
        <w:t xml:space="preserve">, οι </w:t>
      </w:r>
      <w:r w:rsidRPr="00EB3E23">
        <w:rPr>
          <w:i/>
          <w:sz w:val="34"/>
        </w:rPr>
        <w:t>«μορφές ζωντανής βοήθειας και ενδιαμέσων»</w:t>
      </w:r>
      <w:r w:rsidRPr="00EB3E23">
        <w:rPr>
          <w:sz w:val="34"/>
        </w:rPr>
        <w:t>- απ</w:t>
      </w:r>
      <w:r w:rsidRPr="00EB3E23">
        <w:rPr>
          <w:sz w:val="34"/>
        </w:rPr>
        <w:t>ο</w:t>
      </w:r>
      <w:r w:rsidRPr="00EB3E23">
        <w:rPr>
          <w:sz w:val="34"/>
        </w:rPr>
        <w:t xml:space="preserve">σκοπούν στη διασφάλιση της ισότιμης συμμετοχής των </w:t>
      </w:r>
      <w:r w:rsidRPr="00EB3E23">
        <w:rPr>
          <w:sz w:val="34"/>
        </w:rPr>
        <w:t>α</w:t>
      </w:r>
      <w:r w:rsidRPr="00EB3E23">
        <w:rPr>
          <w:sz w:val="34"/>
        </w:rPr>
        <w:lastRenderedPageBreak/>
        <w:t xml:space="preserve">τόμων με αναπηρία, δηλαδή στην </w:t>
      </w:r>
      <w:r w:rsidRPr="00EB3E23">
        <w:rPr>
          <w:i/>
          <w:sz w:val="34"/>
        </w:rPr>
        <w:t>«πρόσβαση»</w:t>
      </w:r>
      <w:r w:rsidRPr="00EB3E23">
        <w:rPr>
          <w:sz w:val="34"/>
        </w:rPr>
        <w:t>, και υπό α</w:t>
      </w:r>
      <w:r w:rsidRPr="00EB3E23">
        <w:rPr>
          <w:sz w:val="34"/>
        </w:rPr>
        <w:t>υ</w:t>
      </w:r>
      <w:r w:rsidRPr="00EB3E23">
        <w:rPr>
          <w:sz w:val="34"/>
        </w:rPr>
        <w:t>τήν την έννοια αποτελούν εργαλεία για την επίτευξή της. Σύμφωνα με τη δικαιωματική προσέγγιση της αναπηρίας, η συμμετοχή των ατόμων με αναπηρία σε όλους τους τομείς της κοινωνικής ζωής αποτελεί αναφαίρετο ανθρώπινο δ</w:t>
      </w:r>
      <w:r w:rsidRPr="00EB3E23">
        <w:rPr>
          <w:sz w:val="34"/>
        </w:rPr>
        <w:t>ι</w:t>
      </w:r>
      <w:r w:rsidRPr="00EB3E23">
        <w:rPr>
          <w:sz w:val="34"/>
        </w:rPr>
        <w:t>καίωμά τους.</w:t>
      </w:r>
    </w:p>
    <w:p w:rsidR="008005FA" w:rsidRPr="00EB3E23" w:rsidRDefault="008005FA" w:rsidP="008005FA">
      <w:pPr>
        <w:rPr>
          <w:sz w:val="34"/>
        </w:rPr>
      </w:pPr>
      <w:r w:rsidRPr="00EB3E23">
        <w:rPr>
          <w:sz w:val="34"/>
        </w:rPr>
        <w:t xml:space="preserve">Για την επίτευξη του στόχου της </w:t>
      </w:r>
      <w:r w:rsidRPr="00EB3E23">
        <w:rPr>
          <w:i/>
          <w:sz w:val="34"/>
        </w:rPr>
        <w:t>«πρόσβασης»</w:t>
      </w:r>
      <w:r w:rsidRPr="00EB3E23">
        <w:rPr>
          <w:sz w:val="34"/>
        </w:rPr>
        <w:t xml:space="preserve"> των ατόμων με αναπηρία στην εργασία και την απασχόληση, τα μέτρα για τη βελτίωση της </w:t>
      </w:r>
      <w:r w:rsidRPr="00EB3E23">
        <w:rPr>
          <w:i/>
          <w:sz w:val="34"/>
        </w:rPr>
        <w:t>«προσβασιμότητας»</w:t>
      </w:r>
      <w:r w:rsidRPr="00EB3E23">
        <w:rPr>
          <w:sz w:val="34"/>
        </w:rPr>
        <w:t xml:space="preserve"> πρέπει να είναι ορ</w:t>
      </w:r>
      <w:r w:rsidRPr="00EB3E23">
        <w:rPr>
          <w:sz w:val="34"/>
        </w:rPr>
        <w:t>ι</w:t>
      </w:r>
      <w:r w:rsidRPr="00EB3E23">
        <w:rPr>
          <w:sz w:val="34"/>
        </w:rPr>
        <w:t>ζόντια -δηλαδή να αφορούν όλους τους τομείς της κοινων</w:t>
      </w:r>
      <w:r w:rsidRPr="00EB3E23">
        <w:rPr>
          <w:sz w:val="34"/>
        </w:rPr>
        <w:t>ι</w:t>
      </w:r>
      <w:r w:rsidRPr="00EB3E23">
        <w:rPr>
          <w:sz w:val="34"/>
        </w:rPr>
        <w:t>κής ζωής (π.χ. το δομημένο περιβάλλον, τις μεταφορές, την εκπαίδευση, την κατάρτιση, τη δια βίου μάθηση, την κοιν</w:t>
      </w:r>
      <w:r w:rsidRPr="00EB3E23">
        <w:rPr>
          <w:sz w:val="34"/>
        </w:rPr>
        <w:t>ω</w:t>
      </w:r>
      <w:r w:rsidRPr="00EB3E23">
        <w:rPr>
          <w:sz w:val="34"/>
        </w:rPr>
        <w:t>νία της πληροφορίας κ.λπ.)- και στοχευμένα.</w:t>
      </w:r>
    </w:p>
    <w:p w:rsidR="008005FA" w:rsidRPr="00EB3E23" w:rsidRDefault="008005FA" w:rsidP="008005FA">
      <w:pPr>
        <w:rPr>
          <w:sz w:val="34"/>
        </w:rPr>
      </w:pPr>
      <w:r w:rsidRPr="00EB3E23">
        <w:rPr>
          <w:b/>
          <w:sz w:val="34"/>
        </w:rPr>
        <w:t>«Προσβασιμότητα» (“</w:t>
      </w:r>
      <w:r w:rsidRPr="00EB3E23">
        <w:rPr>
          <w:b/>
          <w:sz w:val="34"/>
          <w:lang w:val="en-GB"/>
        </w:rPr>
        <w:t>Accessibility</w:t>
      </w:r>
      <w:r w:rsidRPr="00EB3E23">
        <w:rPr>
          <w:b/>
          <w:sz w:val="34"/>
        </w:rPr>
        <w:t>”)</w:t>
      </w:r>
      <w:r w:rsidRPr="00EB3E23">
        <w:rPr>
          <w:sz w:val="34"/>
        </w:rPr>
        <w:t>: εκείνο το χαρακτ</w:t>
      </w:r>
      <w:r w:rsidRPr="00EB3E23">
        <w:rPr>
          <w:sz w:val="34"/>
        </w:rPr>
        <w:t>η</w:t>
      </w:r>
      <w:r w:rsidRPr="00EB3E23">
        <w:rPr>
          <w:sz w:val="34"/>
        </w:rPr>
        <w:t>ριστικό του περιβάλλοντος (φυσικού, δομημένου ή ηλ</w:t>
      </w:r>
      <w:r w:rsidRPr="00EB3E23">
        <w:rPr>
          <w:sz w:val="34"/>
        </w:rPr>
        <w:t>ε</w:t>
      </w:r>
      <w:r w:rsidRPr="00EB3E23">
        <w:rPr>
          <w:sz w:val="34"/>
        </w:rPr>
        <w:t>κτρονικού), μιας υπηρεσίας ή ενός αγαθού που διασφαλίζει την αυτόνομη, ασφαλή και άνετη προσέγγιση και χρήση α</w:t>
      </w:r>
      <w:r w:rsidRPr="00EB3E23">
        <w:rPr>
          <w:sz w:val="34"/>
        </w:rPr>
        <w:t>υ</w:t>
      </w:r>
      <w:r w:rsidRPr="00EB3E23">
        <w:rPr>
          <w:sz w:val="34"/>
        </w:rPr>
        <w:t>τών από όλους τους χρήστες χωρίς διακρίσεις φύλου, ηλικ</w:t>
      </w:r>
      <w:r w:rsidRPr="00EB3E23">
        <w:rPr>
          <w:sz w:val="34"/>
        </w:rPr>
        <w:t>ί</w:t>
      </w:r>
      <w:r w:rsidRPr="00EB3E23">
        <w:rPr>
          <w:sz w:val="34"/>
        </w:rPr>
        <w:t>ας, αναπηρίας και λοιπών χαρακτηριστικών (σωματική δι</w:t>
      </w:r>
      <w:r w:rsidRPr="00EB3E23">
        <w:rPr>
          <w:sz w:val="34"/>
        </w:rPr>
        <w:t>ά</w:t>
      </w:r>
      <w:r w:rsidRPr="00EB3E23">
        <w:rPr>
          <w:sz w:val="34"/>
        </w:rPr>
        <w:t>πλαση, δύναμη, αντίληψη κλπ). (Ε.Σ.Α.μεΑ. 2005:13).</w:t>
      </w:r>
    </w:p>
    <w:p w:rsidR="008005FA" w:rsidRPr="00EB3E23" w:rsidRDefault="008005FA" w:rsidP="008005FA">
      <w:pPr>
        <w:rPr>
          <w:sz w:val="34"/>
        </w:rPr>
      </w:pPr>
      <w:r w:rsidRPr="00EB3E23">
        <w:rPr>
          <w:sz w:val="34"/>
        </w:rPr>
        <w:t xml:space="preserve">Ο όρος </w:t>
      </w:r>
      <w:r w:rsidRPr="00EB3E23">
        <w:rPr>
          <w:i/>
          <w:sz w:val="34"/>
        </w:rPr>
        <w:t>«απροσπέλαστο»</w:t>
      </w:r>
      <w:r w:rsidRPr="00EB3E23">
        <w:rPr>
          <w:sz w:val="34"/>
        </w:rPr>
        <w:t xml:space="preserve"> υποδηλώνει την ύπαρξη φραγμών και εμποδίων και ως εκ τούτου τη μη διασφάλιση της αυτ</w:t>
      </w:r>
      <w:r w:rsidRPr="00EB3E23">
        <w:rPr>
          <w:sz w:val="34"/>
        </w:rPr>
        <w:t>ό</w:t>
      </w:r>
      <w:r w:rsidRPr="00EB3E23">
        <w:rPr>
          <w:sz w:val="34"/>
        </w:rPr>
        <w:t xml:space="preserve">νομης, ασφαλούς και άνετης προσέγγισης και χρήσης από όλους τους χρήστες. Ένα </w:t>
      </w:r>
      <w:r w:rsidRPr="00EB3E23">
        <w:rPr>
          <w:i/>
          <w:sz w:val="34"/>
        </w:rPr>
        <w:t>«προσβάσιμο»</w:t>
      </w:r>
      <w:r w:rsidRPr="00EB3E23">
        <w:rPr>
          <w:sz w:val="34"/>
        </w:rPr>
        <w:t xml:space="preserve"> περιβάλλον (ή δι</w:t>
      </w:r>
      <w:r w:rsidRPr="00EB3E23">
        <w:rPr>
          <w:sz w:val="34"/>
        </w:rPr>
        <w:t>α</w:t>
      </w:r>
      <w:r w:rsidRPr="00EB3E23">
        <w:rPr>
          <w:sz w:val="34"/>
        </w:rPr>
        <w:t>φορετικά ένα περιβάλλον δίχως εμπόδια) λαμβάνει υπόψη τις ιδιαίτερες ανάγκες όλων των πολιτών, συμπεριλαμβαν</w:t>
      </w:r>
      <w:r w:rsidRPr="00EB3E23">
        <w:rPr>
          <w:sz w:val="34"/>
        </w:rPr>
        <w:t>ο</w:t>
      </w:r>
      <w:r w:rsidRPr="00EB3E23">
        <w:rPr>
          <w:sz w:val="34"/>
        </w:rPr>
        <w:t>μένων των ατόμων με αναπηρία, ανεξαρτήτως κατηγορίας αναπηρίας (π.χ. κινητική, αισθητηριακή, νοητική, ψυχική, χρόνια πάθηση, βαριά και πολλαπλή αναπηρία) και διασφ</w:t>
      </w:r>
      <w:r w:rsidRPr="00EB3E23">
        <w:rPr>
          <w:sz w:val="34"/>
        </w:rPr>
        <w:t>α</w:t>
      </w:r>
      <w:r w:rsidRPr="00EB3E23">
        <w:rPr>
          <w:sz w:val="34"/>
        </w:rPr>
        <w:lastRenderedPageBreak/>
        <w:t>λίζει την κατά το δυνατόν αυτόνομη διακίνηση και διαβί</w:t>
      </w:r>
      <w:r w:rsidRPr="00EB3E23">
        <w:rPr>
          <w:sz w:val="34"/>
        </w:rPr>
        <w:t>ω</w:t>
      </w:r>
      <w:r w:rsidRPr="00EB3E23">
        <w:rPr>
          <w:sz w:val="34"/>
        </w:rPr>
        <w:t>ση καθενός, παρέχοντας τις κατάλληλες μορφές υποστήρ</w:t>
      </w:r>
      <w:r w:rsidRPr="00EB3E23">
        <w:rPr>
          <w:sz w:val="34"/>
        </w:rPr>
        <w:t>ι</w:t>
      </w:r>
      <w:r w:rsidRPr="00EB3E23">
        <w:rPr>
          <w:sz w:val="34"/>
        </w:rPr>
        <w:t xml:space="preserve">ξης </w:t>
      </w:r>
      <w:r w:rsidRPr="00EB3E23">
        <w:rPr>
          <w:i/>
          <w:sz w:val="34"/>
        </w:rPr>
        <w:t>(«μορφές ζωντανής βοήθειας και ενδιαμέσων»</w:t>
      </w:r>
      <w:r w:rsidRPr="00EB3E23">
        <w:rPr>
          <w:sz w:val="34"/>
        </w:rPr>
        <w:t xml:space="preserve">, τεχνικά και τεχνολογικά βοηθήματα κ.λπ.) (Ε.Σ.Α.μεΑ. 2005:13-15). Δεδομένου ότι η </w:t>
      </w:r>
      <w:r w:rsidRPr="00EB3E23">
        <w:rPr>
          <w:i/>
          <w:sz w:val="34"/>
        </w:rPr>
        <w:t>«προσβασιμότητα»</w:t>
      </w:r>
      <w:r w:rsidRPr="00EB3E23">
        <w:rPr>
          <w:sz w:val="34"/>
        </w:rPr>
        <w:t xml:space="preserve"> συμβάλλει στη </w:t>
      </w:r>
      <w:r w:rsidRPr="00EB3E23">
        <w:rPr>
          <w:sz w:val="34"/>
        </w:rPr>
        <w:t>ά</w:t>
      </w:r>
      <w:r w:rsidRPr="00EB3E23">
        <w:rPr>
          <w:sz w:val="34"/>
        </w:rPr>
        <w:t>σκηση και απόλαυση του δικαιώματος της επιλογής, αν</w:t>
      </w:r>
      <w:r w:rsidRPr="00EB3E23">
        <w:rPr>
          <w:sz w:val="34"/>
        </w:rPr>
        <w:t>α</w:t>
      </w:r>
      <w:r w:rsidRPr="00EB3E23">
        <w:rPr>
          <w:sz w:val="34"/>
        </w:rPr>
        <w:t>δεικνύεται σε θεμελιώδες ανθρώπινο δικαίωμα.</w:t>
      </w:r>
    </w:p>
    <w:p w:rsidR="008005FA" w:rsidRPr="00EB3E23" w:rsidRDefault="008005FA" w:rsidP="008005FA">
      <w:pPr>
        <w:rPr>
          <w:sz w:val="34"/>
        </w:rPr>
      </w:pPr>
      <w:r w:rsidRPr="00EB3E23">
        <w:rPr>
          <w:sz w:val="34"/>
        </w:rPr>
        <w:t xml:space="preserve">Η άποψη για την </w:t>
      </w:r>
      <w:r w:rsidRPr="00EB3E23">
        <w:rPr>
          <w:i/>
          <w:sz w:val="34"/>
        </w:rPr>
        <w:t>«προσβασιμότητα»</w:t>
      </w:r>
      <w:r w:rsidRPr="00EB3E23">
        <w:rPr>
          <w:sz w:val="34"/>
        </w:rPr>
        <w:t xml:space="preserve"> ότι αποτελεί πρόσθετο χαρακτηριστικό που εξυπηρετεί ανάγκες συγκεκριμένων κατηγοριών ατόμων με αναπηρία, όπως είναι τα άτομα με κινητική αναπηρία, οι τυφλοί και τα άτομα με προβλήματα όρασης κ.λπ., υπονοεί καταρχάς ότι η προσβασιμότητα είναι ζήτημα που αφορά σε μια με δύο κατηγορίες αναπηρίας και κατά δεύτερον ότι είναι ζήτημα επιβολής τεχνικών προτ</w:t>
      </w:r>
      <w:r w:rsidRPr="00EB3E23">
        <w:rPr>
          <w:sz w:val="34"/>
        </w:rPr>
        <w:t>ύ</w:t>
      </w:r>
      <w:r w:rsidRPr="00EB3E23">
        <w:rPr>
          <w:sz w:val="34"/>
        </w:rPr>
        <w:t>πων, τα οποία συνεπάγονται κάποιο κόστος (Έκθεση της Ομάδας Εμπειρογνωμόνων που συγκροτήθηκε από την Ε</w:t>
      </w:r>
      <w:r w:rsidRPr="00EB3E23">
        <w:rPr>
          <w:sz w:val="34"/>
        </w:rPr>
        <w:t>υ</w:t>
      </w:r>
      <w:r w:rsidRPr="00EB3E23">
        <w:rPr>
          <w:sz w:val="34"/>
        </w:rPr>
        <w:t xml:space="preserve">ρωπαϊκή Επιτροπή 2003:8-10). Αντιθέτως, πολλές μελέτες τεκμηριώνουν ότι το κόστος για την επίτευξη της </w:t>
      </w:r>
      <w:r w:rsidRPr="00EB3E23">
        <w:rPr>
          <w:i/>
          <w:sz w:val="34"/>
        </w:rPr>
        <w:t>«προσβ</w:t>
      </w:r>
      <w:r w:rsidRPr="00EB3E23">
        <w:rPr>
          <w:i/>
          <w:sz w:val="34"/>
        </w:rPr>
        <w:t>α</w:t>
      </w:r>
      <w:r w:rsidRPr="00EB3E23">
        <w:rPr>
          <w:i/>
          <w:sz w:val="34"/>
        </w:rPr>
        <w:t>σιμότητας»</w:t>
      </w:r>
      <w:r w:rsidRPr="00EB3E23">
        <w:rPr>
          <w:sz w:val="34"/>
        </w:rPr>
        <w:t xml:space="preserve"> είναι υπερτιμημένο (Έκθεση της Ομάδας Εμπε</w:t>
      </w:r>
      <w:r w:rsidRPr="00EB3E23">
        <w:rPr>
          <w:sz w:val="34"/>
        </w:rPr>
        <w:t>ι</w:t>
      </w:r>
      <w:r w:rsidRPr="00EB3E23">
        <w:rPr>
          <w:sz w:val="34"/>
        </w:rPr>
        <w:t>ρογνωμόνων που συγκροτήθηκε από την Ευρωπαϊκή Επ</w:t>
      </w:r>
      <w:r w:rsidRPr="00EB3E23">
        <w:rPr>
          <w:sz w:val="34"/>
        </w:rPr>
        <w:t>ι</w:t>
      </w:r>
      <w:r w:rsidRPr="00EB3E23">
        <w:rPr>
          <w:sz w:val="34"/>
        </w:rPr>
        <w:t>τροπή 2003:8-10). Το οποιοδήποτε κόστος, ακόμη κι αν ε</w:t>
      </w:r>
      <w:r w:rsidRPr="00EB3E23">
        <w:rPr>
          <w:sz w:val="34"/>
        </w:rPr>
        <w:t>ί</w:t>
      </w:r>
      <w:r w:rsidRPr="00EB3E23">
        <w:rPr>
          <w:sz w:val="34"/>
        </w:rPr>
        <w:t>ναι μηδαμινό, πρέπει να συσχετίζεται με τη γενικότερη συ</w:t>
      </w:r>
      <w:r w:rsidRPr="00EB3E23">
        <w:rPr>
          <w:sz w:val="34"/>
        </w:rPr>
        <w:t>μ</w:t>
      </w:r>
      <w:r w:rsidRPr="00EB3E23">
        <w:rPr>
          <w:sz w:val="34"/>
        </w:rPr>
        <w:t xml:space="preserve">βολή της </w:t>
      </w:r>
      <w:r w:rsidRPr="00EB3E23">
        <w:rPr>
          <w:i/>
          <w:sz w:val="34"/>
        </w:rPr>
        <w:t>«προσβασιμότητας»</w:t>
      </w:r>
      <w:r w:rsidRPr="00EB3E23">
        <w:rPr>
          <w:sz w:val="34"/>
        </w:rPr>
        <w:t xml:space="preserve"> στην παραγωγή και παραγ</w:t>
      </w:r>
      <w:r w:rsidRPr="00EB3E23">
        <w:rPr>
          <w:sz w:val="34"/>
        </w:rPr>
        <w:t>ω</w:t>
      </w:r>
      <w:r w:rsidRPr="00EB3E23">
        <w:rPr>
          <w:sz w:val="34"/>
        </w:rPr>
        <w:t xml:space="preserve">γικότητα. </w:t>
      </w:r>
    </w:p>
    <w:p w:rsidR="008005FA" w:rsidRPr="00EB3E23" w:rsidRDefault="008005FA" w:rsidP="008005FA">
      <w:pPr>
        <w:rPr>
          <w:sz w:val="34"/>
        </w:rPr>
      </w:pPr>
      <w:r w:rsidRPr="00EB3E23">
        <w:rPr>
          <w:sz w:val="34"/>
        </w:rPr>
        <w:t xml:space="preserve">Πιο συγκεκριμένα, η </w:t>
      </w:r>
      <w:r w:rsidRPr="00EB3E23">
        <w:rPr>
          <w:i/>
          <w:sz w:val="34"/>
        </w:rPr>
        <w:t>«προσβασιμότητα»</w:t>
      </w:r>
      <w:r w:rsidRPr="00EB3E23">
        <w:rPr>
          <w:sz w:val="34"/>
        </w:rPr>
        <w:t xml:space="preserve"> συμβάλλει:</w:t>
      </w:r>
    </w:p>
    <w:p w:rsidR="007C7C0E" w:rsidRPr="00EB3E23" w:rsidRDefault="008005FA" w:rsidP="007C7C0E">
      <w:pPr>
        <w:pStyle w:val="myBullet"/>
        <w:spacing w:after="0"/>
        <w:ind w:left="714" w:hanging="357"/>
        <w:rPr>
          <w:i/>
          <w:sz w:val="34"/>
        </w:rPr>
      </w:pPr>
      <w:r w:rsidRPr="00EB3E23">
        <w:rPr>
          <w:i/>
          <w:sz w:val="34"/>
        </w:rPr>
        <w:t>στην προσέλκυση νέων εργαζομένων και στη διατήρηση του υπάρχοντος προσωπικού</w:t>
      </w:r>
      <w:r w:rsidR="007C7C0E" w:rsidRPr="00EB3E23">
        <w:rPr>
          <w:i/>
          <w:sz w:val="34"/>
        </w:rPr>
        <w:t xml:space="preserve"> </w:t>
      </w:r>
    </w:p>
    <w:p w:rsidR="008005FA" w:rsidRPr="00EB3E23" w:rsidRDefault="008005FA" w:rsidP="007C7C0E">
      <w:pPr>
        <w:pStyle w:val="myBullet"/>
        <w:numPr>
          <w:ilvl w:val="0"/>
          <w:numId w:val="0"/>
        </w:numPr>
        <w:spacing w:after="200"/>
        <w:ind w:left="714"/>
        <w:rPr>
          <w:sz w:val="34"/>
        </w:rPr>
      </w:pPr>
      <w:r w:rsidRPr="00EB3E23">
        <w:rPr>
          <w:sz w:val="34"/>
        </w:rPr>
        <w:t xml:space="preserve">Με προσβάσιμα κτίρια - και συχνά, προβαίνοντας μόνο σε περιορισμένες προσαρμογές - οι εργοδότες (είτε στο </w:t>
      </w:r>
      <w:r w:rsidRPr="00EB3E23">
        <w:rPr>
          <w:sz w:val="34"/>
        </w:rPr>
        <w:lastRenderedPageBreak/>
        <w:t>δημόσιο είτε στον ιδιωτικό τομέα) δύνανται</w:t>
      </w:r>
      <w:r w:rsidR="007C7C0E" w:rsidRPr="00EB3E23">
        <w:rPr>
          <w:sz w:val="34"/>
        </w:rPr>
        <w:t xml:space="preserve"> </w:t>
      </w:r>
      <w:r w:rsidRPr="00EB3E23">
        <w:rPr>
          <w:sz w:val="34"/>
        </w:rPr>
        <w:t>αφενός να απευθυνθούν σε ευρύτερες κατηγορίες υποψήφιων ε</w:t>
      </w:r>
      <w:r w:rsidRPr="00EB3E23">
        <w:rPr>
          <w:sz w:val="34"/>
        </w:rPr>
        <w:t>ρ</w:t>
      </w:r>
      <w:r w:rsidRPr="00EB3E23">
        <w:rPr>
          <w:sz w:val="34"/>
        </w:rPr>
        <w:t>γαζομένων,</w:t>
      </w:r>
      <w:r w:rsidR="007C7C0E" w:rsidRPr="00EB3E23">
        <w:rPr>
          <w:sz w:val="34"/>
        </w:rPr>
        <w:t xml:space="preserve"> </w:t>
      </w:r>
      <w:r w:rsidRPr="00EB3E23">
        <w:rPr>
          <w:sz w:val="34"/>
        </w:rPr>
        <w:t>μεταξύ των οποίων είναι και τα άτομα με αναπηρία, αφετέρου να διατηρήσουν τους ήδη υπάρχ</w:t>
      </w:r>
      <w:r w:rsidRPr="00EB3E23">
        <w:rPr>
          <w:sz w:val="34"/>
        </w:rPr>
        <w:t>ο</w:t>
      </w:r>
      <w:r w:rsidRPr="00EB3E23">
        <w:rPr>
          <w:sz w:val="34"/>
        </w:rPr>
        <w:t>ντες εργαζόμενούς τους, οι οποίοι μπορεί στο μέλλον να αποκτήσουν κάποια αναπηρία.</w:t>
      </w:r>
    </w:p>
    <w:p w:rsidR="007C7C0E" w:rsidRPr="00EB3E23" w:rsidRDefault="008005FA" w:rsidP="007C7C0E">
      <w:pPr>
        <w:pStyle w:val="myBullet"/>
        <w:spacing w:after="0"/>
        <w:ind w:left="714" w:hanging="357"/>
        <w:rPr>
          <w:sz w:val="34"/>
        </w:rPr>
      </w:pPr>
      <w:r w:rsidRPr="00EB3E23">
        <w:rPr>
          <w:i/>
          <w:sz w:val="34"/>
        </w:rPr>
        <w:t>στην αύξηση του τζίρου της επιχείρησης</w:t>
      </w:r>
    </w:p>
    <w:p w:rsidR="008005FA" w:rsidRPr="00EB3E23" w:rsidRDefault="008005FA" w:rsidP="007C7C0E">
      <w:pPr>
        <w:pStyle w:val="myBullet"/>
        <w:numPr>
          <w:ilvl w:val="0"/>
          <w:numId w:val="0"/>
        </w:numPr>
        <w:spacing w:after="200"/>
        <w:ind w:left="714"/>
        <w:rPr>
          <w:sz w:val="34"/>
        </w:rPr>
      </w:pPr>
      <w:r w:rsidRPr="00EB3E23">
        <w:rPr>
          <w:sz w:val="34"/>
        </w:rPr>
        <w:t>Ένα προσβάσιμο κτίριο μιας επιχείρησης απευθύνεται σε μια ευρύτερη πελατεία,</w:t>
      </w:r>
      <w:r w:rsidR="007C7C0E" w:rsidRPr="00EB3E23">
        <w:rPr>
          <w:sz w:val="34"/>
        </w:rPr>
        <w:t xml:space="preserve"> </w:t>
      </w:r>
      <w:r w:rsidRPr="00EB3E23">
        <w:rPr>
          <w:sz w:val="34"/>
        </w:rPr>
        <w:t>επιτρέποντας στους πελάτες με αναπηρία να εισέλθουν σ’ αυτό.</w:t>
      </w:r>
    </w:p>
    <w:p w:rsidR="007C7C0E" w:rsidRPr="00EB3E23" w:rsidRDefault="008005FA" w:rsidP="008005FA">
      <w:pPr>
        <w:pStyle w:val="myBullet"/>
        <w:spacing w:after="0"/>
        <w:ind w:left="714" w:hanging="357"/>
        <w:rPr>
          <w:sz w:val="34"/>
        </w:rPr>
      </w:pPr>
      <w:r w:rsidRPr="00EB3E23">
        <w:rPr>
          <w:i/>
          <w:sz w:val="34"/>
        </w:rPr>
        <w:t>στη δημιουργία αξίας για τους επιχειρηματίες που διαθ</w:t>
      </w:r>
      <w:r w:rsidRPr="00EB3E23">
        <w:rPr>
          <w:i/>
          <w:sz w:val="34"/>
        </w:rPr>
        <w:t>έ</w:t>
      </w:r>
      <w:r w:rsidRPr="00EB3E23">
        <w:rPr>
          <w:i/>
          <w:sz w:val="34"/>
        </w:rPr>
        <w:t>τουν δικές τους κτιριακές εγκαταστάσεις</w:t>
      </w:r>
    </w:p>
    <w:p w:rsidR="007C7C0E" w:rsidRPr="00EB3E23" w:rsidRDefault="008005FA" w:rsidP="007C7C0E">
      <w:pPr>
        <w:pStyle w:val="myBullet"/>
        <w:numPr>
          <w:ilvl w:val="0"/>
          <w:numId w:val="0"/>
        </w:numPr>
        <w:spacing w:after="200"/>
        <w:ind w:left="714"/>
        <w:rPr>
          <w:sz w:val="34"/>
        </w:rPr>
      </w:pPr>
      <w:r w:rsidRPr="00EB3E23">
        <w:rPr>
          <w:sz w:val="34"/>
        </w:rPr>
        <w:t xml:space="preserve">Ένα κτίριο που </w:t>
      </w:r>
      <w:r w:rsidR="007C7C0E" w:rsidRPr="00EB3E23">
        <w:rPr>
          <w:sz w:val="34"/>
        </w:rPr>
        <w:t>πληροί</w:t>
      </w:r>
      <w:r w:rsidRPr="00EB3E23">
        <w:rPr>
          <w:sz w:val="34"/>
        </w:rPr>
        <w:t xml:space="preserve"> προδιαγραφές προσβασιμότ</w:t>
      </w:r>
      <w:r w:rsidRPr="00EB3E23">
        <w:rPr>
          <w:sz w:val="34"/>
        </w:rPr>
        <w:t>η</w:t>
      </w:r>
      <w:r w:rsidRPr="00EB3E23">
        <w:rPr>
          <w:sz w:val="34"/>
        </w:rPr>
        <w:t>τας είναι σε θέση, δίχως</w:t>
      </w:r>
      <w:r w:rsidR="007C7C0E" w:rsidRPr="00EB3E23">
        <w:rPr>
          <w:sz w:val="34"/>
        </w:rPr>
        <w:t xml:space="preserve"> </w:t>
      </w:r>
      <w:r w:rsidRPr="00EB3E23">
        <w:rPr>
          <w:sz w:val="34"/>
        </w:rPr>
        <w:t>πρόσθετες εργασίες, να πρ</w:t>
      </w:r>
      <w:r w:rsidRPr="00EB3E23">
        <w:rPr>
          <w:sz w:val="34"/>
        </w:rPr>
        <w:t>ο</w:t>
      </w:r>
      <w:r w:rsidRPr="00EB3E23">
        <w:rPr>
          <w:sz w:val="34"/>
        </w:rPr>
        <w:t>σαρμοστεί εύκολα στις μεταβαλλόμενες ανάγκες που δημιουργούνται από τη γήρανση του πληθυσμού ή την από</w:t>
      </w:r>
      <w:r w:rsidR="007C7C0E" w:rsidRPr="00EB3E23">
        <w:rPr>
          <w:sz w:val="34"/>
        </w:rPr>
        <w:t>κτηση αναπηριών. Η αξία του λοιπόν θα μπορούσε να είναι υψηλότερη από εκείνη ενός ακίνητου που δεν είναι προσβάσιμο, το οποίο ενδεχομένως να χρειαστεί εκτεταμένες και πολυέξοδες προσαρμογές στο μέλλον.</w:t>
      </w:r>
    </w:p>
    <w:p w:rsidR="007C7C0E" w:rsidRPr="00EB3E23" w:rsidRDefault="007C7C0E" w:rsidP="007C7C0E">
      <w:pPr>
        <w:pStyle w:val="myBullet"/>
        <w:spacing w:after="0"/>
        <w:ind w:left="714" w:hanging="357"/>
        <w:rPr>
          <w:sz w:val="34"/>
        </w:rPr>
      </w:pPr>
      <w:r w:rsidRPr="00EB3E23">
        <w:rPr>
          <w:i/>
          <w:sz w:val="34"/>
        </w:rPr>
        <w:t>στη μείωση των δαπανών κοινωνικής προστασίας</w:t>
      </w:r>
    </w:p>
    <w:p w:rsidR="007C7C0E" w:rsidRPr="00EB3E23" w:rsidRDefault="007C7C0E" w:rsidP="007C7C0E">
      <w:pPr>
        <w:pStyle w:val="myBullet"/>
        <w:numPr>
          <w:ilvl w:val="0"/>
          <w:numId w:val="0"/>
        </w:numPr>
        <w:spacing w:after="200"/>
        <w:ind w:left="714"/>
        <w:rPr>
          <w:sz w:val="34"/>
        </w:rPr>
      </w:pPr>
      <w:r w:rsidRPr="00EB3E23">
        <w:rPr>
          <w:sz w:val="34"/>
        </w:rPr>
        <w:t>Ένα προσβάσιμο περιβάλλον ενθαρρύνει τα άτομα με αναπηρία να εργαστούν, γεγονός το οποίο με τη σειρά του οδηγεί στη μείωση των δαπανών του δημοσίου για χορήγηση επιδομάτων αναπηρίας.</w:t>
      </w:r>
    </w:p>
    <w:p w:rsidR="007C7C0E" w:rsidRPr="00EB3E23" w:rsidRDefault="007C7C0E" w:rsidP="007C7C0E">
      <w:pPr>
        <w:pStyle w:val="myBullet"/>
        <w:spacing w:after="0"/>
        <w:ind w:left="714" w:hanging="357"/>
        <w:rPr>
          <w:sz w:val="34"/>
        </w:rPr>
      </w:pPr>
      <w:r w:rsidRPr="00EB3E23">
        <w:rPr>
          <w:i/>
          <w:sz w:val="34"/>
        </w:rPr>
        <w:t>στη μείωση των ασφαλίστρων</w:t>
      </w:r>
    </w:p>
    <w:p w:rsidR="007C7C0E" w:rsidRPr="00EB3E23" w:rsidRDefault="007C7C0E" w:rsidP="007C7C0E">
      <w:pPr>
        <w:pStyle w:val="myBullet"/>
        <w:numPr>
          <w:ilvl w:val="0"/>
          <w:numId w:val="0"/>
        </w:numPr>
        <w:spacing w:after="200"/>
        <w:ind w:left="714"/>
        <w:rPr>
          <w:sz w:val="34"/>
        </w:rPr>
      </w:pPr>
      <w:r w:rsidRPr="00EB3E23">
        <w:rPr>
          <w:sz w:val="34"/>
        </w:rPr>
        <w:t xml:space="preserve">Η εφαρμογή προδιαγραφών προσβασιμότητας συντελεί γενικότερα στη βελτίωση της ασφάλειας των κτιρίων (αποφυγή ολισθηρών πατωμάτων και κλιμακοστάσιων, </w:t>
      </w:r>
      <w:r w:rsidRPr="00EB3E23">
        <w:rPr>
          <w:sz w:val="34"/>
        </w:rPr>
        <w:lastRenderedPageBreak/>
        <w:t>αποφυγή επικίνδυνων αλλαγών ύψους, βελτίωση των σημάτων προειδοποίησης κ.α.), κάτι που έχει άμεσο αντίκτυπο στις αποζημιώσεις εργατικών ατυχημάτων που προκαλούνται από πτώσεις ή ολισθήσεις (Έκθεση της Ομάδας Εμπειρογνωμόνων που συγκροτήθηκε από την Ευρωπαϊκή Επιτροπή 2003:8-10).</w:t>
      </w:r>
    </w:p>
    <w:p w:rsidR="007C7C0E" w:rsidRPr="00EB3E23" w:rsidRDefault="007C7C0E" w:rsidP="007C7C0E">
      <w:pPr>
        <w:rPr>
          <w:sz w:val="34"/>
        </w:rPr>
      </w:pPr>
      <w:r w:rsidRPr="00EB3E23">
        <w:rPr>
          <w:b/>
          <w:sz w:val="34"/>
        </w:rPr>
        <w:t>«Εμπόδια» (“</w:t>
      </w:r>
      <w:r w:rsidRPr="00EB3E23">
        <w:rPr>
          <w:b/>
          <w:sz w:val="34"/>
          <w:lang w:val="en-GB"/>
        </w:rPr>
        <w:t>Obstacles</w:t>
      </w:r>
      <w:r w:rsidRPr="00EB3E23">
        <w:rPr>
          <w:b/>
          <w:sz w:val="34"/>
        </w:rPr>
        <w:t xml:space="preserve">, </w:t>
      </w:r>
      <w:r w:rsidRPr="00EB3E23">
        <w:rPr>
          <w:b/>
          <w:sz w:val="34"/>
          <w:lang w:val="en-GB"/>
        </w:rPr>
        <w:t>barriers</w:t>
      </w:r>
      <w:r w:rsidRPr="00EB3E23">
        <w:rPr>
          <w:b/>
          <w:sz w:val="34"/>
        </w:rPr>
        <w:t xml:space="preserve"> </w:t>
      </w:r>
      <w:r w:rsidR="004F2F9D" w:rsidRPr="00EB3E23">
        <w:rPr>
          <w:b/>
          <w:sz w:val="34"/>
          <w:lang w:val="en-GB"/>
        </w:rPr>
        <w:t>etc</w:t>
      </w:r>
      <w:r w:rsidR="004F2F9D" w:rsidRPr="00EB3E23">
        <w:rPr>
          <w:b/>
          <w:sz w:val="34"/>
        </w:rPr>
        <w:t>.</w:t>
      </w:r>
      <w:r w:rsidRPr="00EB3E23">
        <w:rPr>
          <w:b/>
          <w:sz w:val="34"/>
        </w:rPr>
        <w:t>”)</w:t>
      </w:r>
      <w:r w:rsidRPr="00EB3E23">
        <w:rPr>
          <w:sz w:val="34"/>
        </w:rPr>
        <w:t xml:space="preserve">: οτιδήποτε θέτει φραγμό στην αυτόνομη και ισότιμη συμμετοχή (δηλαδή στην </w:t>
      </w:r>
      <w:r w:rsidRPr="00EB3E23">
        <w:rPr>
          <w:i/>
          <w:sz w:val="34"/>
        </w:rPr>
        <w:t>«πρόσβαση»</w:t>
      </w:r>
      <w:r w:rsidRPr="00EB3E23">
        <w:rPr>
          <w:sz w:val="34"/>
        </w:rPr>
        <w:t>) των ατόμων με αναπηρία στις κοινωνικές δραστηριότητες. Τα εμπόδια μπορεί να είναι θεσμικά, φυσ</w:t>
      </w:r>
      <w:r w:rsidRPr="00EB3E23">
        <w:rPr>
          <w:sz w:val="34"/>
        </w:rPr>
        <w:t>ι</w:t>
      </w:r>
      <w:r w:rsidRPr="00EB3E23">
        <w:rPr>
          <w:sz w:val="34"/>
        </w:rPr>
        <w:t xml:space="preserve">κά, αρχιτεκτονικά, ιδεολογικά (π.χ. στάσεις, αντιλήψεις, προκαταλήψεις, συμπεριφορές) και να εντοπίζονται στην </w:t>
      </w:r>
      <w:r w:rsidRPr="00EB3E23">
        <w:rPr>
          <w:sz w:val="34"/>
        </w:rPr>
        <w:t>ε</w:t>
      </w:r>
      <w:r w:rsidRPr="00EB3E23">
        <w:rPr>
          <w:sz w:val="34"/>
        </w:rPr>
        <w:t>πικοινωνία, στην πληροφόρηση, στην τεχνολογία, στις πρ</w:t>
      </w:r>
      <w:r w:rsidRPr="00EB3E23">
        <w:rPr>
          <w:sz w:val="34"/>
        </w:rPr>
        <w:t>α</w:t>
      </w:r>
      <w:r w:rsidRPr="00EB3E23">
        <w:rPr>
          <w:sz w:val="34"/>
        </w:rPr>
        <w:t>κτικές, στις διαδικασίες κ.λπ.</w:t>
      </w:r>
    </w:p>
    <w:p w:rsidR="007C7C0E" w:rsidRPr="00EB3E23" w:rsidRDefault="007C7C0E" w:rsidP="007C7C0E">
      <w:pPr>
        <w:rPr>
          <w:sz w:val="34"/>
        </w:rPr>
      </w:pPr>
      <w:r w:rsidRPr="00EB3E23">
        <w:rPr>
          <w:b/>
          <w:sz w:val="34"/>
        </w:rPr>
        <w:t>«Καθολικός Σχεδιασμός» (“</w:t>
      </w:r>
      <w:r w:rsidRPr="00EB3E23">
        <w:rPr>
          <w:b/>
          <w:sz w:val="34"/>
          <w:lang w:val="en-GB"/>
        </w:rPr>
        <w:t>Universal</w:t>
      </w:r>
      <w:r w:rsidRPr="00EB3E23">
        <w:rPr>
          <w:b/>
          <w:sz w:val="34"/>
        </w:rPr>
        <w:t xml:space="preserve"> </w:t>
      </w:r>
      <w:r w:rsidRPr="00EB3E23">
        <w:rPr>
          <w:b/>
          <w:sz w:val="34"/>
          <w:lang w:val="en-GB"/>
        </w:rPr>
        <w:t>Design</w:t>
      </w:r>
      <w:r w:rsidRPr="00EB3E23">
        <w:rPr>
          <w:b/>
          <w:sz w:val="34"/>
        </w:rPr>
        <w:t>”)</w:t>
      </w:r>
      <w:r w:rsidRPr="00EB3E23">
        <w:rPr>
          <w:sz w:val="34"/>
        </w:rPr>
        <w:t xml:space="preserve"> ή </w:t>
      </w:r>
      <w:r w:rsidRPr="00EB3E23">
        <w:rPr>
          <w:b/>
          <w:sz w:val="34"/>
        </w:rPr>
        <w:t>«Καθ</w:t>
      </w:r>
      <w:r w:rsidRPr="00EB3E23">
        <w:rPr>
          <w:b/>
          <w:sz w:val="34"/>
        </w:rPr>
        <w:t>ο</w:t>
      </w:r>
      <w:r w:rsidRPr="00EB3E23">
        <w:rPr>
          <w:b/>
          <w:sz w:val="34"/>
        </w:rPr>
        <w:t>λική Πρόσβαση» (“</w:t>
      </w:r>
      <w:r w:rsidRPr="00EB3E23">
        <w:rPr>
          <w:b/>
          <w:sz w:val="34"/>
          <w:lang w:val="en-GB"/>
        </w:rPr>
        <w:t>Universal</w:t>
      </w:r>
      <w:r w:rsidRPr="00EB3E23">
        <w:rPr>
          <w:b/>
          <w:sz w:val="34"/>
        </w:rPr>
        <w:t xml:space="preserve"> </w:t>
      </w:r>
      <w:r w:rsidRPr="00EB3E23">
        <w:rPr>
          <w:b/>
          <w:sz w:val="34"/>
          <w:lang w:val="en-GB"/>
        </w:rPr>
        <w:t>Access</w:t>
      </w:r>
      <w:r w:rsidRPr="00EB3E23">
        <w:rPr>
          <w:b/>
          <w:sz w:val="34"/>
        </w:rPr>
        <w:t>”)</w:t>
      </w:r>
      <w:r w:rsidRPr="00EB3E23">
        <w:rPr>
          <w:sz w:val="34"/>
        </w:rPr>
        <w:t xml:space="preserve"> ή </w:t>
      </w:r>
      <w:r w:rsidRPr="00EB3E23">
        <w:rPr>
          <w:b/>
          <w:sz w:val="34"/>
        </w:rPr>
        <w:t>«Σχεδιασμός για Όλους» (“</w:t>
      </w:r>
      <w:r w:rsidRPr="00EB3E23">
        <w:rPr>
          <w:b/>
          <w:sz w:val="34"/>
          <w:lang w:val="en-GB"/>
        </w:rPr>
        <w:t>Design</w:t>
      </w:r>
      <w:r w:rsidRPr="00EB3E23">
        <w:rPr>
          <w:b/>
          <w:sz w:val="34"/>
        </w:rPr>
        <w:t xml:space="preserve"> </w:t>
      </w:r>
      <w:r w:rsidRPr="00EB3E23">
        <w:rPr>
          <w:b/>
          <w:sz w:val="34"/>
          <w:lang w:val="en-GB"/>
        </w:rPr>
        <w:t>for</w:t>
      </w:r>
      <w:r w:rsidRPr="00EB3E23">
        <w:rPr>
          <w:b/>
          <w:sz w:val="34"/>
        </w:rPr>
        <w:t xml:space="preserve"> </w:t>
      </w:r>
      <w:r w:rsidRPr="00EB3E23">
        <w:rPr>
          <w:b/>
          <w:sz w:val="34"/>
          <w:lang w:val="en-GB"/>
        </w:rPr>
        <w:t>All</w:t>
      </w:r>
      <w:r w:rsidRPr="00EB3E23">
        <w:rPr>
          <w:b/>
          <w:sz w:val="34"/>
        </w:rPr>
        <w:t>”)</w:t>
      </w:r>
      <w:r w:rsidRPr="00EB3E23">
        <w:rPr>
          <w:sz w:val="34"/>
        </w:rPr>
        <w:t>: «</w:t>
      </w:r>
      <w:r w:rsidRPr="00EB3E23">
        <w:rPr>
          <w:i/>
          <w:sz w:val="34"/>
        </w:rPr>
        <w:t>Σημαίνει το σχεδιασμό προϊ</w:t>
      </w:r>
      <w:r w:rsidRPr="00EB3E23">
        <w:rPr>
          <w:i/>
          <w:sz w:val="34"/>
        </w:rPr>
        <w:t>ό</w:t>
      </w:r>
      <w:r w:rsidRPr="00EB3E23">
        <w:rPr>
          <w:i/>
          <w:sz w:val="34"/>
        </w:rPr>
        <w:t>ντων, περιβαλλόντων, προγραμμάτων και υπηρεσιών που μπορούν να χρησιμοποιηθούν από όλους τους ανθρώπους, στη μεγαλύτερη δυνατή έκταση, χωρίς ανάγκη προσαρμογής ή εξειδικευμένου σχεδιασμού. Ο όρος «καθολικός σχεδιασμός» δεν …..αποκλείει τις υποβοηθητικές συσκευές για συγκεκρ</w:t>
      </w:r>
      <w:r w:rsidRPr="00EB3E23">
        <w:rPr>
          <w:i/>
          <w:sz w:val="34"/>
        </w:rPr>
        <w:t>ι</w:t>
      </w:r>
      <w:r w:rsidRPr="00EB3E23">
        <w:rPr>
          <w:i/>
          <w:sz w:val="34"/>
        </w:rPr>
        <w:t>μένες ομάδες ατόμων με αναπηρίες, όπου αυτό απαιτείται.»</w:t>
      </w:r>
      <w:r w:rsidRPr="00EB3E23">
        <w:rPr>
          <w:sz w:val="34"/>
        </w:rPr>
        <w:t xml:space="preserve"> (άρθρο 2 </w:t>
      </w:r>
      <w:r w:rsidRPr="00EB3E23">
        <w:rPr>
          <w:i/>
          <w:sz w:val="34"/>
        </w:rPr>
        <w:t>«Ορισμοί»</w:t>
      </w:r>
      <w:r w:rsidRPr="00EB3E23">
        <w:rPr>
          <w:sz w:val="34"/>
        </w:rPr>
        <w:t xml:space="preserve"> της Διεθνούς Σύμβασης για τα Δικαι</w:t>
      </w:r>
      <w:r w:rsidRPr="00EB3E23">
        <w:rPr>
          <w:sz w:val="34"/>
        </w:rPr>
        <w:t>ώ</w:t>
      </w:r>
      <w:r w:rsidRPr="00EB3E23">
        <w:rPr>
          <w:sz w:val="34"/>
        </w:rPr>
        <w:t>ματα των Ατόμων με Αναπηρία).</w:t>
      </w:r>
    </w:p>
    <w:p w:rsidR="007C7C0E" w:rsidRPr="00EB3E23" w:rsidRDefault="007C7C0E" w:rsidP="007C7C0E">
      <w:pPr>
        <w:rPr>
          <w:sz w:val="34"/>
        </w:rPr>
      </w:pPr>
      <w:r w:rsidRPr="00EB3E23">
        <w:rPr>
          <w:sz w:val="34"/>
        </w:rPr>
        <w:t xml:space="preserve">Ο </w:t>
      </w:r>
      <w:r w:rsidRPr="00EB3E23">
        <w:rPr>
          <w:i/>
          <w:sz w:val="34"/>
        </w:rPr>
        <w:t>«καθολικός σχεδιασμός»</w:t>
      </w:r>
      <w:r w:rsidRPr="00EB3E23">
        <w:rPr>
          <w:sz w:val="34"/>
        </w:rPr>
        <w:t xml:space="preserve"> λαμβάνει υπόψη του την </w:t>
      </w:r>
      <w:r w:rsidRPr="00EB3E23">
        <w:rPr>
          <w:i/>
          <w:sz w:val="34"/>
        </w:rPr>
        <w:t>«πρ</w:t>
      </w:r>
      <w:r w:rsidRPr="00EB3E23">
        <w:rPr>
          <w:i/>
          <w:sz w:val="34"/>
        </w:rPr>
        <w:t>ο</w:t>
      </w:r>
      <w:r w:rsidRPr="00EB3E23">
        <w:rPr>
          <w:i/>
          <w:sz w:val="34"/>
        </w:rPr>
        <w:t>σβασιμότητα»</w:t>
      </w:r>
      <w:r w:rsidRPr="00EB3E23">
        <w:rPr>
          <w:sz w:val="34"/>
        </w:rPr>
        <w:t xml:space="preserve"> από τον αρχικό σχεδιασμό, μειώνοντας με α</w:t>
      </w:r>
      <w:r w:rsidRPr="00EB3E23">
        <w:rPr>
          <w:sz w:val="34"/>
        </w:rPr>
        <w:t>υ</w:t>
      </w:r>
      <w:r w:rsidRPr="00EB3E23">
        <w:rPr>
          <w:sz w:val="34"/>
        </w:rPr>
        <w:t>τόν τον τρόπο το κόστος για την επίτευξή της. Δεν είναι σ</w:t>
      </w:r>
      <w:r w:rsidRPr="00EB3E23">
        <w:rPr>
          <w:sz w:val="34"/>
        </w:rPr>
        <w:t>υ</w:t>
      </w:r>
      <w:r w:rsidRPr="00EB3E23">
        <w:rPr>
          <w:sz w:val="34"/>
        </w:rPr>
        <w:t xml:space="preserve">νώνυμος των </w:t>
      </w:r>
      <w:r w:rsidRPr="00EB3E23">
        <w:rPr>
          <w:i/>
          <w:sz w:val="34"/>
        </w:rPr>
        <w:t>«προτύπων προσβασιμότητας»</w:t>
      </w:r>
      <w:r w:rsidRPr="00EB3E23">
        <w:rPr>
          <w:sz w:val="34"/>
        </w:rPr>
        <w:t xml:space="preserve">. Παρόλα αυτά </w:t>
      </w:r>
      <w:r w:rsidRPr="00EB3E23">
        <w:rPr>
          <w:sz w:val="34"/>
        </w:rPr>
        <w:lastRenderedPageBreak/>
        <w:t xml:space="preserve">προϋποθέτει την εκ των προτέρων ανάλυση και οριοθέτηση της </w:t>
      </w:r>
      <w:r w:rsidRPr="00EB3E23">
        <w:rPr>
          <w:i/>
          <w:sz w:val="34"/>
        </w:rPr>
        <w:t>«προσβασιμότητας»</w:t>
      </w:r>
      <w:r w:rsidRPr="00EB3E23">
        <w:rPr>
          <w:sz w:val="34"/>
        </w:rPr>
        <w:t xml:space="preserve"> ως σχεδιαστικού στόχου που επ</w:t>
      </w:r>
      <w:r w:rsidRPr="00EB3E23">
        <w:rPr>
          <w:sz w:val="34"/>
        </w:rPr>
        <w:t>ι</w:t>
      </w:r>
      <w:r w:rsidRPr="00EB3E23">
        <w:rPr>
          <w:sz w:val="34"/>
        </w:rPr>
        <w:t>τυγχάνεται με τη χρήση τεχνικών και εργαλείων που προ</w:t>
      </w:r>
      <w:r w:rsidRPr="00EB3E23">
        <w:rPr>
          <w:sz w:val="34"/>
        </w:rPr>
        <w:t>σ</w:t>
      </w:r>
      <w:r w:rsidRPr="00EB3E23">
        <w:rPr>
          <w:sz w:val="34"/>
        </w:rPr>
        <w:t>δίδουν στο τελικό προϊόν / υπηρεσία την ικανότητα να μπ</w:t>
      </w:r>
      <w:r w:rsidRPr="00EB3E23">
        <w:rPr>
          <w:sz w:val="34"/>
        </w:rPr>
        <w:t>ο</w:t>
      </w:r>
      <w:r w:rsidRPr="00EB3E23">
        <w:rPr>
          <w:sz w:val="34"/>
        </w:rPr>
        <w:t>ρεί να ανταποκρίνεται σε ένα μεταβαλλόμενο περιβάλλον χρήσης ή με άλλα λόγια να μπορεί να αναγνωρίζει την εκ</w:t>
      </w:r>
      <w:r w:rsidRPr="00EB3E23">
        <w:rPr>
          <w:sz w:val="34"/>
        </w:rPr>
        <w:t>ά</w:t>
      </w:r>
      <w:r w:rsidRPr="00EB3E23">
        <w:rPr>
          <w:sz w:val="34"/>
        </w:rPr>
        <w:t>στοτε απαίτηση και να πραγματοποιεί προσαρμογές που να το καθιστούν προσβάσιμο και εύχρηστο στο συγκεκριμένο περιβάλλον χρήσης. Οι παράγοντες που μπορούν να επ</w:t>
      </w:r>
      <w:r w:rsidRPr="00EB3E23">
        <w:rPr>
          <w:sz w:val="34"/>
        </w:rPr>
        <w:t>η</w:t>
      </w:r>
      <w:r w:rsidRPr="00EB3E23">
        <w:rPr>
          <w:sz w:val="34"/>
        </w:rPr>
        <w:t>ρεάσουν το περιβάλλον χρήσης ενός προϊόντος ή υπηρεσίας αφορούν: α) στον χρήστη, στις ικανότητες και δεξιότητές του, στις προτιμήσεις του αναφορικά με την αλληλεπίδρασή του με ένα Η/Υ, κ.λπ., β) στο εργαλείο πρόσβασης (π.χ. Η/Υ γραφείου) και στην πλατφόρμα εκτέλεσης (π.χ. γραφικό π</w:t>
      </w:r>
      <w:r w:rsidRPr="00EB3E23">
        <w:rPr>
          <w:sz w:val="34"/>
        </w:rPr>
        <w:t>ε</w:t>
      </w:r>
      <w:r w:rsidRPr="00EB3E23">
        <w:rPr>
          <w:sz w:val="34"/>
        </w:rPr>
        <w:t>ριβάλλον), γ) στις συνθήκες χρήσης (π.χ. χρήση σε ένα γρ</w:t>
      </w:r>
      <w:r w:rsidRPr="00EB3E23">
        <w:rPr>
          <w:sz w:val="34"/>
        </w:rPr>
        <w:t>α</w:t>
      </w:r>
      <w:r w:rsidRPr="00EB3E23">
        <w:rPr>
          <w:sz w:val="34"/>
        </w:rPr>
        <w:t>φείο, εν κινήσει, στην ύπαιθρο κ.λπ.) (Πανεπιστήμιο Κρ</w:t>
      </w:r>
      <w:r w:rsidRPr="00EB3E23">
        <w:rPr>
          <w:sz w:val="34"/>
        </w:rPr>
        <w:t>ή</w:t>
      </w:r>
      <w:r w:rsidRPr="00EB3E23">
        <w:rPr>
          <w:sz w:val="34"/>
        </w:rPr>
        <w:t xml:space="preserve">της. 2004:13-13). Ο </w:t>
      </w:r>
      <w:r w:rsidRPr="00EB3E23">
        <w:rPr>
          <w:i/>
          <w:sz w:val="34"/>
        </w:rPr>
        <w:t>«καθολικός σχεδιασμός»</w:t>
      </w:r>
      <w:r w:rsidRPr="00EB3E23">
        <w:rPr>
          <w:sz w:val="34"/>
        </w:rPr>
        <w:t xml:space="preserve"> παρόλα αυτά, δεν μπορεί να καλύψει οποιαδήποτε εξατομικευμένη ανάγκη ενός συγκεκριμένου ατόμου με αναπηρία και για αυτό δεν αποκλείει τη χρήση υποστηρικτικής τεχνολογίας.</w:t>
      </w:r>
    </w:p>
    <w:p w:rsidR="007C7C0E" w:rsidRPr="00EB3E23" w:rsidRDefault="007C7C0E" w:rsidP="007C7C0E">
      <w:pPr>
        <w:rPr>
          <w:sz w:val="34"/>
        </w:rPr>
      </w:pPr>
      <w:r w:rsidRPr="00EB3E23">
        <w:rPr>
          <w:b/>
          <w:sz w:val="34"/>
        </w:rPr>
        <w:t>«Εύλογες Προσαρμογές» (“</w:t>
      </w:r>
      <w:r w:rsidRPr="00EB3E23">
        <w:rPr>
          <w:b/>
          <w:sz w:val="34"/>
          <w:lang w:val="en-GB"/>
        </w:rPr>
        <w:t>Reasonable</w:t>
      </w:r>
      <w:r w:rsidRPr="00EB3E23">
        <w:rPr>
          <w:b/>
          <w:sz w:val="34"/>
        </w:rPr>
        <w:t xml:space="preserve"> </w:t>
      </w:r>
      <w:r w:rsidRPr="00EB3E23">
        <w:rPr>
          <w:b/>
          <w:sz w:val="34"/>
          <w:lang w:val="en-GB"/>
        </w:rPr>
        <w:t>Accommodations</w:t>
      </w:r>
      <w:r w:rsidRPr="00EB3E23">
        <w:rPr>
          <w:b/>
          <w:sz w:val="34"/>
        </w:rPr>
        <w:t>”)</w:t>
      </w:r>
      <w:r w:rsidRPr="00EB3E23">
        <w:rPr>
          <w:sz w:val="34"/>
        </w:rPr>
        <w:t>: «</w:t>
      </w:r>
      <w:r w:rsidRPr="00EB3E23">
        <w:rPr>
          <w:i/>
          <w:sz w:val="34"/>
        </w:rPr>
        <w:t>…..σημαίνει τις απαραίτητες και κ</w:t>
      </w:r>
      <w:r w:rsidRPr="00EB3E23">
        <w:rPr>
          <w:i/>
          <w:sz w:val="34"/>
        </w:rPr>
        <w:t>α</w:t>
      </w:r>
      <w:r w:rsidRPr="00EB3E23">
        <w:rPr>
          <w:i/>
          <w:sz w:val="34"/>
        </w:rPr>
        <w:t>τάλληλες τροποποιήσεις και ρυθμίσεις, οι οποίες δεν επιβά</w:t>
      </w:r>
      <w:r w:rsidRPr="00EB3E23">
        <w:rPr>
          <w:i/>
          <w:sz w:val="34"/>
        </w:rPr>
        <w:t>λ</w:t>
      </w:r>
      <w:r w:rsidRPr="00EB3E23">
        <w:rPr>
          <w:i/>
          <w:sz w:val="34"/>
        </w:rPr>
        <w:t>λουν ένα δυσανάλογο ή αδικαιολόγητο βάρος, όπου απαιτε</w:t>
      </w:r>
      <w:r w:rsidRPr="00EB3E23">
        <w:rPr>
          <w:i/>
          <w:sz w:val="34"/>
        </w:rPr>
        <w:t>ί</w:t>
      </w:r>
      <w:r w:rsidRPr="00EB3E23">
        <w:rPr>
          <w:i/>
          <w:sz w:val="34"/>
        </w:rPr>
        <w:t>ται σε μια συγκεκριμένη περίπτωση, προκειμένου να διασφ</w:t>
      </w:r>
      <w:r w:rsidRPr="00EB3E23">
        <w:rPr>
          <w:i/>
          <w:sz w:val="34"/>
        </w:rPr>
        <w:t>α</w:t>
      </w:r>
      <w:r w:rsidRPr="00EB3E23">
        <w:rPr>
          <w:i/>
          <w:sz w:val="34"/>
        </w:rPr>
        <w:t>λιστούν, για τα άτομα με αναπηρίες, η απόλαυση ή η άσκηση, σε ίση βάση με τους άλλους, όλων των ανθρωπίνων δικαι</w:t>
      </w:r>
      <w:r w:rsidRPr="00EB3E23">
        <w:rPr>
          <w:i/>
          <w:sz w:val="34"/>
        </w:rPr>
        <w:t>ω</w:t>
      </w:r>
      <w:r w:rsidRPr="00EB3E23">
        <w:rPr>
          <w:i/>
          <w:sz w:val="34"/>
        </w:rPr>
        <w:t>μάτων και θεμελιωδών ελευθεριών</w:t>
      </w:r>
      <w:r w:rsidRPr="00EB3E23">
        <w:rPr>
          <w:sz w:val="34"/>
        </w:rPr>
        <w:t xml:space="preserve">» (άρθρο 2 </w:t>
      </w:r>
      <w:r w:rsidRPr="00EB3E23">
        <w:rPr>
          <w:i/>
          <w:sz w:val="34"/>
        </w:rPr>
        <w:t>«Ορισμοί»</w:t>
      </w:r>
      <w:r w:rsidRPr="00EB3E23">
        <w:rPr>
          <w:sz w:val="34"/>
        </w:rPr>
        <w:t xml:space="preserve"> της Διεθνούς Σύμβασης για τα Δικαιώματα των Ατόμων με </w:t>
      </w:r>
      <w:r w:rsidRPr="00EB3E23">
        <w:rPr>
          <w:sz w:val="34"/>
        </w:rPr>
        <w:t>Α</w:t>
      </w:r>
      <w:r w:rsidRPr="00EB3E23">
        <w:rPr>
          <w:sz w:val="34"/>
        </w:rPr>
        <w:t>ναπηρία).</w:t>
      </w:r>
    </w:p>
    <w:p w:rsidR="007C7C0E" w:rsidRPr="00EB3E23" w:rsidRDefault="007C7C0E" w:rsidP="007C7C0E">
      <w:pPr>
        <w:rPr>
          <w:sz w:val="34"/>
        </w:rPr>
      </w:pPr>
      <w:r w:rsidRPr="00EB3E23">
        <w:rPr>
          <w:sz w:val="34"/>
        </w:rPr>
        <w:lastRenderedPageBreak/>
        <w:t xml:space="preserve">Ο όρος </w:t>
      </w:r>
      <w:r w:rsidRPr="00EB3E23">
        <w:rPr>
          <w:i/>
          <w:sz w:val="34"/>
        </w:rPr>
        <w:t>«εύλογες προσαρμογές»</w:t>
      </w:r>
      <w:r w:rsidRPr="00EB3E23">
        <w:rPr>
          <w:sz w:val="34"/>
        </w:rPr>
        <w:t xml:space="preserve"> προέρχεται από τον Αμερ</w:t>
      </w:r>
      <w:r w:rsidRPr="00EB3E23">
        <w:rPr>
          <w:sz w:val="34"/>
        </w:rPr>
        <w:t>ι</w:t>
      </w:r>
      <w:r w:rsidRPr="00EB3E23">
        <w:rPr>
          <w:sz w:val="34"/>
        </w:rPr>
        <w:t xml:space="preserve">κάνικο Νόμο για την Αναπηρία (ADA - </w:t>
      </w:r>
      <w:r w:rsidRPr="00EB3E23">
        <w:rPr>
          <w:sz w:val="34"/>
          <w:lang w:val="en-GB"/>
        </w:rPr>
        <w:t>Americans</w:t>
      </w:r>
      <w:r w:rsidRPr="00EB3E23">
        <w:rPr>
          <w:sz w:val="34"/>
        </w:rPr>
        <w:t xml:space="preserve"> </w:t>
      </w:r>
      <w:r w:rsidRPr="00EB3E23">
        <w:rPr>
          <w:sz w:val="34"/>
          <w:lang w:val="en-GB"/>
        </w:rPr>
        <w:t>with</w:t>
      </w:r>
      <w:r w:rsidRPr="00EB3E23">
        <w:rPr>
          <w:sz w:val="34"/>
        </w:rPr>
        <w:t xml:space="preserve"> </w:t>
      </w:r>
      <w:r w:rsidRPr="00EB3E23">
        <w:rPr>
          <w:sz w:val="34"/>
          <w:lang w:val="en-GB"/>
        </w:rPr>
        <w:t>Disabilities</w:t>
      </w:r>
      <w:r w:rsidRPr="00EB3E23">
        <w:rPr>
          <w:sz w:val="34"/>
        </w:rPr>
        <w:t xml:space="preserve"> </w:t>
      </w:r>
      <w:r w:rsidRPr="00EB3E23">
        <w:rPr>
          <w:sz w:val="34"/>
          <w:lang w:val="en-GB"/>
        </w:rPr>
        <w:t>Act</w:t>
      </w:r>
      <w:r w:rsidRPr="00EB3E23">
        <w:rPr>
          <w:sz w:val="34"/>
        </w:rPr>
        <w:t>), ο οποίος βασίζεται στο κοινωνικό μοντέλο της αναπηρίας και στο μοντέλο της δομικής ισότητας, το οποίο πρεσβεύει την άρση των δομικών εμποδίων. Στη Δι</w:t>
      </w:r>
      <w:r w:rsidRPr="00EB3E23">
        <w:rPr>
          <w:sz w:val="34"/>
        </w:rPr>
        <w:t>ε</w:t>
      </w:r>
      <w:r w:rsidRPr="00EB3E23">
        <w:rPr>
          <w:sz w:val="34"/>
        </w:rPr>
        <w:t xml:space="preserve">θνή Σύμβαση για τα Δικαιώματα των Ατόμων με Αναπηρία το πεδίο εφαρμογής των </w:t>
      </w:r>
      <w:r w:rsidRPr="00EB3E23">
        <w:rPr>
          <w:i/>
          <w:sz w:val="34"/>
        </w:rPr>
        <w:t>«εύλογων προσαρμογών»</w:t>
      </w:r>
      <w:r w:rsidRPr="00EB3E23">
        <w:rPr>
          <w:sz w:val="34"/>
        </w:rPr>
        <w:t xml:space="preserve"> περιορ</w:t>
      </w:r>
      <w:r w:rsidRPr="00EB3E23">
        <w:rPr>
          <w:sz w:val="34"/>
        </w:rPr>
        <w:t>ί</w:t>
      </w:r>
      <w:r w:rsidRPr="00EB3E23">
        <w:rPr>
          <w:sz w:val="34"/>
        </w:rPr>
        <w:t>ζεται μόνο στους τομείς της εκπαίδευσης και της απασχ</w:t>
      </w:r>
      <w:r w:rsidRPr="00EB3E23">
        <w:rPr>
          <w:sz w:val="34"/>
        </w:rPr>
        <w:t>ό</w:t>
      </w:r>
      <w:r w:rsidRPr="00EB3E23">
        <w:rPr>
          <w:sz w:val="34"/>
        </w:rPr>
        <w:t xml:space="preserve">λησης (άρθρα 25 </w:t>
      </w:r>
      <w:r w:rsidRPr="00EB3E23">
        <w:rPr>
          <w:i/>
          <w:sz w:val="34"/>
        </w:rPr>
        <w:t>«Εκπαίδευση»</w:t>
      </w:r>
      <w:r w:rsidRPr="00EB3E23">
        <w:rPr>
          <w:sz w:val="34"/>
        </w:rPr>
        <w:t xml:space="preserve"> και 27 </w:t>
      </w:r>
      <w:r w:rsidRPr="00EB3E23">
        <w:rPr>
          <w:i/>
          <w:sz w:val="34"/>
        </w:rPr>
        <w:t>«Εργασία και Απ</w:t>
      </w:r>
      <w:r w:rsidRPr="00EB3E23">
        <w:rPr>
          <w:i/>
          <w:sz w:val="34"/>
        </w:rPr>
        <w:t>α</w:t>
      </w:r>
      <w:r w:rsidRPr="00EB3E23">
        <w:rPr>
          <w:i/>
          <w:sz w:val="34"/>
        </w:rPr>
        <w:t>σχόληση»</w:t>
      </w:r>
      <w:r w:rsidRPr="00EB3E23">
        <w:rPr>
          <w:sz w:val="34"/>
        </w:rPr>
        <w:t xml:space="preserve">), σε αντίθεση με την </w:t>
      </w:r>
      <w:r w:rsidRPr="00EB3E23">
        <w:rPr>
          <w:i/>
          <w:sz w:val="34"/>
        </w:rPr>
        <w:t>«προσβασιμότητα»</w:t>
      </w:r>
      <w:r w:rsidRPr="00EB3E23">
        <w:rPr>
          <w:sz w:val="34"/>
        </w:rPr>
        <w:t xml:space="preserve"> που η </w:t>
      </w:r>
      <w:r w:rsidRPr="00EB3E23">
        <w:rPr>
          <w:sz w:val="34"/>
        </w:rPr>
        <w:t>ε</w:t>
      </w:r>
      <w:r w:rsidRPr="00EB3E23">
        <w:rPr>
          <w:sz w:val="34"/>
        </w:rPr>
        <w:t>φαρμογή της αφορά στο σύνολο των τομέων και δραστηρι</w:t>
      </w:r>
      <w:r w:rsidRPr="00EB3E23">
        <w:rPr>
          <w:sz w:val="34"/>
        </w:rPr>
        <w:t>ο</w:t>
      </w:r>
      <w:r w:rsidRPr="00EB3E23">
        <w:rPr>
          <w:sz w:val="34"/>
        </w:rPr>
        <w:t>τήτων της κοινωνικής ζωής.</w:t>
      </w:r>
    </w:p>
    <w:p w:rsidR="005B3205" w:rsidRPr="00EB3E23" w:rsidRDefault="007C7C0E" w:rsidP="005B3205">
      <w:pPr>
        <w:rPr>
          <w:sz w:val="34"/>
        </w:rPr>
      </w:pPr>
      <w:r w:rsidRPr="00EB3E23">
        <w:rPr>
          <w:sz w:val="34"/>
        </w:rPr>
        <w:t xml:space="preserve">Η </w:t>
      </w:r>
      <w:r w:rsidRPr="00EB3E23">
        <w:rPr>
          <w:i/>
          <w:sz w:val="34"/>
        </w:rPr>
        <w:t>«προσαρμογή»</w:t>
      </w:r>
      <w:r w:rsidRPr="00EB3E23">
        <w:rPr>
          <w:sz w:val="34"/>
        </w:rPr>
        <w:t xml:space="preserve"> θεωρείται </w:t>
      </w:r>
      <w:r w:rsidRPr="00EB3E23">
        <w:rPr>
          <w:i/>
          <w:sz w:val="34"/>
        </w:rPr>
        <w:t>«εύλογη»</w:t>
      </w:r>
      <w:r w:rsidRPr="00EB3E23">
        <w:rPr>
          <w:sz w:val="34"/>
        </w:rPr>
        <w:t xml:space="preserve"> όταν: α) δικαιολογε</w:t>
      </w:r>
      <w:r w:rsidRPr="00EB3E23">
        <w:rPr>
          <w:sz w:val="34"/>
        </w:rPr>
        <w:t>ί</w:t>
      </w:r>
      <w:r w:rsidRPr="00EB3E23">
        <w:rPr>
          <w:sz w:val="34"/>
        </w:rPr>
        <w:t>ται από την κατηγορία και το βαθμό βαρύτητας της αναπ</w:t>
      </w:r>
      <w:r w:rsidRPr="00EB3E23">
        <w:rPr>
          <w:sz w:val="34"/>
        </w:rPr>
        <w:t>η</w:t>
      </w:r>
      <w:r w:rsidRPr="00EB3E23">
        <w:rPr>
          <w:sz w:val="34"/>
        </w:rPr>
        <w:t>ρίας του συγκεκριμένου εργαζόμενου</w:t>
      </w:r>
      <w:r w:rsidR="005B3205" w:rsidRPr="00EB3E23">
        <w:rPr>
          <w:sz w:val="34"/>
        </w:rPr>
        <w:t xml:space="preserve"> </w:t>
      </w:r>
      <w:r w:rsidRPr="00EB3E23">
        <w:rPr>
          <w:sz w:val="34"/>
        </w:rPr>
        <w:t>στον οποίο απευθύν</w:t>
      </w:r>
      <w:r w:rsidRPr="00EB3E23">
        <w:rPr>
          <w:sz w:val="34"/>
        </w:rPr>
        <w:t>ε</w:t>
      </w:r>
      <w:r w:rsidRPr="00EB3E23">
        <w:rPr>
          <w:sz w:val="34"/>
        </w:rPr>
        <w:t>ται, β) δεν δημιουργεί δυσανάλογο βάρος στον εργοδότη, δηλαδή το κόστος της δεν είναι τόσο υψηλό ώστε να δημ</w:t>
      </w:r>
      <w:r w:rsidRPr="00EB3E23">
        <w:rPr>
          <w:sz w:val="34"/>
        </w:rPr>
        <w:t>ι</w:t>
      </w:r>
      <w:r w:rsidRPr="00EB3E23">
        <w:rPr>
          <w:sz w:val="34"/>
        </w:rPr>
        <w:t>ουργεί</w:t>
      </w:r>
      <w:r w:rsidR="005B3205" w:rsidRPr="00EB3E23">
        <w:rPr>
          <w:sz w:val="34"/>
        </w:rPr>
        <w:t xml:space="preserve"> </w:t>
      </w:r>
      <w:r w:rsidRPr="00EB3E23">
        <w:rPr>
          <w:sz w:val="34"/>
        </w:rPr>
        <w:t>οικονομικό πρόβλημα στην επιχείρ</w:t>
      </w:r>
      <w:r w:rsidRPr="00EB3E23">
        <w:rPr>
          <w:sz w:val="34"/>
        </w:rPr>
        <w:t>η</w:t>
      </w:r>
      <w:r w:rsidRPr="00EB3E23">
        <w:rPr>
          <w:sz w:val="34"/>
        </w:rPr>
        <w:t>ση/υπηρεσία</w:t>
      </w:r>
      <w:r w:rsidR="00610674" w:rsidRPr="00EB3E23">
        <w:rPr>
          <w:sz w:val="34"/>
        </w:rPr>
        <w:t xml:space="preserve">/Οργανισμό. Εάν το κράτος επιχορηγεί την </w:t>
      </w:r>
      <w:r w:rsidR="00610674" w:rsidRPr="00EB3E23">
        <w:rPr>
          <w:sz w:val="34"/>
        </w:rPr>
        <w:t>ε</w:t>
      </w:r>
      <w:r w:rsidR="00610674" w:rsidRPr="00EB3E23">
        <w:rPr>
          <w:sz w:val="34"/>
        </w:rPr>
        <w:t xml:space="preserve">φαρμογή των εύλογων προσαρμογών, τότε το ζήτημα της δυσανάλογης επιβάρυνσης δεν τίθεται καν και ο εργοδότης </w:t>
      </w:r>
      <w:r w:rsidR="005B3205" w:rsidRPr="00EB3E23">
        <w:rPr>
          <w:sz w:val="34"/>
        </w:rPr>
        <w:t>οφείλει να προχωρήσει στην εφαρμογή τους.</w:t>
      </w:r>
    </w:p>
    <w:p w:rsidR="005B3205" w:rsidRPr="00EB3E23" w:rsidRDefault="005B3205" w:rsidP="005B3205">
      <w:pPr>
        <w:rPr>
          <w:sz w:val="34"/>
        </w:rPr>
      </w:pPr>
      <w:r w:rsidRPr="00EB3E23">
        <w:rPr>
          <w:sz w:val="34"/>
        </w:rPr>
        <w:t xml:space="preserve">Η διαφορά μεταξύ </w:t>
      </w:r>
      <w:r w:rsidRPr="00EB3E23">
        <w:rPr>
          <w:i/>
          <w:sz w:val="34"/>
        </w:rPr>
        <w:t>«προσβασιμότητας»</w:t>
      </w:r>
      <w:r w:rsidRPr="00EB3E23">
        <w:rPr>
          <w:sz w:val="34"/>
        </w:rPr>
        <w:t xml:space="preserve"> και </w:t>
      </w:r>
      <w:r w:rsidRPr="00EB3E23">
        <w:rPr>
          <w:i/>
          <w:sz w:val="34"/>
        </w:rPr>
        <w:t>«εύλογων πρ</w:t>
      </w:r>
      <w:r w:rsidRPr="00EB3E23">
        <w:rPr>
          <w:i/>
          <w:sz w:val="34"/>
        </w:rPr>
        <w:t>ο</w:t>
      </w:r>
      <w:r w:rsidRPr="00EB3E23">
        <w:rPr>
          <w:i/>
          <w:sz w:val="34"/>
        </w:rPr>
        <w:t>σαρμογών»</w:t>
      </w:r>
      <w:r w:rsidRPr="00EB3E23">
        <w:rPr>
          <w:sz w:val="34"/>
        </w:rPr>
        <w:t xml:space="preserve"> είναι πως η πρώτη αφορά στο σύνολο των ατ</w:t>
      </w:r>
      <w:r w:rsidRPr="00EB3E23">
        <w:rPr>
          <w:sz w:val="34"/>
        </w:rPr>
        <w:t>ό</w:t>
      </w:r>
      <w:r w:rsidRPr="00EB3E23">
        <w:rPr>
          <w:sz w:val="34"/>
        </w:rPr>
        <w:t xml:space="preserve">μων με αναπηρία ως ομάδα, ενώ η </w:t>
      </w:r>
      <w:r w:rsidRPr="00EB3E23">
        <w:rPr>
          <w:i/>
          <w:sz w:val="34"/>
        </w:rPr>
        <w:t>«εύλογη προσαρμογή»</w:t>
      </w:r>
      <w:r w:rsidRPr="00EB3E23">
        <w:rPr>
          <w:sz w:val="34"/>
        </w:rPr>
        <w:t xml:space="preserve"> ε</w:t>
      </w:r>
      <w:r w:rsidRPr="00EB3E23">
        <w:rPr>
          <w:sz w:val="34"/>
        </w:rPr>
        <w:t>ί</w:t>
      </w:r>
      <w:r w:rsidRPr="00EB3E23">
        <w:rPr>
          <w:sz w:val="34"/>
        </w:rPr>
        <w:t xml:space="preserve">ναι εξατομικευμένη. Συνεπώς οι </w:t>
      </w:r>
      <w:r w:rsidRPr="00EB3E23">
        <w:rPr>
          <w:i/>
          <w:sz w:val="34"/>
        </w:rPr>
        <w:t>«εύλογες προσαρμογές»</w:t>
      </w:r>
      <w:r w:rsidRPr="00EB3E23">
        <w:rPr>
          <w:sz w:val="34"/>
        </w:rPr>
        <w:t xml:space="preserve"> δεν πρέπει σε καμία περίπτωση να θεωρούνται υποκατάστατο της προσβασιμότητας ή ακόμη και να ταυτίζονται με τα μ</w:t>
      </w:r>
      <w:r w:rsidRPr="00EB3E23">
        <w:rPr>
          <w:sz w:val="34"/>
        </w:rPr>
        <w:t>έ</w:t>
      </w:r>
      <w:r w:rsidRPr="00EB3E23">
        <w:rPr>
          <w:sz w:val="34"/>
        </w:rPr>
        <w:t>τρα που λαμβάνονται για τη διασφάλισή της, διότι ο εξατ</w:t>
      </w:r>
      <w:r w:rsidRPr="00EB3E23">
        <w:rPr>
          <w:sz w:val="34"/>
        </w:rPr>
        <w:t>ο</w:t>
      </w:r>
      <w:r w:rsidRPr="00EB3E23">
        <w:rPr>
          <w:sz w:val="34"/>
        </w:rPr>
        <w:lastRenderedPageBreak/>
        <w:t>μικευμένος χαρακτήρας τους δεν διασφαλίζει την ικανοπο</w:t>
      </w:r>
      <w:r w:rsidRPr="00EB3E23">
        <w:rPr>
          <w:sz w:val="34"/>
        </w:rPr>
        <w:t>ί</w:t>
      </w:r>
      <w:r w:rsidRPr="00EB3E23">
        <w:rPr>
          <w:sz w:val="34"/>
        </w:rPr>
        <w:t>ηση των αναγκών του συνόλου των ατόμων με αναπηρία.</w:t>
      </w:r>
    </w:p>
    <w:p w:rsidR="005B3205" w:rsidRPr="00EB3E23" w:rsidRDefault="005B3205" w:rsidP="005B3205">
      <w:pPr>
        <w:rPr>
          <w:sz w:val="34"/>
        </w:rPr>
      </w:pPr>
      <w:r w:rsidRPr="00EB3E23">
        <w:rPr>
          <w:sz w:val="34"/>
        </w:rPr>
        <w:t xml:space="preserve">Η υποχρέωση εφαρμογής </w:t>
      </w:r>
      <w:r w:rsidRPr="00EB3E23">
        <w:rPr>
          <w:i/>
          <w:sz w:val="34"/>
        </w:rPr>
        <w:t>«εύλογων προσαρμογών»</w:t>
      </w:r>
      <w:r w:rsidRPr="00EB3E23">
        <w:rPr>
          <w:sz w:val="34"/>
        </w:rPr>
        <w:t xml:space="preserve"> θεσπ</w:t>
      </w:r>
      <w:r w:rsidRPr="00EB3E23">
        <w:rPr>
          <w:sz w:val="34"/>
        </w:rPr>
        <w:t>ί</w:t>
      </w:r>
      <w:r w:rsidRPr="00EB3E23">
        <w:rPr>
          <w:sz w:val="34"/>
        </w:rPr>
        <w:t>στηκε για πρώτη φορά στη χώρα μας με το άρθρο 10 του ν.3304/2005 «</w:t>
      </w:r>
      <w:r w:rsidRPr="00EB3E23">
        <w:rPr>
          <w:i/>
          <w:sz w:val="34"/>
        </w:rPr>
        <w:t xml:space="preserve">Εφαρμογή της αρχής της ίσης μεταχείρισης </w:t>
      </w:r>
      <w:r w:rsidRPr="00EB3E23">
        <w:rPr>
          <w:i/>
          <w:sz w:val="34"/>
        </w:rPr>
        <w:t>α</w:t>
      </w:r>
      <w:r w:rsidRPr="00EB3E23">
        <w:rPr>
          <w:i/>
          <w:sz w:val="34"/>
        </w:rPr>
        <w:t>νεξαρτήτως φυλετικής ή εθνοτικής καταγωγής, θρησκευτικών ή άλλων πεποιθήσεων, αναπηρίας, ηλικίας ή γενετήσιου πρ</w:t>
      </w:r>
      <w:r w:rsidRPr="00EB3E23">
        <w:rPr>
          <w:i/>
          <w:sz w:val="34"/>
        </w:rPr>
        <w:t>ο</w:t>
      </w:r>
      <w:r w:rsidRPr="00EB3E23">
        <w:rPr>
          <w:i/>
          <w:sz w:val="34"/>
        </w:rPr>
        <w:t xml:space="preserve">σανατολισμού» </w:t>
      </w:r>
      <w:r w:rsidRPr="00EB3E23">
        <w:rPr>
          <w:sz w:val="34"/>
        </w:rPr>
        <w:t xml:space="preserve">(Αρ. ΦΕΚ 16 Α΄/27.01.2005) με πεδίο </w:t>
      </w:r>
      <w:r w:rsidRPr="00EB3E23">
        <w:rPr>
          <w:sz w:val="34"/>
        </w:rPr>
        <w:t>ε</w:t>
      </w:r>
      <w:r w:rsidRPr="00EB3E23">
        <w:rPr>
          <w:sz w:val="34"/>
        </w:rPr>
        <w:t>φαρμογής αποκλειστικά και μόνο τον τομέα της απασχόλ</w:t>
      </w:r>
      <w:r w:rsidRPr="00EB3E23">
        <w:rPr>
          <w:sz w:val="34"/>
        </w:rPr>
        <w:t>η</w:t>
      </w:r>
      <w:r w:rsidRPr="00EB3E23">
        <w:rPr>
          <w:sz w:val="34"/>
        </w:rPr>
        <w:t>σης και την επαγγελματική κατάρτιση.</w:t>
      </w:r>
    </w:p>
    <w:p w:rsidR="005B3205" w:rsidRPr="00EB3E23" w:rsidRDefault="005B3205" w:rsidP="005B3205">
      <w:pPr>
        <w:rPr>
          <w:sz w:val="34"/>
        </w:rPr>
      </w:pPr>
      <w:r w:rsidRPr="00EB3E23">
        <w:rPr>
          <w:sz w:val="34"/>
        </w:rPr>
        <w:t>Με το Προεδρικό Διάταγμα 16/1996 (Αρ. ΦΕΚ 10 Α΄/16.01.1996) «</w:t>
      </w:r>
      <w:r w:rsidRPr="00EB3E23">
        <w:rPr>
          <w:i/>
          <w:sz w:val="34"/>
        </w:rPr>
        <w:t xml:space="preserve">Ελάχιστες προδιαγραφές ασφάλειας και </w:t>
      </w:r>
      <w:r w:rsidRPr="00EB3E23">
        <w:rPr>
          <w:i/>
          <w:sz w:val="34"/>
        </w:rPr>
        <w:t>υ</w:t>
      </w:r>
      <w:r w:rsidRPr="00EB3E23">
        <w:rPr>
          <w:i/>
          <w:sz w:val="34"/>
        </w:rPr>
        <w:t>γείας στους χώρους εργασίας σε συμμόρφωση με την οδηγία 89/654/ΕΟΚ»</w:t>
      </w:r>
      <w:r w:rsidRPr="00EB3E23">
        <w:rPr>
          <w:sz w:val="34"/>
        </w:rPr>
        <w:t xml:space="preserve">, αρκετά δηλαδή χρόνια πριν από τον ν.3304/2005, εισήχθησαν προδιαγραφές προσβασιμότητας στους χώρους εργασίας, όχι όμως </w:t>
      </w:r>
      <w:r w:rsidRPr="00EB3E23">
        <w:rPr>
          <w:i/>
          <w:sz w:val="34"/>
        </w:rPr>
        <w:t>«εύλογες προσαρμογές»</w:t>
      </w:r>
      <w:r w:rsidRPr="00EB3E23">
        <w:rPr>
          <w:sz w:val="34"/>
        </w:rPr>
        <w:t>.</w:t>
      </w:r>
    </w:p>
    <w:p w:rsidR="005B3205" w:rsidRPr="00EB3E23" w:rsidRDefault="005B3205" w:rsidP="005B3205">
      <w:pPr>
        <w:rPr>
          <w:sz w:val="34"/>
        </w:rPr>
      </w:pPr>
      <w:r w:rsidRPr="00EB3E23">
        <w:rPr>
          <w:sz w:val="34"/>
        </w:rPr>
        <w:t xml:space="preserve">Σύμφωνα με το άρθρο 2 </w:t>
      </w:r>
      <w:r w:rsidRPr="00EB3E23">
        <w:rPr>
          <w:i/>
          <w:sz w:val="34"/>
        </w:rPr>
        <w:t>«Ορισμοί»</w:t>
      </w:r>
      <w:r w:rsidRPr="00EB3E23">
        <w:rPr>
          <w:sz w:val="34"/>
        </w:rPr>
        <w:t xml:space="preserve"> της Διεθνούς Σύμβασης για τα Δικαιώματα των Ατόμων με Αναπηρία, η μη εφαρμ</w:t>
      </w:r>
      <w:r w:rsidRPr="00EB3E23">
        <w:rPr>
          <w:sz w:val="34"/>
        </w:rPr>
        <w:t>ο</w:t>
      </w:r>
      <w:r w:rsidRPr="00EB3E23">
        <w:rPr>
          <w:sz w:val="34"/>
        </w:rPr>
        <w:t xml:space="preserve">γή </w:t>
      </w:r>
      <w:r w:rsidRPr="00EB3E23">
        <w:rPr>
          <w:i/>
          <w:sz w:val="34"/>
        </w:rPr>
        <w:t xml:space="preserve">«εύλογων προσαρμογών» </w:t>
      </w:r>
      <w:r w:rsidRPr="00EB3E23">
        <w:rPr>
          <w:sz w:val="34"/>
        </w:rPr>
        <w:t>συνιστά διάκριση.</w:t>
      </w:r>
    </w:p>
    <w:p w:rsidR="005B3205" w:rsidRPr="00EB3E23" w:rsidRDefault="005B3205" w:rsidP="005B3205">
      <w:pPr>
        <w:rPr>
          <w:sz w:val="34"/>
        </w:rPr>
      </w:pPr>
      <w:r w:rsidRPr="00EB3E23">
        <w:rPr>
          <w:sz w:val="34"/>
        </w:rPr>
        <w:t xml:space="preserve">Οι </w:t>
      </w:r>
      <w:r w:rsidRPr="00EB3E23">
        <w:rPr>
          <w:i/>
          <w:sz w:val="34"/>
        </w:rPr>
        <w:t>«εύλογες προσαρμογές»</w:t>
      </w:r>
      <w:r w:rsidRPr="00EB3E23">
        <w:rPr>
          <w:sz w:val="34"/>
        </w:rPr>
        <w:t xml:space="preserve"> είναι απεριόριστες και εξαρτ</w:t>
      </w:r>
      <w:r w:rsidRPr="00EB3E23">
        <w:rPr>
          <w:sz w:val="34"/>
        </w:rPr>
        <w:t>ώ</w:t>
      </w:r>
      <w:r w:rsidRPr="00EB3E23">
        <w:rPr>
          <w:sz w:val="34"/>
        </w:rPr>
        <w:t>νται από την κάθε περίπτωση ξεχωριστά. Ενδεικτικά αυτές μπορεί να αφορούν στα εξής:</w:t>
      </w:r>
    </w:p>
    <w:p w:rsidR="005B3205" w:rsidRPr="00EB3E23" w:rsidRDefault="005B3205" w:rsidP="00610674">
      <w:pPr>
        <w:pStyle w:val="myBullet"/>
        <w:rPr>
          <w:sz w:val="34"/>
        </w:rPr>
      </w:pPr>
      <w:r w:rsidRPr="00EB3E23">
        <w:rPr>
          <w:sz w:val="34"/>
        </w:rPr>
        <w:t>Στην προσαρμογή των κτιριακών εγκαταστάσεων της επιχείρησης/δημόσιας υπηρεσίας /Οργανισμού κ.λπ. (για παράδειγμα η διάνοιξη</w:t>
      </w:r>
      <w:r w:rsidR="00610674" w:rsidRPr="00EB3E23">
        <w:rPr>
          <w:sz w:val="34"/>
        </w:rPr>
        <w:t xml:space="preserve"> </w:t>
      </w:r>
      <w:r w:rsidRPr="00EB3E23">
        <w:rPr>
          <w:sz w:val="34"/>
        </w:rPr>
        <w:t>μιας πόρτας ή η κατασκευή μιας ράμπας για να μπορεί να κινείται</w:t>
      </w:r>
      <w:r w:rsidR="00610674" w:rsidRPr="00EB3E23">
        <w:rPr>
          <w:sz w:val="34"/>
        </w:rPr>
        <w:t xml:space="preserve"> </w:t>
      </w:r>
      <w:r w:rsidRPr="00EB3E23">
        <w:rPr>
          <w:sz w:val="34"/>
        </w:rPr>
        <w:t>άνετα ένας ε</w:t>
      </w:r>
      <w:r w:rsidRPr="00EB3E23">
        <w:rPr>
          <w:sz w:val="34"/>
        </w:rPr>
        <w:t>ρ</w:t>
      </w:r>
      <w:r w:rsidRPr="00EB3E23">
        <w:rPr>
          <w:sz w:val="34"/>
        </w:rPr>
        <w:t>γαζόμενος - χρήστης αναπηρικού αμαξιδίου κ.λπ.).</w:t>
      </w:r>
    </w:p>
    <w:p w:rsidR="005B3205" w:rsidRPr="00EB3E23" w:rsidRDefault="005B3205" w:rsidP="00610674">
      <w:pPr>
        <w:pStyle w:val="myBullet"/>
        <w:rPr>
          <w:sz w:val="34"/>
        </w:rPr>
      </w:pPr>
      <w:r w:rsidRPr="00EB3E23">
        <w:rPr>
          <w:sz w:val="34"/>
        </w:rPr>
        <w:lastRenderedPageBreak/>
        <w:t>Στην προσαρμογή του χώρου εργασίας και της επ</w:t>
      </w:r>
      <w:r w:rsidRPr="00EB3E23">
        <w:rPr>
          <w:sz w:val="34"/>
        </w:rPr>
        <w:t>ί</w:t>
      </w:r>
      <w:r w:rsidRPr="00EB3E23">
        <w:rPr>
          <w:sz w:val="34"/>
        </w:rPr>
        <w:t>πλωσης (π.χ. πάγκος</w:t>
      </w:r>
      <w:r w:rsidR="00610674" w:rsidRPr="00EB3E23">
        <w:rPr>
          <w:sz w:val="34"/>
        </w:rPr>
        <w:t xml:space="preserve"> </w:t>
      </w:r>
      <w:r w:rsidRPr="00EB3E23">
        <w:rPr>
          <w:sz w:val="34"/>
        </w:rPr>
        <w:t>εργασίας, στον οποίο μπορεί να εισέρχεται αναπηρικό αμαξίδιο</w:t>
      </w:r>
      <w:r w:rsidR="00610674" w:rsidRPr="00EB3E23">
        <w:rPr>
          <w:sz w:val="34"/>
        </w:rPr>
        <w:t xml:space="preserve"> </w:t>
      </w:r>
      <w:r w:rsidRPr="00EB3E23">
        <w:rPr>
          <w:sz w:val="34"/>
        </w:rPr>
        <w:t>κ.λπ.).</w:t>
      </w:r>
    </w:p>
    <w:p w:rsidR="005B3205" w:rsidRPr="00EB3E23" w:rsidRDefault="005B3205" w:rsidP="00610674">
      <w:pPr>
        <w:pStyle w:val="myBullet"/>
        <w:rPr>
          <w:sz w:val="34"/>
        </w:rPr>
      </w:pPr>
      <w:r w:rsidRPr="00EB3E23">
        <w:rPr>
          <w:sz w:val="34"/>
        </w:rPr>
        <w:t>Στην παροχή υποστηρικτικής τεχνολογίας (εξοπλισμός, λογισμικό, τεχνικά βοηθήματα κ.λπ.).</w:t>
      </w:r>
    </w:p>
    <w:p w:rsidR="00610674" w:rsidRPr="00EB3E23" w:rsidRDefault="005B3205" w:rsidP="00610674">
      <w:pPr>
        <w:pStyle w:val="myBullet"/>
        <w:rPr>
          <w:sz w:val="34"/>
        </w:rPr>
      </w:pPr>
      <w:r w:rsidRPr="00EB3E23">
        <w:rPr>
          <w:sz w:val="34"/>
        </w:rPr>
        <w:t>Στην τροποποίηση πολιτικών/διαδικασιών/πρακτικών που εφαρ</w:t>
      </w:r>
      <w:r w:rsidR="00610674" w:rsidRPr="00EB3E23">
        <w:rPr>
          <w:sz w:val="34"/>
        </w:rPr>
        <w:t>μόζει η επιχείρηση και που δυσκολεύουν τον εργαζόμενο με αναπηρία. Για παράδειγμα στην πρ</w:t>
      </w:r>
      <w:r w:rsidR="00610674" w:rsidRPr="00EB3E23">
        <w:rPr>
          <w:sz w:val="34"/>
        </w:rPr>
        <w:t>ο</w:t>
      </w:r>
      <w:r w:rsidR="00610674" w:rsidRPr="00EB3E23">
        <w:rPr>
          <w:sz w:val="34"/>
        </w:rPr>
        <w:t>σαρμογή των διαδικασιών αξιολόγησης των εργαζομ</w:t>
      </w:r>
      <w:r w:rsidR="00610674" w:rsidRPr="00EB3E23">
        <w:rPr>
          <w:sz w:val="34"/>
        </w:rPr>
        <w:t>έ</w:t>
      </w:r>
      <w:r w:rsidR="00610674" w:rsidRPr="00EB3E23">
        <w:rPr>
          <w:sz w:val="34"/>
        </w:rPr>
        <w:t>νων για την ανέλιξή τους σ’ αυτήν, στην προσαρμογή των μεθόδων που χρησιμοποιούνται για την επιλογή του νέου προσωπικού - δηλαδή αντικατάσταση ενός γραπτού τεστ με μια συνέντευξη που θα επιτρέψει στο άτομο με μαθησιακές δυσκολίες να δείξει στον εργ</w:t>
      </w:r>
      <w:r w:rsidR="00610674" w:rsidRPr="00EB3E23">
        <w:rPr>
          <w:sz w:val="34"/>
        </w:rPr>
        <w:t>ο</w:t>
      </w:r>
      <w:r w:rsidR="00610674" w:rsidRPr="00EB3E23">
        <w:rPr>
          <w:sz w:val="34"/>
        </w:rPr>
        <w:t>δότη της ικανότητές του, στη διενέργεια συνεντεύξεων σε προσβάσιμο χώρο, στη χρήση διερμηνείας στην ν</w:t>
      </w:r>
      <w:r w:rsidR="00610674" w:rsidRPr="00EB3E23">
        <w:rPr>
          <w:sz w:val="34"/>
        </w:rPr>
        <w:t>ο</w:t>
      </w:r>
      <w:r w:rsidR="00610674" w:rsidRPr="00EB3E23">
        <w:rPr>
          <w:sz w:val="34"/>
        </w:rPr>
        <w:t>ηματική γλώσσα κατά τη διάρκεια της συνέντευξης για τη διευκόλυνση ενός κωφού υποψηφίου εργαζόμενου κ.λπ.</w:t>
      </w:r>
    </w:p>
    <w:p w:rsidR="00610674" w:rsidRPr="00EB3E23" w:rsidRDefault="00610674" w:rsidP="00610674">
      <w:pPr>
        <w:pStyle w:val="myBullet"/>
        <w:rPr>
          <w:sz w:val="34"/>
        </w:rPr>
      </w:pPr>
      <w:r w:rsidRPr="00EB3E23">
        <w:rPr>
          <w:sz w:val="34"/>
        </w:rPr>
        <w:t>Στην προσαρμογή, αναδιοργάνωση ή και αλλαγή των εργασιακών καθηκόντων και αρμοδιοτήτων (π.χ. τοπ</w:t>
      </w:r>
      <w:r w:rsidRPr="00EB3E23">
        <w:rPr>
          <w:sz w:val="34"/>
        </w:rPr>
        <w:t>ο</w:t>
      </w:r>
      <w:r w:rsidRPr="00EB3E23">
        <w:rPr>
          <w:sz w:val="34"/>
        </w:rPr>
        <w:t>θέτηση μετά από ατύχημα ενός ατόμου που ασκούσε χειρωνακτική εργασία σε διοικητική θέση, αλλαγή α</w:t>
      </w:r>
      <w:r w:rsidRPr="00EB3E23">
        <w:rPr>
          <w:sz w:val="34"/>
        </w:rPr>
        <w:t>ρ</w:t>
      </w:r>
      <w:r w:rsidRPr="00EB3E23">
        <w:rPr>
          <w:sz w:val="34"/>
        </w:rPr>
        <w:t>μοδιοτήτων σε έναν εργαζόμενο που απέκτησε μια χρόνια πάθηση κ.λπ.).</w:t>
      </w:r>
    </w:p>
    <w:p w:rsidR="00610674" w:rsidRPr="00EB3E23" w:rsidRDefault="00610674" w:rsidP="00610674">
      <w:pPr>
        <w:pStyle w:val="myBullet"/>
        <w:rPr>
          <w:sz w:val="34"/>
        </w:rPr>
      </w:pPr>
      <w:r w:rsidRPr="00EB3E23">
        <w:rPr>
          <w:sz w:val="34"/>
        </w:rPr>
        <w:t>Στην προσαρμογή του ωραρίου εργασίας (π.χ. οι εργ</w:t>
      </w:r>
      <w:r w:rsidRPr="00EB3E23">
        <w:rPr>
          <w:sz w:val="34"/>
        </w:rPr>
        <w:t>α</w:t>
      </w:r>
      <w:r w:rsidRPr="00EB3E23">
        <w:rPr>
          <w:sz w:val="34"/>
        </w:rPr>
        <w:t>ζόμενοι με χρόνιες παθήσεις εξαιτίας της συνεχούς π</w:t>
      </w:r>
      <w:r w:rsidRPr="00EB3E23">
        <w:rPr>
          <w:sz w:val="34"/>
        </w:rPr>
        <w:t>α</w:t>
      </w:r>
      <w:r w:rsidRPr="00EB3E23">
        <w:rPr>
          <w:sz w:val="34"/>
        </w:rPr>
        <w:t>ρακολούθησης της υγείας τους χρειάζονται πιο ευέλ</w:t>
      </w:r>
      <w:r w:rsidRPr="00EB3E23">
        <w:rPr>
          <w:sz w:val="34"/>
        </w:rPr>
        <w:t>ι</w:t>
      </w:r>
      <w:r w:rsidRPr="00EB3E23">
        <w:rPr>
          <w:sz w:val="34"/>
        </w:rPr>
        <w:t>κτα ωράρια εργασίας).</w:t>
      </w:r>
    </w:p>
    <w:p w:rsidR="00610674" w:rsidRPr="00EB3E23" w:rsidRDefault="00610674" w:rsidP="00610674">
      <w:pPr>
        <w:pStyle w:val="myBullet"/>
        <w:rPr>
          <w:sz w:val="34"/>
        </w:rPr>
      </w:pPr>
      <w:r w:rsidRPr="00EB3E23">
        <w:rPr>
          <w:sz w:val="34"/>
        </w:rPr>
        <w:lastRenderedPageBreak/>
        <w:t>Στην αλλαγή τόπου εργασίας. Για παράδειγμα η μετ</w:t>
      </w:r>
      <w:r w:rsidRPr="00EB3E23">
        <w:rPr>
          <w:sz w:val="34"/>
        </w:rPr>
        <w:t>ά</w:t>
      </w:r>
      <w:r w:rsidRPr="00EB3E23">
        <w:rPr>
          <w:sz w:val="34"/>
        </w:rPr>
        <w:t>θεση ενός εργαζόμενου που απέκτησε αναπηρία στο πλησιέστερο στο τόπο κατοικίας του παράρτ</w:t>
      </w:r>
      <w:r w:rsidRPr="00EB3E23">
        <w:rPr>
          <w:sz w:val="34"/>
        </w:rPr>
        <w:t>η</w:t>
      </w:r>
      <w:r w:rsidRPr="00EB3E23">
        <w:rPr>
          <w:sz w:val="34"/>
        </w:rPr>
        <w:t>μα/υποκατάστημα/υπηρεσία.</w:t>
      </w:r>
    </w:p>
    <w:p w:rsidR="00610674" w:rsidRPr="00EB3E23" w:rsidRDefault="00610674" w:rsidP="00610674">
      <w:pPr>
        <w:pStyle w:val="myBullet"/>
        <w:rPr>
          <w:sz w:val="34"/>
        </w:rPr>
      </w:pPr>
      <w:r w:rsidRPr="00EB3E23">
        <w:rPr>
          <w:sz w:val="34"/>
        </w:rPr>
        <w:t>Στην παροχή ειδικής εκπαίδευσης ή πρόσθετης κατά</w:t>
      </w:r>
      <w:r w:rsidRPr="00EB3E23">
        <w:rPr>
          <w:sz w:val="34"/>
        </w:rPr>
        <w:t>ρ</w:t>
      </w:r>
      <w:r w:rsidRPr="00EB3E23">
        <w:rPr>
          <w:sz w:val="34"/>
        </w:rPr>
        <w:t>τισης, λαμβάνοντας υπόψη την ανάγκη για προσβάσ</w:t>
      </w:r>
      <w:r w:rsidRPr="00EB3E23">
        <w:rPr>
          <w:sz w:val="34"/>
        </w:rPr>
        <w:t>ι</w:t>
      </w:r>
      <w:r w:rsidRPr="00EB3E23">
        <w:rPr>
          <w:sz w:val="34"/>
        </w:rPr>
        <w:t>μα μέσα κατάρτισης, όπως για παράδειγμα παροχή ε</w:t>
      </w:r>
      <w:r w:rsidRPr="00EB3E23">
        <w:rPr>
          <w:sz w:val="34"/>
        </w:rPr>
        <w:t>κ</w:t>
      </w:r>
      <w:r w:rsidRPr="00EB3E23">
        <w:rPr>
          <w:sz w:val="34"/>
        </w:rPr>
        <w:t>παιδευτικού υλικού σε προσβάσιμες μορφές κ.λπ.</w:t>
      </w:r>
    </w:p>
    <w:p w:rsidR="00610674" w:rsidRPr="00EB3E23" w:rsidRDefault="00610674" w:rsidP="00610674">
      <w:pPr>
        <w:pStyle w:val="myBullet"/>
        <w:rPr>
          <w:sz w:val="34"/>
        </w:rPr>
      </w:pPr>
      <w:r w:rsidRPr="00EB3E23">
        <w:rPr>
          <w:sz w:val="34"/>
        </w:rPr>
        <w:t>Στην παροχή «μορφών ζωντανής βοήθειας και ενδι</w:t>
      </w:r>
      <w:r w:rsidRPr="00EB3E23">
        <w:rPr>
          <w:sz w:val="34"/>
        </w:rPr>
        <w:t>α</w:t>
      </w:r>
      <w:r w:rsidRPr="00EB3E23">
        <w:rPr>
          <w:sz w:val="34"/>
        </w:rPr>
        <w:t>μέσων», όπως είναι οι διερμηνείς νοηματικής γλώ</w:t>
      </w:r>
      <w:r w:rsidRPr="00EB3E23">
        <w:rPr>
          <w:sz w:val="34"/>
        </w:rPr>
        <w:t>σ</w:t>
      </w:r>
      <w:r w:rsidRPr="00EB3E23">
        <w:rPr>
          <w:sz w:val="34"/>
        </w:rPr>
        <w:t>σας, οι αναγνώστες και συνοδοί για τα τυφλά άτομα, οι προσωπικοί εκπαιδευτές για την εκμάθηση του αντ</w:t>
      </w:r>
      <w:r w:rsidRPr="00EB3E23">
        <w:rPr>
          <w:sz w:val="34"/>
        </w:rPr>
        <w:t>ι</w:t>
      </w:r>
      <w:r w:rsidRPr="00EB3E23">
        <w:rPr>
          <w:sz w:val="34"/>
        </w:rPr>
        <w:t>κειμένου της εργασίας για τα άτομα με νοητική αν</w:t>
      </w:r>
      <w:r w:rsidRPr="00EB3E23">
        <w:rPr>
          <w:sz w:val="34"/>
        </w:rPr>
        <w:t>α</w:t>
      </w:r>
      <w:r w:rsidRPr="00EB3E23">
        <w:rPr>
          <w:sz w:val="34"/>
        </w:rPr>
        <w:t>πηρία κ.λπ.</w:t>
      </w:r>
    </w:p>
    <w:p w:rsidR="00610674" w:rsidRPr="00EB3E23" w:rsidRDefault="00610674" w:rsidP="00610674">
      <w:pPr>
        <w:rPr>
          <w:sz w:val="34"/>
        </w:rPr>
      </w:pPr>
      <w:r w:rsidRPr="00EB3E23">
        <w:rPr>
          <w:b/>
          <w:sz w:val="34"/>
        </w:rPr>
        <w:t>«Υποστηρικτική Τεχνολογία» (“</w:t>
      </w:r>
      <w:r w:rsidRPr="00EB3E23">
        <w:rPr>
          <w:b/>
          <w:sz w:val="34"/>
          <w:lang w:val="en-GB"/>
        </w:rPr>
        <w:t>Assistive</w:t>
      </w:r>
      <w:r w:rsidRPr="00EB3E23">
        <w:rPr>
          <w:b/>
          <w:sz w:val="34"/>
        </w:rPr>
        <w:t xml:space="preserve"> </w:t>
      </w:r>
      <w:r w:rsidRPr="00EB3E23">
        <w:rPr>
          <w:b/>
          <w:sz w:val="34"/>
          <w:lang w:val="en-GB"/>
        </w:rPr>
        <w:t>Technology</w:t>
      </w:r>
      <w:r w:rsidRPr="00EB3E23">
        <w:rPr>
          <w:b/>
          <w:sz w:val="34"/>
        </w:rPr>
        <w:t>”)</w:t>
      </w:r>
      <w:r w:rsidRPr="00EB3E23">
        <w:rPr>
          <w:sz w:val="34"/>
        </w:rPr>
        <w:t>: αφορά σε Τεχνολογίες</w:t>
      </w:r>
      <w:r w:rsidR="002E0024" w:rsidRPr="00EB3E23">
        <w:rPr>
          <w:sz w:val="34"/>
        </w:rPr>
        <w:t xml:space="preserve"> </w:t>
      </w:r>
      <w:r w:rsidRPr="00EB3E23">
        <w:rPr>
          <w:sz w:val="34"/>
        </w:rPr>
        <w:t>Πληροφορικής και Επικοινωνιών (ΤΠΕ), όπως υλικό υπολογιστή, λογισμικό, εφαρμογές, ε</w:t>
      </w:r>
      <w:r w:rsidRPr="00EB3E23">
        <w:rPr>
          <w:sz w:val="34"/>
        </w:rPr>
        <w:t>ρ</w:t>
      </w:r>
      <w:r w:rsidRPr="00EB3E23">
        <w:rPr>
          <w:sz w:val="34"/>
        </w:rPr>
        <w:t>γαλεία ανάπτυξης και βοηθήματα, γενικά ή εξειδικευμένα,</w:t>
      </w:r>
      <w:r w:rsidR="002E0024" w:rsidRPr="00EB3E23">
        <w:rPr>
          <w:sz w:val="34"/>
        </w:rPr>
        <w:t xml:space="preserve"> </w:t>
      </w:r>
      <w:r w:rsidRPr="00EB3E23">
        <w:rPr>
          <w:sz w:val="34"/>
        </w:rPr>
        <w:t>σε συγκεκριμένες κατηγορίες αναπηρίας που χρησιμοποιο</w:t>
      </w:r>
      <w:r w:rsidRPr="00EB3E23">
        <w:rPr>
          <w:sz w:val="34"/>
        </w:rPr>
        <w:t>ύ</w:t>
      </w:r>
      <w:r w:rsidRPr="00EB3E23">
        <w:rPr>
          <w:sz w:val="34"/>
        </w:rPr>
        <w:t>νται ώστε να υποστηρίξουν ή να βελτιώσουν τις λειτουργ</w:t>
      </w:r>
      <w:r w:rsidRPr="00EB3E23">
        <w:rPr>
          <w:sz w:val="34"/>
        </w:rPr>
        <w:t>ι</w:t>
      </w:r>
      <w:r w:rsidRPr="00EB3E23">
        <w:rPr>
          <w:sz w:val="34"/>
        </w:rPr>
        <w:t>κές ικανότητες ενός ατόμου με αναπηρία.</w:t>
      </w:r>
    </w:p>
    <w:p w:rsidR="005F64AC" w:rsidRPr="00EB3E23" w:rsidRDefault="00610674" w:rsidP="005F64AC">
      <w:pPr>
        <w:rPr>
          <w:sz w:val="34"/>
        </w:rPr>
      </w:pPr>
      <w:r w:rsidRPr="00EB3E23">
        <w:rPr>
          <w:sz w:val="34"/>
        </w:rPr>
        <w:t xml:space="preserve">Ειδικά στον τομέα της απασχόλησης, η χρήση </w:t>
      </w:r>
      <w:r w:rsidRPr="00EB3E23">
        <w:rPr>
          <w:i/>
          <w:sz w:val="34"/>
        </w:rPr>
        <w:t>«υποβοηθητ</w:t>
      </w:r>
      <w:r w:rsidRPr="00EB3E23">
        <w:rPr>
          <w:i/>
          <w:sz w:val="34"/>
        </w:rPr>
        <w:t>ι</w:t>
      </w:r>
      <w:r w:rsidRPr="00EB3E23">
        <w:rPr>
          <w:i/>
          <w:sz w:val="34"/>
        </w:rPr>
        <w:t>κών συσκευών»</w:t>
      </w:r>
      <w:r w:rsidRPr="00EB3E23">
        <w:rPr>
          <w:sz w:val="34"/>
        </w:rPr>
        <w:t xml:space="preserve"> ή </w:t>
      </w:r>
      <w:r w:rsidRPr="00EB3E23">
        <w:rPr>
          <w:i/>
          <w:sz w:val="34"/>
        </w:rPr>
        <w:t>«υποστηρικτικής τεχνολογίας»</w:t>
      </w:r>
      <w:r w:rsidRPr="00EB3E23">
        <w:rPr>
          <w:sz w:val="34"/>
        </w:rPr>
        <w:t xml:space="preserve"> είναι ιδια</w:t>
      </w:r>
      <w:r w:rsidRPr="00EB3E23">
        <w:rPr>
          <w:sz w:val="34"/>
        </w:rPr>
        <w:t>ί</w:t>
      </w:r>
      <w:r w:rsidRPr="00EB3E23">
        <w:rPr>
          <w:sz w:val="34"/>
        </w:rPr>
        <w:t>τερα σημαντική διότι δίνει τη</w:t>
      </w:r>
      <w:r w:rsidR="005F64AC" w:rsidRPr="00EB3E23">
        <w:rPr>
          <w:sz w:val="34"/>
        </w:rPr>
        <w:t xml:space="preserve"> δυνατότητα σ’ έναν εργαζ</w:t>
      </w:r>
      <w:r w:rsidR="005F64AC" w:rsidRPr="00EB3E23">
        <w:rPr>
          <w:sz w:val="34"/>
        </w:rPr>
        <w:t>ό</w:t>
      </w:r>
      <w:r w:rsidR="005F64AC" w:rsidRPr="00EB3E23">
        <w:rPr>
          <w:sz w:val="34"/>
        </w:rPr>
        <w:t>μενο με συγκεκριμένη αναπηρία, και ως εκ τούτου με σ</w:t>
      </w:r>
      <w:r w:rsidR="005F64AC" w:rsidRPr="00EB3E23">
        <w:rPr>
          <w:sz w:val="34"/>
        </w:rPr>
        <w:t>υ</w:t>
      </w:r>
      <w:r w:rsidR="005F64AC" w:rsidRPr="00EB3E23">
        <w:rPr>
          <w:sz w:val="34"/>
        </w:rPr>
        <w:t xml:space="preserve">γκεκριμένες ανάγκες, να ασκήσει με επάρκεια τα εργασιακά του καθήκοντα. Η παροχή «υποστηρικτικής τεχνολογίας» σε έναν εργαζόμενο με αναπηρία συνιστά </w:t>
      </w:r>
      <w:r w:rsidR="005F64AC" w:rsidRPr="00EB3E23">
        <w:rPr>
          <w:i/>
          <w:sz w:val="34"/>
        </w:rPr>
        <w:t>«εύλογη προσαρμ</w:t>
      </w:r>
      <w:r w:rsidR="005F64AC" w:rsidRPr="00EB3E23">
        <w:rPr>
          <w:i/>
          <w:sz w:val="34"/>
        </w:rPr>
        <w:t>ο</w:t>
      </w:r>
      <w:r w:rsidR="005F64AC" w:rsidRPr="00EB3E23">
        <w:rPr>
          <w:i/>
          <w:sz w:val="34"/>
        </w:rPr>
        <w:t>γή»</w:t>
      </w:r>
      <w:r w:rsidR="005F64AC" w:rsidRPr="00EB3E23">
        <w:rPr>
          <w:sz w:val="34"/>
        </w:rPr>
        <w:t>.</w:t>
      </w:r>
    </w:p>
    <w:p w:rsidR="005F64AC" w:rsidRPr="00EB3E23" w:rsidRDefault="005F64AC" w:rsidP="005F64AC">
      <w:pPr>
        <w:rPr>
          <w:sz w:val="34"/>
        </w:rPr>
      </w:pPr>
      <w:r w:rsidRPr="00EB3E23">
        <w:rPr>
          <w:b/>
          <w:sz w:val="34"/>
        </w:rPr>
        <w:lastRenderedPageBreak/>
        <w:t>«Μορφές ζωντανής βοήθειας και ενδιαμέσων» (“</w:t>
      </w:r>
      <w:r w:rsidRPr="00EB3E23">
        <w:rPr>
          <w:b/>
          <w:sz w:val="34"/>
          <w:lang w:val="en-GB"/>
        </w:rPr>
        <w:t>Live</w:t>
      </w:r>
      <w:r w:rsidRPr="00EB3E23">
        <w:rPr>
          <w:b/>
          <w:sz w:val="34"/>
        </w:rPr>
        <w:t xml:space="preserve"> </w:t>
      </w:r>
      <w:r w:rsidRPr="00EB3E23">
        <w:rPr>
          <w:b/>
          <w:sz w:val="34"/>
          <w:lang w:val="en-GB"/>
        </w:rPr>
        <w:t>a</w:t>
      </w:r>
      <w:r w:rsidRPr="00EB3E23">
        <w:rPr>
          <w:b/>
          <w:sz w:val="34"/>
          <w:lang w:val="en-GB"/>
        </w:rPr>
        <w:t>s</w:t>
      </w:r>
      <w:r w:rsidRPr="00EB3E23">
        <w:rPr>
          <w:b/>
          <w:sz w:val="34"/>
          <w:lang w:val="en-GB"/>
        </w:rPr>
        <w:t>sistance</w:t>
      </w:r>
      <w:r w:rsidRPr="00EB3E23">
        <w:rPr>
          <w:b/>
          <w:sz w:val="34"/>
        </w:rPr>
        <w:t xml:space="preserve"> </w:t>
      </w:r>
      <w:r w:rsidRPr="00EB3E23">
        <w:rPr>
          <w:b/>
          <w:sz w:val="34"/>
          <w:lang w:val="en-GB"/>
        </w:rPr>
        <w:t>and</w:t>
      </w:r>
      <w:r w:rsidRPr="00EB3E23">
        <w:rPr>
          <w:b/>
          <w:sz w:val="34"/>
        </w:rPr>
        <w:t xml:space="preserve"> </w:t>
      </w:r>
      <w:r w:rsidRPr="00EB3E23">
        <w:rPr>
          <w:b/>
          <w:sz w:val="34"/>
          <w:lang w:val="en-GB"/>
        </w:rPr>
        <w:t>Intermediaries</w:t>
      </w:r>
      <w:r w:rsidRPr="00EB3E23">
        <w:rPr>
          <w:b/>
          <w:sz w:val="34"/>
        </w:rPr>
        <w:t>”)</w:t>
      </w:r>
      <w:r w:rsidRPr="00EB3E23">
        <w:rPr>
          <w:sz w:val="34"/>
        </w:rPr>
        <w:t xml:space="preserve">: είναι οι οδηγοί/συνοδοί, οι αναγνώστες, οι επαγγελματίες διερμηνείς της νοηματικής γλώσσας και εν γένει όλα τα άτομα που διευκολύνουν την πρόσβαση των ατόμων με αναπηρία στις υπηρεσίες, στα κτίρια, στις εγκαταστάσεις που είναι ανοιχτές στο κοινό (άρθρο 9 </w:t>
      </w:r>
      <w:r w:rsidRPr="00EB3E23">
        <w:rPr>
          <w:i/>
          <w:sz w:val="34"/>
        </w:rPr>
        <w:t>«Προσβασιμότητα»</w:t>
      </w:r>
      <w:r w:rsidRPr="00EB3E23">
        <w:rPr>
          <w:sz w:val="34"/>
        </w:rPr>
        <w:t xml:space="preserve"> της Διεθνούς Σύμβασης για τα Δικαιώματα των Ατόμων με Αναπηρία).</w:t>
      </w:r>
    </w:p>
    <w:p w:rsidR="005F64AC" w:rsidRPr="00EB3E23" w:rsidRDefault="005F64AC" w:rsidP="005F64AC">
      <w:pPr>
        <w:rPr>
          <w:sz w:val="34"/>
        </w:rPr>
      </w:pPr>
      <w:r w:rsidRPr="00EB3E23">
        <w:rPr>
          <w:b/>
          <w:sz w:val="34"/>
        </w:rPr>
        <w:t>«Διάκριση» (“</w:t>
      </w:r>
      <w:r w:rsidRPr="00EB3E23">
        <w:rPr>
          <w:b/>
          <w:sz w:val="34"/>
          <w:lang w:val="en-GB"/>
        </w:rPr>
        <w:t>Discrimination</w:t>
      </w:r>
      <w:r w:rsidRPr="00EB3E23">
        <w:rPr>
          <w:b/>
          <w:sz w:val="34"/>
        </w:rPr>
        <w:t>”)</w:t>
      </w:r>
      <w:r w:rsidRPr="00EB3E23">
        <w:rPr>
          <w:sz w:val="34"/>
        </w:rPr>
        <w:t xml:space="preserve">: νοείται η διαφορετική </w:t>
      </w:r>
      <w:r w:rsidRPr="00EB3E23">
        <w:rPr>
          <w:sz w:val="34"/>
        </w:rPr>
        <w:t>α</w:t>
      </w:r>
      <w:r w:rsidRPr="00EB3E23">
        <w:rPr>
          <w:sz w:val="34"/>
        </w:rPr>
        <w:t>ντιμετώπιση ανθρώπων που βρίσκονται σε παρόμοια θέση και η όμοια αντιμετώπιση ανθρώπων που βρίσκονται σε δ</w:t>
      </w:r>
      <w:r w:rsidRPr="00EB3E23">
        <w:rPr>
          <w:sz w:val="34"/>
        </w:rPr>
        <w:t>ι</w:t>
      </w:r>
      <w:r w:rsidRPr="00EB3E23">
        <w:rPr>
          <w:sz w:val="34"/>
        </w:rPr>
        <w:t>αφορετική θέση (Ε.Σ.Α.μεΑ. 2002α: 8-9).</w:t>
      </w:r>
    </w:p>
    <w:p w:rsidR="005F64AC" w:rsidRPr="00EB3E23" w:rsidRDefault="005F64AC" w:rsidP="005F64AC">
      <w:pPr>
        <w:rPr>
          <w:sz w:val="34"/>
        </w:rPr>
      </w:pPr>
      <w:r w:rsidRPr="00EB3E23">
        <w:rPr>
          <w:sz w:val="34"/>
        </w:rPr>
        <w:t xml:space="preserve">Η διάκριση μπορεί να είναι </w:t>
      </w:r>
      <w:r w:rsidRPr="00EB3E23">
        <w:rPr>
          <w:i/>
          <w:sz w:val="34"/>
        </w:rPr>
        <w:t>«άμεση»</w:t>
      </w:r>
      <w:r w:rsidRPr="00EB3E23">
        <w:rPr>
          <w:sz w:val="34"/>
        </w:rPr>
        <w:t xml:space="preserve"> ή </w:t>
      </w:r>
      <w:r w:rsidRPr="00EB3E23">
        <w:rPr>
          <w:i/>
          <w:sz w:val="34"/>
        </w:rPr>
        <w:t>«έμμεση»</w:t>
      </w:r>
      <w:r w:rsidRPr="00EB3E23">
        <w:rPr>
          <w:sz w:val="34"/>
        </w:rPr>
        <w:t xml:space="preserve"> βάσει του ν. 3304/2005.</w:t>
      </w:r>
    </w:p>
    <w:p w:rsidR="005F64AC" w:rsidRPr="00EB3E23" w:rsidRDefault="005F64AC" w:rsidP="005F64AC">
      <w:pPr>
        <w:rPr>
          <w:sz w:val="34"/>
        </w:rPr>
      </w:pPr>
      <w:r w:rsidRPr="00EB3E23">
        <w:rPr>
          <w:b/>
          <w:sz w:val="34"/>
        </w:rPr>
        <w:t>Διακρίσεις λόγω αναπηρίας</w:t>
      </w:r>
      <w:r w:rsidRPr="00EB3E23">
        <w:rPr>
          <w:sz w:val="34"/>
        </w:rPr>
        <w:t xml:space="preserve">: </w:t>
      </w:r>
      <w:r w:rsidRPr="00EB3E23">
        <w:rPr>
          <w:i/>
          <w:sz w:val="34"/>
        </w:rPr>
        <w:t>«…σημαίνει οποιαδήποτε δι</w:t>
      </w:r>
      <w:r w:rsidRPr="00EB3E23">
        <w:rPr>
          <w:i/>
          <w:sz w:val="34"/>
        </w:rPr>
        <w:t>ά</w:t>
      </w:r>
      <w:r w:rsidRPr="00EB3E23">
        <w:rPr>
          <w:i/>
          <w:sz w:val="34"/>
        </w:rPr>
        <w:t xml:space="preserve">κριση, αποκλεισμό ή περιορισμό βάσει της αναπηρίας, η </w:t>
      </w:r>
      <w:r w:rsidRPr="00EB3E23">
        <w:rPr>
          <w:i/>
          <w:sz w:val="34"/>
        </w:rPr>
        <w:t>ο</w:t>
      </w:r>
      <w:r w:rsidRPr="00EB3E23">
        <w:rPr>
          <w:i/>
          <w:sz w:val="34"/>
        </w:rPr>
        <w:t>ποία έχει ως σκοπό ή επίπτωση να εμποδίσει ή να ακυρώσει την αναγνώριση, απόλαυση ή άσκηση, σε ίση βάση με τους άλλους, όλων των ανθρωπίνων δικαιωμάτων και των θεμ</w:t>
      </w:r>
      <w:r w:rsidRPr="00EB3E23">
        <w:rPr>
          <w:i/>
          <w:sz w:val="34"/>
        </w:rPr>
        <w:t>ε</w:t>
      </w:r>
      <w:r w:rsidRPr="00EB3E23">
        <w:rPr>
          <w:i/>
          <w:sz w:val="34"/>
        </w:rPr>
        <w:t>λιωδών ελευθεριών στον πολιτικό, οικονομικό, κοινωνικό, πολιτιστικό, ατομικό ή οποιοδήποτε άλλο τομέα. Περιλαμβ</w:t>
      </w:r>
      <w:r w:rsidRPr="00EB3E23">
        <w:rPr>
          <w:i/>
          <w:sz w:val="34"/>
        </w:rPr>
        <w:t>ά</w:t>
      </w:r>
      <w:r w:rsidRPr="00EB3E23">
        <w:rPr>
          <w:i/>
          <w:sz w:val="34"/>
        </w:rPr>
        <w:t>νει όλες τις μορφές διακρίσεων, συμπεριλαμβανομένης και της άρνησης παροχής εύλογης προσαρμογής»</w:t>
      </w:r>
      <w:r w:rsidRPr="00EB3E23">
        <w:rPr>
          <w:sz w:val="34"/>
        </w:rPr>
        <w:t xml:space="preserve"> (άρθρο 2 </w:t>
      </w:r>
      <w:r w:rsidRPr="00EB3E23">
        <w:rPr>
          <w:i/>
          <w:sz w:val="34"/>
        </w:rPr>
        <w:t>«Ορ</w:t>
      </w:r>
      <w:r w:rsidRPr="00EB3E23">
        <w:rPr>
          <w:i/>
          <w:sz w:val="34"/>
        </w:rPr>
        <w:t>ι</w:t>
      </w:r>
      <w:r w:rsidRPr="00EB3E23">
        <w:rPr>
          <w:i/>
          <w:sz w:val="34"/>
        </w:rPr>
        <w:t>σμοί»</w:t>
      </w:r>
      <w:r w:rsidRPr="00EB3E23">
        <w:rPr>
          <w:sz w:val="34"/>
        </w:rPr>
        <w:t xml:space="preserve"> της Διεθνούς Σύμβασης για τα Δικαιώματα των Ατ</w:t>
      </w:r>
      <w:r w:rsidRPr="00EB3E23">
        <w:rPr>
          <w:sz w:val="34"/>
        </w:rPr>
        <w:t>ό</w:t>
      </w:r>
      <w:r w:rsidRPr="00EB3E23">
        <w:rPr>
          <w:sz w:val="34"/>
        </w:rPr>
        <w:t>μων με Αναπηρία).</w:t>
      </w:r>
    </w:p>
    <w:p w:rsidR="005F64AC" w:rsidRPr="00EB3E23" w:rsidRDefault="005F64AC" w:rsidP="005F64AC">
      <w:pPr>
        <w:rPr>
          <w:sz w:val="34"/>
        </w:rPr>
      </w:pPr>
      <w:r w:rsidRPr="00EB3E23">
        <w:rPr>
          <w:sz w:val="34"/>
        </w:rPr>
        <w:t>Για το εθνικό και ευρωπαϊκό αναπηρικό κίνημα, ο αποκλε</w:t>
      </w:r>
      <w:r w:rsidRPr="00EB3E23">
        <w:rPr>
          <w:sz w:val="34"/>
        </w:rPr>
        <w:t>ι</w:t>
      </w:r>
      <w:r w:rsidRPr="00EB3E23">
        <w:rPr>
          <w:sz w:val="34"/>
        </w:rPr>
        <w:t>σμός των ατόμων με αναπηρία από την αγορά εργασίας ε</w:t>
      </w:r>
      <w:r w:rsidRPr="00EB3E23">
        <w:rPr>
          <w:sz w:val="34"/>
        </w:rPr>
        <w:t>ί</w:t>
      </w:r>
      <w:r w:rsidRPr="00EB3E23">
        <w:rPr>
          <w:sz w:val="34"/>
        </w:rPr>
        <w:t>ναι απόρροια της διάκρισης που υφίστανται σε όλους τους τομείς της ζωής τους, δηλαδή στην Εκπαίδευση, στην Κ</w:t>
      </w:r>
      <w:r w:rsidRPr="00EB3E23">
        <w:rPr>
          <w:sz w:val="34"/>
        </w:rPr>
        <w:t>α</w:t>
      </w:r>
      <w:r w:rsidRPr="00EB3E23">
        <w:rPr>
          <w:sz w:val="34"/>
        </w:rPr>
        <w:lastRenderedPageBreak/>
        <w:t>τάρτιση, στην Κοινωνία της Πληροφορίας, στις Μεταφορές κ.λπ. Η διάκριση παίρνει τη μορφή εμποδίων και οδηγεί στον κοινωνικό αποκλεισμό.</w:t>
      </w:r>
    </w:p>
    <w:p w:rsidR="005F64AC" w:rsidRPr="00EB3E23" w:rsidRDefault="005F64AC" w:rsidP="005F64AC">
      <w:pPr>
        <w:rPr>
          <w:sz w:val="34"/>
        </w:rPr>
      </w:pPr>
      <w:r w:rsidRPr="00EB3E23">
        <w:rPr>
          <w:b/>
          <w:sz w:val="34"/>
        </w:rPr>
        <w:t>«Κοινωνικός Αποκλεισμός» (“</w:t>
      </w:r>
      <w:r w:rsidRPr="00EB3E23">
        <w:rPr>
          <w:b/>
          <w:sz w:val="34"/>
          <w:lang w:val="en-GB"/>
        </w:rPr>
        <w:t>Social</w:t>
      </w:r>
      <w:r w:rsidRPr="00EB3E23">
        <w:rPr>
          <w:b/>
          <w:sz w:val="34"/>
        </w:rPr>
        <w:t xml:space="preserve"> </w:t>
      </w:r>
      <w:r w:rsidRPr="00EB3E23">
        <w:rPr>
          <w:b/>
          <w:sz w:val="34"/>
          <w:lang w:val="en-GB"/>
        </w:rPr>
        <w:t>Exclusion</w:t>
      </w:r>
      <w:r w:rsidRPr="00EB3E23">
        <w:rPr>
          <w:b/>
          <w:sz w:val="34"/>
        </w:rPr>
        <w:t>”)</w:t>
      </w:r>
      <w:r w:rsidRPr="00EB3E23">
        <w:rPr>
          <w:sz w:val="34"/>
        </w:rPr>
        <w:t>: πρόκε</w:t>
      </w:r>
      <w:r w:rsidRPr="00EB3E23">
        <w:rPr>
          <w:sz w:val="34"/>
        </w:rPr>
        <w:t>ι</w:t>
      </w:r>
      <w:r w:rsidRPr="00EB3E23">
        <w:rPr>
          <w:sz w:val="34"/>
        </w:rPr>
        <w:t>ται για ένα πολυδιάστατο</w:t>
      </w:r>
      <w:r w:rsidR="00470681" w:rsidRPr="00EB3E23">
        <w:rPr>
          <w:sz w:val="34"/>
        </w:rPr>
        <w:t xml:space="preserve"> </w:t>
      </w:r>
      <w:r w:rsidRPr="00EB3E23">
        <w:rPr>
          <w:sz w:val="34"/>
        </w:rPr>
        <w:t xml:space="preserve">και δυναμικό φαινόμενο που </w:t>
      </w:r>
      <w:r w:rsidRPr="00EB3E23">
        <w:rPr>
          <w:sz w:val="34"/>
        </w:rPr>
        <w:t>α</w:t>
      </w:r>
      <w:r w:rsidRPr="00EB3E23">
        <w:rPr>
          <w:sz w:val="34"/>
        </w:rPr>
        <w:t>πορρέει από την περιορισμένη πρόσβαση σε κοινωνικά και δημόσια αγαθά (π.χ. εκπαίδευση, υγειονομική περίθαλψη, κοινωνική ασφάλιση κ.ά.), η έλλειψη των οποίων οδηγεί συνήθως</w:t>
      </w:r>
      <w:r w:rsidR="00470681" w:rsidRPr="00EB3E23">
        <w:rPr>
          <w:sz w:val="34"/>
        </w:rPr>
        <w:t xml:space="preserve"> </w:t>
      </w:r>
      <w:r w:rsidRPr="00EB3E23">
        <w:rPr>
          <w:sz w:val="34"/>
        </w:rPr>
        <w:t>στην οικονομική ανέχεια και περιθωριοποίηση.</w:t>
      </w:r>
    </w:p>
    <w:p w:rsidR="00470681" w:rsidRPr="00EB3E23" w:rsidRDefault="005F64AC" w:rsidP="00470681">
      <w:pPr>
        <w:rPr>
          <w:sz w:val="34"/>
        </w:rPr>
      </w:pPr>
      <w:r w:rsidRPr="00EB3E23">
        <w:rPr>
          <w:sz w:val="34"/>
        </w:rPr>
        <w:t>O κοινωνικός αποκλεισμός αναγνωρίζει ένα σύνολο παρ</w:t>
      </w:r>
      <w:r w:rsidRPr="00EB3E23">
        <w:rPr>
          <w:sz w:val="34"/>
        </w:rPr>
        <w:t>α</w:t>
      </w:r>
      <w:r w:rsidRPr="00EB3E23">
        <w:rPr>
          <w:sz w:val="34"/>
        </w:rPr>
        <w:t>γόντων (κοι</w:t>
      </w:r>
      <w:r w:rsidR="00470681" w:rsidRPr="00EB3E23">
        <w:rPr>
          <w:sz w:val="34"/>
        </w:rPr>
        <w:t xml:space="preserve">νωνικών, οικονομικών, πολιτικών), οι οποίοι </w:t>
      </w:r>
      <w:r w:rsidR="00470681" w:rsidRPr="00EB3E23">
        <w:rPr>
          <w:sz w:val="34"/>
        </w:rPr>
        <w:t>ε</w:t>
      </w:r>
      <w:r w:rsidR="00470681" w:rsidRPr="00EB3E23">
        <w:rPr>
          <w:sz w:val="34"/>
        </w:rPr>
        <w:t>πιδρούν πολυσύνθετα στην κοινωνική θέση του ατόμου και συλλαμβάνει την κοινωνική πραγματικότητα ως ένα πολ</w:t>
      </w:r>
      <w:r w:rsidR="00470681" w:rsidRPr="00EB3E23">
        <w:rPr>
          <w:sz w:val="34"/>
        </w:rPr>
        <w:t>υ</w:t>
      </w:r>
      <w:r w:rsidR="00470681" w:rsidRPr="00EB3E23">
        <w:rPr>
          <w:sz w:val="34"/>
        </w:rPr>
        <w:t>διάστατο πεδίο, όπου δεν είναι μονοσήμαντη η επίδραση ο</w:t>
      </w:r>
      <w:r w:rsidR="00470681" w:rsidRPr="00EB3E23">
        <w:rPr>
          <w:sz w:val="34"/>
        </w:rPr>
        <w:t>ι</w:t>
      </w:r>
      <w:r w:rsidR="00470681" w:rsidRPr="00EB3E23">
        <w:rPr>
          <w:sz w:val="34"/>
        </w:rPr>
        <w:t xml:space="preserve">κονομικών αιτίων στην κοινωνική θέση του ατόμου, όπως συμβαίνει στο φαινόμενο της φτώχειας. Παρόλα αυτά, μέχρι σήμερα, δεν υπάρχει ένας κοινά αποδεκτός ορισμός του </w:t>
      </w:r>
      <w:r w:rsidR="00470681" w:rsidRPr="00EB3E23">
        <w:rPr>
          <w:i/>
          <w:sz w:val="34"/>
        </w:rPr>
        <w:t>«κοινωνικού αποκλεισμού»</w:t>
      </w:r>
      <w:r w:rsidR="00470681" w:rsidRPr="00EB3E23">
        <w:rPr>
          <w:sz w:val="34"/>
        </w:rPr>
        <w:t xml:space="preserve">. Μάλιστα, κάθε φορά ο όρος υποδηλώνει και ένα διαφορετικό περιεχόμενο, ανάλογα με το θεωρητικό πλαίσιο αναφοράς που χρησιμοποιείται. Στις συζητήσεις περί </w:t>
      </w:r>
      <w:r w:rsidR="00470681" w:rsidRPr="00EB3E23">
        <w:rPr>
          <w:i/>
          <w:sz w:val="34"/>
        </w:rPr>
        <w:t>«κοινωνικού αποκλεισμού»</w:t>
      </w:r>
      <w:r w:rsidR="00470681" w:rsidRPr="00EB3E23">
        <w:rPr>
          <w:sz w:val="34"/>
        </w:rPr>
        <w:t xml:space="preserve"> η απασχόληση θεωρείται κύριος παράγοντας κοινωνικής ενσωμάτωσης του ατόμου τόσο μέσω του μισθού, της ισχυροποίησης της τα</w:t>
      </w:r>
      <w:r w:rsidR="00470681" w:rsidRPr="00EB3E23">
        <w:rPr>
          <w:sz w:val="34"/>
        </w:rPr>
        <w:t>υ</w:t>
      </w:r>
      <w:r w:rsidR="00470681" w:rsidRPr="00EB3E23">
        <w:rPr>
          <w:sz w:val="34"/>
        </w:rPr>
        <w:t>τότητας και της ενίσχυσης της αυτοεκτίμησης που προκ</w:t>
      </w:r>
      <w:r w:rsidR="00470681" w:rsidRPr="00EB3E23">
        <w:rPr>
          <w:sz w:val="34"/>
        </w:rPr>
        <w:t>ύ</w:t>
      </w:r>
      <w:r w:rsidR="00470681" w:rsidRPr="00EB3E23">
        <w:rPr>
          <w:sz w:val="34"/>
        </w:rPr>
        <w:t>πτουν ως αποτέλεσμα της εργασίας όσο και μέσω των δ</w:t>
      </w:r>
      <w:r w:rsidR="00470681" w:rsidRPr="00EB3E23">
        <w:rPr>
          <w:sz w:val="34"/>
        </w:rPr>
        <w:t>ι</w:t>
      </w:r>
      <w:r w:rsidR="00470681" w:rsidRPr="00EB3E23">
        <w:rPr>
          <w:sz w:val="34"/>
        </w:rPr>
        <w:t>κτύων που δημιουργούνται από αυτήν.</w:t>
      </w:r>
    </w:p>
    <w:p w:rsidR="00470681" w:rsidRPr="00EB3E23" w:rsidRDefault="00470681" w:rsidP="00470681">
      <w:pPr>
        <w:rPr>
          <w:sz w:val="34"/>
        </w:rPr>
      </w:pPr>
      <w:r w:rsidRPr="00EB3E23">
        <w:rPr>
          <w:b/>
          <w:sz w:val="34"/>
        </w:rPr>
        <w:t xml:space="preserve">«Αρχή του </w:t>
      </w:r>
      <w:r w:rsidRPr="00EB3E23">
        <w:rPr>
          <w:b/>
          <w:sz w:val="34"/>
          <w:lang w:val="en-GB"/>
        </w:rPr>
        <w:t>Disability</w:t>
      </w:r>
      <w:r w:rsidRPr="00EB3E23">
        <w:rPr>
          <w:b/>
          <w:sz w:val="34"/>
        </w:rPr>
        <w:t xml:space="preserve"> </w:t>
      </w:r>
      <w:r w:rsidRPr="00EB3E23">
        <w:rPr>
          <w:b/>
          <w:sz w:val="34"/>
          <w:lang w:val="en-GB"/>
        </w:rPr>
        <w:t>Mainstreaming</w:t>
      </w:r>
      <w:r w:rsidRPr="00EB3E23">
        <w:rPr>
          <w:b/>
          <w:sz w:val="34"/>
        </w:rPr>
        <w:t>»</w:t>
      </w:r>
      <w:r w:rsidRPr="00EB3E23">
        <w:rPr>
          <w:sz w:val="34"/>
        </w:rPr>
        <w:t xml:space="preserve">: πρόκειται για την αρχή που πρεσβεύει την ένταξη ή διάχυση της διάστασης </w:t>
      </w:r>
      <w:r w:rsidRPr="00EB3E23">
        <w:rPr>
          <w:sz w:val="34"/>
        </w:rPr>
        <w:lastRenderedPageBreak/>
        <w:t>της αναπηρίας στις πολιτικές, τα μέτρα και τα προγράμματα που σχεδιάζει και εφαρμόζει η Πολιτεία.</w:t>
      </w:r>
    </w:p>
    <w:p w:rsidR="00470681" w:rsidRPr="00EB3E23" w:rsidRDefault="00470681" w:rsidP="00470681">
      <w:pPr>
        <w:rPr>
          <w:sz w:val="34"/>
        </w:rPr>
      </w:pPr>
      <w:r w:rsidRPr="00EB3E23">
        <w:rPr>
          <w:sz w:val="34"/>
        </w:rPr>
        <w:t xml:space="preserve">Ο όρος χρησιμοποιήθηκε για πρώτη φορά στο πεδίο της </w:t>
      </w:r>
      <w:r w:rsidRPr="00EB3E23">
        <w:rPr>
          <w:sz w:val="34"/>
        </w:rPr>
        <w:t>ι</w:t>
      </w:r>
      <w:r w:rsidRPr="00EB3E23">
        <w:rPr>
          <w:sz w:val="34"/>
        </w:rPr>
        <w:t>σότητας των φύλων (</w:t>
      </w:r>
      <w:r w:rsidRPr="00EB3E23">
        <w:rPr>
          <w:i/>
          <w:sz w:val="34"/>
        </w:rPr>
        <w:t>“</w:t>
      </w:r>
      <w:r w:rsidRPr="00EB3E23">
        <w:rPr>
          <w:i/>
          <w:sz w:val="34"/>
          <w:lang w:val="en-GB"/>
        </w:rPr>
        <w:t>gender</w:t>
      </w:r>
      <w:r w:rsidRPr="00EB3E23">
        <w:rPr>
          <w:i/>
          <w:sz w:val="34"/>
        </w:rPr>
        <w:t xml:space="preserve"> </w:t>
      </w:r>
      <w:r w:rsidRPr="00EB3E23">
        <w:rPr>
          <w:i/>
          <w:sz w:val="34"/>
          <w:lang w:val="en-GB"/>
        </w:rPr>
        <w:t>mainstreaming</w:t>
      </w:r>
      <w:r w:rsidRPr="00EB3E23">
        <w:rPr>
          <w:i/>
          <w:sz w:val="34"/>
        </w:rPr>
        <w:t>”</w:t>
      </w:r>
      <w:r w:rsidRPr="00EB3E23">
        <w:rPr>
          <w:sz w:val="34"/>
        </w:rPr>
        <w:t>). Η αρχή α</w:t>
      </w:r>
      <w:r w:rsidRPr="00EB3E23">
        <w:rPr>
          <w:sz w:val="34"/>
        </w:rPr>
        <w:t>υ</w:t>
      </w:r>
      <w:r w:rsidRPr="00EB3E23">
        <w:rPr>
          <w:sz w:val="34"/>
        </w:rPr>
        <w:t>τή βασίζεται στην ιδέα ότι τα προβλήματα που σχετίζονται με την αναπηρία - όπως και τα προβλήματα των φύλων - απαιτούν μια συνολική αντιμετώπιση (</w:t>
      </w:r>
      <w:r w:rsidRPr="00EB3E23">
        <w:rPr>
          <w:i/>
          <w:sz w:val="34"/>
        </w:rPr>
        <w:t>«ολιστική προσέγγ</w:t>
      </w:r>
      <w:r w:rsidRPr="00EB3E23">
        <w:rPr>
          <w:i/>
          <w:sz w:val="34"/>
        </w:rPr>
        <w:t>ι</w:t>
      </w:r>
      <w:r w:rsidRPr="00EB3E23">
        <w:rPr>
          <w:i/>
          <w:sz w:val="34"/>
        </w:rPr>
        <w:t>ση»</w:t>
      </w:r>
      <w:r w:rsidRPr="00EB3E23">
        <w:rPr>
          <w:sz w:val="34"/>
        </w:rPr>
        <w:t xml:space="preserve"> - </w:t>
      </w:r>
      <w:r w:rsidRPr="00EB3E23">
        <w:rPr>
          <w:i/>
          <w:sz w:val="34"/>
        </w:rPr>
        <w:t>“</w:t>
      </w:r>
      <w:r w:rsidRPr="00EB3E23">
        <w:rPr>
          <w:i/>
          <w:sz w:val="34"/>
          <w:lang w:val="en-GB"/>
        </w:rPr>
        <w:t>holistic</w:t>
      </w:r>
      <w:r w:rsidRPr="00EB3E23">
        <w:rPr>
          <w:i/>
          <w:sz w:val="34"/>
        </w:rPr>
        <w:t xml:space="preserve"> </w:t>
      </w:r>
      <w:r w:rsidRPr="00EB3E23">
        <w:rPr>
          <w:i/>
          <w:sz w:val="34"/>
          <w:lang w:val="en-GB"/>
        </w:rPr>
        <w:t>approach</w:t>
      </w:r>
      <w:r w:rsidRPr="00EB3E23">
        <w:rPr>
          <w:i/>
          <w:sz w:val="34"/>
        </w:rPr>
        <w:t>”</w:t>
      </w:r>
      <w:r w:rsidRPr="00EB3E23">
        <w:rPr>
          <w:sz w:val="34"/>
        </w:rPr>
        <w:t>).</w:t>
      </w:r>
    </w:p>
    <w:p w:rsidR="00470681" w:rsidRPr="00EB3E23" w:rsidRDefault="00470681" w:rsidP="00470681">
      <w:pPr>
        <w:rPr>
          <w:sz w:val="34"/>
        </w:rPr>
      </w:pPr>
      <w:r w:rsidRPr="00EB3E23">
        <w:rPr>
          <w:b/>
          <w:sz w:val="34"/>
        </w:rPr>
        <w:t>«Θετικά μέτρα δράσης»</w:t>
      </w:r>
      <w:r w:rsidRPr="00EB3E23">
        <w:rPr>
          <w:sz w:val="34"/>
        </w:rPr>
        <w:t>: νοούνται τα θεσμικά (π.χ. σύστ</w:t>
      </w:r>
      <w:r w:rsidRPr="00EB3E23">
        <w:rPr>
          <w:sz w:val="34"/>
        </w:rPr>
        <w:t>η</w:t>
      </w:r>
      <w:r w:rsidRPr="00EB3E23">
        <w:rPr>
          <w:sz w:val="34"/>
        </w:rPr>
        <w:t>μα ποσόστωσης), διοικητικά και άλλα μέτρα που εφαρμόζ</w:t>
      </w:r>
      <w:r w:rsidRPr="00EB3E23">
        <w:rPr>
          <w:sz w:val="34"/>
        </w:rPr>
        <w:t>ο</w:t>
      </w:r>
      <w:r w:rsidRPr="00EB3E23">
        <w:rPr>
          <w:sz w:val="34"/>
        </w:rPr>
        <w:t>νται σε συγκεκριμένους τομείς, τα οποία απευθύνονται σε ειδικές κατηγορίες πολιτών (γυναίκες, άτομα με αναπηρία κ.λπ.), σε βάρος των οποίων υφίστανται και λειτουργούν κοινωνικοοικονομικές διακρίσεις που παρεμποδίζουν την εξίσου με τους υπόλοιπους πολίτες απόλαυση των ανθρωπ</w:t>
      </w:r>
      <w:r w:rsidRPr="00EB3E23">
        <w:rPr>
          <w:sz w:val="34"/>
        </w:rPr>
        <w:t>ί</w:t>
      </w:r>
      <w:r w:rsidRPr="00EB3E23">
        <w:rPr>
          <w:sz w:val="34"/>
        </w:rPr>
        <w:t>νων δικαιωμάτων τους</w:t>
      </w:r>
      <w:r w:rsidRPr="00EB3E23">
        <w:rPr>
          <w:rStyle w:val="aa"/>
          <w:sz w:val="34"/>
        </w:rPr>
        <w:footnoteReference w:id="3"/>
      </w:r>
      <w:r w:rsidRPr="00EB3E23">
        <w:rPr>
          <w:sz w:val="34"/>
        </w:rPr>
        <w:t>. Ο γενικός ορισμός αφορά σε μέτρα που έχουν στόχο να διευκολύνουν την πρόσβαση συγκεκρ</w:t>
      </w:r>
      <w:r w:rsidRPr="00EB3E23">
        <w:rPr>
          <w:sz w:val="34"/>
        </w:rPr>
        <w:t>ι</w:t>
      </w:r>
      <w:r w:rsidRPr="00EB3E23">
        <w:rPr>
          <w:sz w:val="34"/>
        </w:rPr>
        <w:t>μένων ομάδων του πληθυσμού σε κατοχυρωμένα δικαιώμ</w:t>
      </w:r>
      <w:r w:rsidRPr="00EB3E23">
        <w:rPr>
          <w:sz w:val="34"/>
        </w:rPr>
        <w:t>α</w:t>
      </w:r>
      <w:r w:rsidRPr="00EB3E23">
        <w:rPr>
          <w:sz w:val="34"/>
        </w:rPr>
        <w:t>τα, στον ίδιο βαθμό που είναι και για όλους τους υπόλοιπους πολίτες.</w:t>
      </w:r>
    </w:p>
    <w:p w:rsidR="00470681" w:rsidRPr="00EB3E23" w:rsidRDefault="00470681" w:rsidP="00470681">
      <w:pPr>
        <w:rPr>
          <w:sz w:val="34"/>
        </w:rPr>
      </w:pPr>
      <w:r w:rsidRPr="00EB3E23">
        <w:rPr>
          <w:sz w:val="34"/>
        </w:rPr>
        <w:t xml:space="preserve">Η ιδέα της λήψης </w:t>
      </w:r>
      <w:r w:rsidRPr="00EB3E23">
        <w:rPr>
          <w:i/>
          <w:sz w:val="34"/>
        </w:rPr>
        <w:t>«θετικών μέτρων διάκρισης»</w:t>
      </w:r>
      <w:r w:rsidRPr="00EB3E23">
        <w:rPr>
          <w:sz w:val="34"/>
        </w:rPr>
        <w:t xml:space="preserve"> είναι από</w:t>
      </w:r>
      <w:r w:rsidRPr="00EB3E23">
        <w:rPr>
          <w:sz w:val="34"/>
        </w:rPr>
        <w:t>ρ</w:t>
      </w:r>
      <w:r w:rsidRPr="00EB3E23">
        <w:rPr>
          <w:sz w:val="34"/>
        </w:rPr>
        <w:t xml:space="preserve">ροια της σύγχρονης προσέγγισης της αρχής της ισότητας που βασίζεται στην ιδέα ότι για να επέλθει ισότητα σε μια ομάδα πληθυσμού που υφίσταται </w:t>
      </w:r>
      <w:r w:rsidRPr="00EB3E23">
        <w:rPr>
          <w:i/>
          <w:sz w:val="34"/>
        </w:rPr>
        <w:t>«διάκριση»</w:t>
      </w:r>
      <w:r w:rsidRPr="00EB3E23">
        <w:rPr>
          <w:sz w:val="34"/>
        </w:rPr>
        <w:t xml:space="preserve">, πρέπει να </w:t>
      </w:r>
      <w:r w:rsidRPr="00EB3E23">
        <w:rPr>
          <w:sz w:val="34"/>
        </w:rPr>
        <w:t>ε</w:t>
      </w:r>
      <w:r w:rsidRPr="00EB3E23">
        <w:rPr>
          <w:sz w:val="34"/>
        </w:rPr>
        <w:lastRenderedPageBreak/>
        <w:t xml:space="preserve">φαρμοστούν παρεμβάσεις προς όφελός της. Η λήψη τους δεν συνιστά σε καμία περίπτωση </w:t>
      </w:r>
      <w:r w:rsidRPr="00EB3E23">
        <w:rPr>
          <w:i/>
          <w:sz w:val="34"/>
        </w:rPr>
        <w:t>«διάκριση»</w:t>
      </w:r>
      <w:r w:rsidRPr="00EB3E23">
        <w:rPr>
          <w:sz w:val="34"/>
        </w:rPr>
        <w:t>. Στην παρ. 2 του άρθρου 116 του Συντάγματος της χώρας άλλωστε αν</w:t>
      </w:r>
      <w:r w:rsidRPr="00EB3E23">
        <w:rPr>
          <w:sz w:val="34"/>
        </w:rPr>
        <w:t>α</w:t>
      </w:r>
      <w:r w:rsidRPr="00EB3E23">
        <w:rPr>
          <w:sz w:val="34"/>
        </w:rPr>
        <w:t>φέρεται ότι: «</w:t>
      </w:r>
      <w:r w:rsidRPr="00EB3E23">
        <w:rPr>
          <w:i/>
          <w:sz w:val="34"/>
        </w:rPr>
        <w:t>Δεν αποτελεί διάκριση λόγω φύλου η λήψη θ</w:t>
      </w:r>
      <w:r w:rsidRPr="00EB3E23">
        <w:rPr>
          <w:i/>
          <w:sz w:val="34"/>
        </w:rPr>
        <w:t>ε</w:t>
      </w:r>
      <w:r w:rsidRPr="00EB3E23">
        <w:rPr>
          <w:i/>
          <w:sz w:val="34"/>
        </w:rPr>
        <w:t>τικών μέτρων για την προώθηση της ισότητας μεταξύ ανδρών και γυναικών…...»</w:t>
      </w:r>
      <w:r w:rsidRPr="00EB3E23">
        <w:rPr>
          <w:sz w:val="34"/>
        </w:rPr>
        <w:t xml:space="preserve">. Επιπρόσθετα, στο άρθρο 12 του ν.3304/2005 αναφέρεται ότι: </w:t>
      </w:r>
      <w:r w:rsidRPr="00EB3E23">
        <w:rPr>
          <w:i/>
          <w:sz w:val="34"/>
        </w:rPr>
        <w:t>«1. Δεν συνιστά διάκριση η λ</w:t>
      </w:r>
      <w:r w:rsidRPr="00EB3E23">
        <w:rPr>
          <w:i/>
          <w:sz w:val="34"/>
        </w:rPr>
        <w:t>ή</w:t>
      </w:r>
      <w:r w:rsidRPr="00EB3E23">
        <w:rPr>
          <w:i/>
          <w:sz w:val="34"/>
        </w:rPr>
        <w:t>ψη ή η διατήρηση ειδικών μέτρων με σκοπό την πρόληψη ή την αντιστάθμιση μειονεκτημάτων, λόγω ….αναπηρίας….. 2. Δεν συνιστά διάκριση, όσον αφορά στα άτομα με αναπηρία, η θέσπιση ή η διατήρηση διατάξεων που αφορούν στην προστ</w:t>
      </w:r>
      <w:r w:rsidRPr="00EB3E23">
        <w:rPr>
          <w:i/>
          <w:sz w:val="34"/>
        </w:rPr>
        <w:t>α</w:t>
      </w:r>
      <w:r w:rsidRPr="00EB3E23">
        <w:rPr>
          <w:i/>
          <w:sz w:val="34"/>
        </w:rPr>
        <w:t>σία της υγείας και της ασφάλειας στο χώρο εργασίας ή μ</w:t>
      </w:r>
      <w:r w:rsidRPr="00EB3E23">
        <w:rPr>
          <w:i/>
          <w:sz w:val="34"/>
        </w:rPr>
        <w:t>έ</w:t>
      </w:r>
      <w:r w:rsidRPr="00EB3E23">
        <w:rPr>
          <w:i/>
          <w:sz w:val="34"/>
        </w:rPr>
        <w:t>τρων που αποβλέπουν στη δημιουργία ή τη διατήρηση προ</w:t>
      </w:r>
      <w:r w:rsidRPr="00EB3E23">
        <w:rPr>
          <w:i/>
          <w:sz w:val="34"/>
        </w:rPr>
        <w:t>ϋ</w:t>
      </w:r>
      <w:r w:rsidRPr="00EB3E23">
        <w:rPr>
          <w:i/>
          <w:sz w:val="34"/>
        </w:rPr>
        <w:t>ποθέσεων ή διευκολύνσεων για τη διαφύλαξη ή την ενθά</w:t>
      </w:r>
      <w:r w:rsidRPr="00EB3E23">
        <w:rPr>
          <w:i/>
          <w:sz w:val="34"/>
        </w:rPr>
        <w:t>ρ</w:t>
      </w:r>
      <w:r w:rsidRPr="00EB3E23">
        <w:rPr>
          <w:i/>
          <w:sz w:val="34"/>
        </w:rPr>
        <w:t>ρυνση της ένταξής τους στην απασχόληση και την εργασία»</w:t>
      </w:r>
      <w:r w:rsidRPr="00EB3E23">
        <w:rPr>
          <w:sz w:val="34"/>
        </w:rPr>
        <w:t>.</w:t>
      </w:r>
    </w:p>
    <w:p w:rsidR="00470681" w:rsidRPr="00EB3E23" w:rsidRDefault="00470681" w:rsidP="00470681">
      <w:pPr>
        <w:rPr>
          <w:sz w:val="34"/>
        </w:rPr>
      </w:pPr>
      <w:r w:rsidRPr="00EB3E23">
        <w:rPr>
          <w:sz w:val="34"/>
        </w:rPr>
        <w:t xml:space="preserve">Η διαφορά του </w:t>
      </w:r>
      <w:r w:rsidRPr="00EB3E23">
        <w:rPr>
          <w:i/>
          <w:sz w:val="34"/>
        </w:rPr>
        <w:t>«</w:t>
      </w:r>
      <w:r w:rsidRPr="00EB3E23">
        <w:rPr>
          <w:i/>
          <w:sz w:val="34"/>
          <w:lang w:val="en-US"/>
        </w:rPr>
        <w:t>mainstreaming</w:t>
      </w:r>
      <w:r w:rsidRPr="00EB3E23">
        <w:rPr>
          <w:i/>
          <w:sz w:val="34"/>
        </w:rPr>
        <w:t>»</w:t>
      </w:r>
      <w:r w:rsidRPr="00EB3E23">
        <w:rPr>
          <w:sz w:val="34"/>
        </w:rPr>
        <w:t xml:space="preserve"> από τα </w:t>
      </w:r>
      <w:r w:rsidRPr="00EB3E23">
        <w:rPr>
          <w:i/>
          <w:sz w:val="34"/>
        </w:rPr>
        <w:t>«θετικά μέτρα δρ</w:t>
      </w:r>
      <w:r w:rsidRPr="00EB3E23">
        <w:rPr>
          <w:i/>
          <w:sz w:val="34"/>
        </w:rPr>
        <w:t>ά</w:t>
      </w:r>
      <w:r w:rsidRPr="00EB3E23">
        <w:rPr>
          <w:i/>
          <w:sz w:val="34"/>
        </w:rPr>
        <w:t>σης»</w:t>
      </w:r>
      <w:r w:rsidRPr="00EB3E23">
        <w:rPr>
          <w:sz w:val="34"/>
        </w:rPr>
        <w:t xml:space="preserve"> είναι ότι το πρώτο αφορά στην ένταξη της διάστασης της αναπηρίας σε όλες τις πολιτικές, μέτρα και προγράμμ</w:t>
      </w:r>
      <w:r w:rsidRPr="00EB3E23">
        <w:rPr>
          <w:sz w:val="34"/>
        </w:rPr>
        <w:t>α</w:t>
      </w:r>
      <w:r w:rsidRPr="00EB3E23">
        <w:rPr>
          <w:sz w:val="34"/>
        </w:rPr>
        <w:t xml:space="preserve">τα (οριζόντια), ενώ τα </w:t>
      </w:r>
      <w:r w:rsidRPr="00EB3E23">
        <w:rPr>
          <w:i/>
          <w:sz w:val="34"/>
        </w:rPr>
        <w:t>«θετικά μέτρα δράσεις»</w:t>
      </w:r>
      <w:r w:rsidRPr="00EB3E23">
        <w:rPr>
          <w:sz w:val="34"/>
        </w:rPr>
        <w:t xml:space="preserve"> αφορούν σε παρεμβάσεις σε συγκεκριμένους τομείς (στοχευμένα).</w:t>
      </w:r>
    </w:p>
    <w:p w:rsidR="00470681" w:rsidRPr="00EB3E23" w:rsidRDefault="00470681" w:rsidP="00470681">
      <w:pPr>
        <w:rPr>
          <w:sz w:val="34"/>
        </w:rPr>
      </w:pPr>
      <w:r w:rsidRPr="00EB3E23">
        <w:rPr>
          <w:b/>
          <w:sz w:val="34"/>
        </w:rPr>
        <w:t>«Σύστημα ποσόστωσης» (“</w:t>
      </w:r>
      <w:r w:rsidRPr="00EB3E23">
        <w:rPr>
          <w:b/>
          <w:sz w:val="34"/>
          <w:lang w:val="en-US"/>
        </w:rPr>
        <w:t>Quota</w:t>
      </w:r>
      <w:r w:rsidRPr="00EB3E23">
        <w:rPr>
          <w:b/>
          <w:sz w:val="34"/>
        </w:rPr>
        <w:t xml:space="preserve"> </w:t>
      </w:r>
      <w:r w:rsidRPr="00EB3E23">
        <w:rPr>
          <w:b/>
          <w:sz w:val="34"/>
          <w:lang w:val="en-US"/>
        </w:rPr>
        <w:t>System</w:t>
      </w:r>
      <w:r w:rsidRPr="00EB3E23">
        <w:rPr>
          <w:b/>
          <w:sz w:val="34"/>
        </w:rPr>
        <w:t>”)</w:t>
      </w:r>
      <w:r w:rsidRPr="00EB3E23">
        <w:rPr>
          <w:sz w:val="34"/>
        </w:rPr>
        <w:t>: πρόκειται για θεσμικό μέτρο μέσω του οποίου πραγματοποιούνται, σε σ</w:t>
      </w:r>
      <w:r w:rsidRPr="00EB3E23">
        <w:rPr>
          <w:sz w:val="34"/>
        </w:rPr>
        <w:t>υ</w:t>
      </w:r>
      <w:r w:rsidRPr="00EB3E23">
        <w:rPr>
          <w:sz w:val="34"/>
        </w:rPr>
        <w:t>γκεκριμένο ποσοστό που το μέτρο ορίζει, υποχρεωτικές τ</w:t>
      </w:r>
      <w:r w:rsidRPr="00EB3E23">
        <w:rPr>
          <w:sz w:val="34"/>
        </w:rPr>
        <w:t>ο</w:t>
      </w:r>
      <w:r w:rsidRPr="00EB3E23">
        <w:rPr>
          <w:sz w:val="34"/>
        </w:rPr>
        <w:t>ποθετήσεις ατόμων με αναπηρία σε θέσεις εργασίας του δ</w:t>
      </w:r>
      <w:r w:rsidRPr="00EB3E23">
        <w:rPr>
          <w:sz w:val="34"/>
        </w:rPr>
        <w:t>η</w:t>
      </w:r>
      <w:r w:rsidRPr="00EB3E23">
        <w:rPr>
          <w:sz w:val="34"/>
        </w:rPr>
        <w:t>μόσιου, του ευρύτερου δημόσιου τομέα και σε προστατε</w:t>
      </w:r>
      <w:r w:rsidRPr="00EB3E23">
        <w:rPr>
          <w:sz w:val="34"/>
        </w:rPr>
        <w:t>υ</w:t>
      </w:r>
      <w:r w:rsidRPr="00EB3E23">
        <w:rPr>
          <w:sz w:val="34"/>
        </w:rPr>
        <w:t>μένες θέσεις του ιδιωτικού τομέα. Πρόκειται για θεσμικό μέτρο κοινωνικής προστασίας.</w:t>
      </w:r>
    </w:p>
    <w:p w:rsidR="00470681" w:rsidRPr="00EB3E23" w:rsidRDefault="00470681" w:rsidP="00470681">
      <w:pPr>
        <w:rPr>
          <w:sz w:val="34"/>
        </w:rPr>
      </w:pPr>
      <w:r w:rsidRPr="00EB3E23">
        <w:rPr>
          <w:b/>
          <w:sz w:val="34"/>
        </w:rPr>
        <w:t>«Εναλλακτικές μορφές απασχόλησης»</w:t>
      </w:r>
      <w:r w:rsidRPr="00EB3E23">
        <w:rPr>
          <w:sz w:val="34"/>
        </w:rPr>
        <w:t xml:space="preserve">: πρόκειται για μορφές απασχόλησης που διαφοροποιούνται από εκείνες </w:t>
      </w:r>
      <w:r w:rsidRPr="00EB3E23">
        <w:rPr>
          <w:sz w:val="34"/>
        </w:rPr>
        <w:lastRenderedPageBreak/>
        <w:t>που επικρατούν στη σύνηθη αγορά εργασίας προκειμένου να διευκολύνουν την ένταξη και την παραμονή των ατόμων με αναπηρία στην εργασία. Τέτοιες μορφές απασχόλησης είναι η Προστατευμένη Απασχόληση, η Υποστηριζόμενη Απασχόληση, η Προσαρμοσμένη Απασχόληση, η Τηλεργ</w:t>
      </w:r>
      <w:r w:rsidRPr="00EB3E23">
        <w:rPr>
          <w:sz w:val="34"/>
        </w:rPr>
        <w:t>α</w:t>
      </w:r>
      <w:r w:rsidRPr="00EB3E23">
        <w:rPr>
          <w:sz w:val="34"/>
        </w:rPr>
        <w:t>σία.</w:t>
      </w:r>
    </w:p>
    <w:p w:rsidR="007C7C0E" w:rsidRPr="00EB3E23" w:rsidRDefault="00470681" w:rsidP="00470681">
      <w:pPr>
        <w:rPr>
          <w:sz w:val="34"/>
        </w:rPr>
      </w:pPr>
      <w:r w:rsidRPr="00EB3E23">
        <w:rPr>
          <w:b/>
          <w:sz w:val="34"/>
        </w:rPr>
        <w:t>«Προστατευμένη απασχόληση» (“</w:t>
      </w:r>
      <w:r w:rsidRPr="00EB3E23">
        <w:rPr>
          <w:b/>
          <w:sz w:val="34"/>
          <w:lang w:val="en-US"/>
        </w:rPr>
        <w:t>Sheltered</w:t>
      </w:r>
      <w:r w:rsidRPr="00EB3E23">
        <w:rPr>
          <w:b/>
          <w:sz w:val="34"/>
        </w:rPr>
        <w:t xml:space="preserve"> </w:t>
      </w:r>
      <w:r w:rsidRPr="00EB3E23">
        <w:rPr>
          <w:b/>
          <w:sz w:val="34"/>
          <w:lang w:val="en-US"/>
        </w:rPr>
        <w:t>Employment</w:t>
      </w:r>
      <w:r w:rsidRPr="00EB3E23">
        <w:rPr>
          <w:b/>
          <w:sz w:val="34"/>
        </w:rPr>
        <w:t>”)</w:t>
      </w:r>
      <w:r w:rsidRPr="00EB3E23">
        <w:rPr>
          <w:sz w:val="34"/>
        </w:rPr>
        <w:t>: πρόκειται για μέθοδο εργασιακής ένταξης των ατόμων με αναπηρία, μέσω της οποίας άτομα με αν</w:t>
      </w:r>
      <w:r w:rsidRPr="00EB3E23">
        <w:rPr>
          <w:sz w:val="34"/>
        </w:rPr>
        <w:t>α</w:t>
      </w:r>
      <w:r w:rsidRPr="00EB3E23">
        <w:rPr>
          <w:sz w:val="34"/>
        </w:rPr>
        <w:t xml:space="preserve">πηρία, όπως π.χ. άτομα με νοητική αναπηρία, με σύνδρομο </w:t>
      </w:r>
      <w:r w:rsidRPr="00EB3E23">
        <w:rPr>
          <w:sz w:val="34"/>
          <w:lang w:val="en-US"/>
        </w:rPr>
        <w:t>Down</w:t>
      </w:r>
      <w:r w:rsidRPr="00EB3E23">
        <w:rPr>
          <w:sz w:val="34"/>
        </w:rPr>
        <w:t>, με αυτισμό κ.λπ., τοποθετούνται σε ένα εργασιακό περιβάλλον που προστατεύεται από τις συνθήκες που επ</w:t>
      </w:r>
      <w:r w:rsidRPr="00EB3E23">
        <w:rPr>
          <w:sz w:val="34"/>
        </w:rPr>
        <w:t>ι</w:t>
      </w:r>
      <w:r w:rsidRPr="00EB3E23">
        <w:rPr>
          <w:sz w:val="34"/>
        </w:rPr>
        <w:t>κρατούν στην ανοιχτή αγορά εργασίας, όπως είναι ο αντ</w:t>
      </w:r>
      <w:r w:rsidRPr="00EB3E23">
        <w:rPr>
          <w:sz w:val="34"/>
        </w:rPr>
        <w:t>α</w:t>
      </w:r>
      <w:r w:rsidRPr="00EB3E23">
        <w:rPr>
          <w:sz w:val="34"/>
        </w:rPr>
        <w:t>γωνισμός, οι απαιτήσεις σε συγκεκριμένα τυπικά και άτυπα προσόντα, η επίτευξη συγκεκριμένων στόχων, τα εντατικά ωράρια εργασίας κ.λπ. Το περιβάλλον αυτό συνήθως ον</w:t>
      </w:r>
      <w:r w:rsidRPr="00EB3E23">
        <w:rPr>
          <w:sz w:val="34"/>
        </w:rPr>
        <w:t>ο</w:t>
      </w:r>
      <w:r w:rsidRPr="00EB3E23">
        <w:rPr>
          <w:sz w:val="34"/>
        </w:rPr>
        <w:t xml:space="preserve">μάζεται </w:t>
      </w:r>
      <w:r w:rsidRPr="00EB3E23">
        <w:rPr>
          <w:i/>
          <w:sz w:val="34"/>
        </w:rPr>
        <w:t>«προστατευμένο εργαστήρι»</w:t>
      </w:r>
      <w:r w:rsidRPr="00EB3E23">
        <w:rPr>
          <w:sz w:val="34"/>
        </w:rPr>
        <w:t xml:space="preserve"> (</w:t>
      </w:r>
      <w:r w:rsidRPr="00EB3E23">
        <w:rPr>
          <w:i/>
          <w:sz w:val="34"/>
        </w:rPr>
        <w:t>“</w:t>
      </w:r>
      <w:r w:rsidRPr="00EB3E23">
        <w:rPr>
          <w:i/>
          <w:sz w:val="34"/>
          <w:lang w:val="en-US"/>
        </w:rPr>
        <w:t>Sheltered</w:t>
      </w:r>
      <w:r w:rsidRPr="00EB3E23">
        <w:rPr>
          <w:i/>
          <w:sz w:val="34"/>
        </w:rPr>
        <w:t xml:space="preserve"> </w:t>
      </w:r>
      <w:r w:rsidRPr="00EB3E23">
        <w:rPr>
          <w:i/>
          <w:sz w:val="34"/>
          <w:lang w:val="en-US"/>
        </w:rPr>
        <w:t>Workshop</w:t>
      </w:r>
      <w:r w:rsidRPr="00EB3E23">
        <w:rPr>
          <w:i/>
          <w:sz w:val="34"/>
        </w:rPr>
        <w:t>”</w:t>
      </w:r>
      <w:r w:rsidRPr="00EB3E23">
        <w:rPr>
          <w:sz w:val="34"/>
        </w:rPr>
        <w:t>).</w:t>
      </w:r>
    </w:p>
    <w:p w:rsidR="00470681" w:rsidRPr="00EB3E23" w:rsidRDefault="00470681" w:rsidP="00470681">
      <w:pPr>
        <w:rPr>
          <w:sz w:val="34"/>
        </w:rPr>
      </w:pPr>
      <w:r w:rsidRPr="00EB3E23">
        <w:rPr>
          <w:sz w:val="34"/>
        </w:rPr>
        <w:t xml:space="preserve">Η έννοια </w:t>
      </w:r>
      <w:r w:rsidRPr="00EB3E23">
        <w:rPr>
          <w:i/>
          <w:sz w:val="34"/>
        </w:rPr>
        <w:t>«προστατευμένο»</w:t>
      </w:r>
      <w:r w:rsidRPr="00EB3E23">
        <w:rPr>
          <w:sz w:val="34"/>
        </w:rPr>
        <w:t xml:space="preserve"> μπορεί να παραπέμπει είτε στο χώρο είτε στις συνθήκες εργασίας. Οι τοποθετήσεις, οι </w:t>
      </w:r>
      <w:r w:rsidRPr="00EB3E23">
        <w:rPr>
          <w:sz w:val="34"/>
        </w:rPr>
        <w:t>ο</w:t>
      </w:r>
      <w:r w:rsidRPr="00EB3E23">
        <w:rPr>
          <w:sz w:val="34"/>
        </w:rPr>
        <w:t>ποίες είναι ομαδικές, μπορούν να λάβουν χώρα είτε στο πλαίσιο ενός προστατευμένου εργαστηρίου είτε στην ανο</w:t>
      </w:r>
      <w:r w:rsidRPr="00EB3E23">
        <w:rPr>
          <w:sz w:val="34"/>
        </w:rPr>
        <w:t>ι</w:t>
      </w:r>
      <w:r w:rsidRPr="00EB3E23">
        <w:rPr>
          <w:sz w:val="34"/>
        </w:rPr>
        <w:t>χτή αγορά εργασίας με την παροχή συνοδείας - υποστήριξης (π.χ. φροντίδα κήπου υπό την επίβλεψη κάποιου συνοδού).</w:t>
      </w:r>
    </w:p>
    <w:p w:rsidR="00470681" w:rsidRPr="00EB3E23" w:rsidRDefault="00470681" w:rsidP="00470681">
      <w:pPr>
        <w:rPr>
          <w:sz w:val="34"/>
        </w:rPr>
      </w:pPr>
      <w:r w:rsidRPr="00EB3E23">
        <w:rPr>
          <w:b/>
          <w:sz w:val="34"/>
        </w:rPr>
        <w:t>«Υποστηριζόμενη Απασχόληση» (“</w:t>
      </w:r>
      <w:r w:rsidRPr="00EB3E23">
        <w:rPr>
          <w:b/>
          <w:sz w:val="34"/>
          <w:lang w:val="en-US"/>
        </w:rPr>
        <w:t>Supported</w:t>
      </w:r>
      <w:r w:rsidRPr="00EB3E23">
        <w:rPr>
          <w:b/>
          <w:sz w:val="34"/>
        </w:rPr>
        <w:t xml:space="preserve"> </w:t>
      </w:r>
      <w:r w:rsidRPr="00EB3E23">
        <w:rPr>
          <w:b/>
          <w:sz w:val="34"/>
          <w:lang w:val="en-US"/>
        </w:rPr>
        <w:t>Emplo</w:t>
      </w:r>
      <w:r w:rsidRPr="00EB3E23">
        <w:rPr>
          <w:b/>
          <w:sz w:val="34"/>
          <w:lang w:val="en-US"/>
        </w:rPr>
        <w:t>y</w:t>
      </w:r>
      <w:r w:rsidRPr="00EB3E23">
        <w:rPr>
          <w:b/>
          <w:sz w:val="34"/>
          <w:lang w:val="en-US"/>
        </w:rPr>
        <w:t>ment</w:t>
      </w:r>
      <w:r w:rsidRPr="00EB3E23">
        <w:rPr>
          <w:b/>
          <w:sz w:val="34"/>
        </w:rPr>
        <w:t>”)</w:t>
      </w:r>
      <w:r w:rsidRPr="00EB3E23">
        <w:rPr>
          <w:sz w:val="34"/>
        </w:rPr>
        <w:t>: πρόκειται για μέθοδο εργασιακής ένταξης των ατ</w:t>
      </w:r>
      <w:r w:rsidRPr="00EB3E23">
        <w:rPr>
          <w:sz w:val="34"/>
        </w:rPr>
        <w:t>ό</w:t>
      </w:r>
      <w:r w:rsidRPr="00EB3E23">
        <w:rPr>
          <w:sz w:val="34"/>
        </w:rPr>
        <w:t>μων με αναπηρία μέσω της οποίας ένα άτομο με αναπηρία που αδυνατεί από μόνο του, λόγω της αναπηρίας του, να δ</w:t>
      </w:r>
      <w:r w:rsidRPr="00EB3E23">
        <w:rPr>
          <w:sz w:val="34"/>
        </w:rPr>
        <w:t>ι</w:t>
      </w:r>
      <w:r w:rsidRPr="00EB3E23">
        <w:rPr>
          <w:sz w:val="34"/>
        </w:rPr>
        <w:t xml:space="preserve">αχειριστεί τους μηχανισμούς της ελεύθερης αγοράς και να </w:t>
      </w:r>
      <w:r w:rsidRPr="00EB3E23">
        <w:rPr>
          <w:sz w:val="34"/>
        </w:rPr>
        <w:lastRenderedPageBreak/>
        <w:t>αποκτήσει, αλλά και να διατηρήσει, μια θέση εργασίας που να ταιριάζει στις δυνατότητές του, με την υποστήριξη και τη συστηματική καθοδήγηση ενός Συμβούλου Εργασίας εκπα</w:t>
      </w:r>
      <w:r w:rsidRPr="00EB3E23">
        <w:rPr>
          <w:sz w:val="34"/>
        </w:rPr>
        <w:t>ι</w:t>
      </w:r>
      <w:r w:rsidRPr="00EB3E23">
        <w:rPr>
          <w:sz w:val="34"/>
        </w:rPr>
        <w:t>δεύεται στα καθήκοντα μιας συγκεκριμένης θέσης εργασίας στην ανοιχτή αγορά εργασίας και κατόπιν τοποθετείται σ’ αυτήν.</w:t>
      </w:r>
    </w:p>
    <w:p w:rsidR="00470681" w:rsidRPr="00EB3E23" w:rsidRDefault="00470681" w:rsidP="00470681">
      <w:pPr>
        <w:rPr>
          <w:sz w:val="34"/>
        </w:rPr>
      </w:pPr>
      <w:r w:rsidRPr="00EB3E23">
        <w:rPr>
          <w:sz w:val="34"/>
        </w:rPr>
        <w:t xml:space="preserve">Η </w:t>
      </w:r>
      <w:r w:rsidRPr="00EB3E23">
        <w:rPr>
          <w:i/>
          <w:sz w:val="34"/>
        </w:rPr>
        <w:t>«υποστηριζόμενη απασχόληση»</w:t>
      </w:r>
      <w:r w:rsidRPr="00EB3E23">
        <w:rPr>
          <w:sz w:val="34"/>
        </w:rPr>
        <w:t xml:space="preserve"> βασίζεται στη φιλοσοφία του αυτοπροσδιορισμού. Δίνει έμφαση στις δυνατότητες, τους προσωπικούς στόχους και τις επιλογές του ατόμου με αναπηρία και στο ρόλο του ευρύτερου περιβάλλοντος για την ανάπτυξη και εξέλιξή του. Οι τοποθετήσεις των ατόμων με αναπηρία σε θέσεις εργασίας είναι ατομικές.</w:t>
      </w:r>
    </w:p>
    <w:p w:rsidR="00470681" w:rsidRPr="00EB3E23" w:rsidRDefault="00470681" w:rsidP="00470681">
      <w:pPr>
        <w:rPr>
          <w:sz w:val="34"/>
          <w:lang w:val="en-US"/>
        </w:rPr>
      </w:pPr>
      <w:r w:rsidRPr="00EB3E23">
        <w:rPr>
          <w:b/>
          <w:sz w:val="34"/>
        </w:rPr>
        <w:t>«Προσαρμοσμένη Απασχόληση» (“</w:t>
      </w:r>
      <w:r w:rsidRPr="00EB3E23">
        <w:rPr>
          <w:b/>
          <w:sz w:val="34"/>
          <w:lang w:val="en-US"/>
        </w:rPr>
        <w:t>Customized</w:t>
      </w:r>
      <w:r w:rsidRPr="00EB3E23">
        <w:rPr>
          <w:b/>
          <w:sz w:val="34"/>
        </w:rPr>
        <w:t xml:space="preserve"> </w:t>
      </w:r>
      <w:r w:rsidRPr="00EB3E23">
        <w:rPr>
          <w:b/>
          <w:sz w:val="34"/>
          <w:lang w:val="en-US"/>
        </w:rPr>
        <w:t>Emplo</w:t>
      </w:r>
      <w:r w:rsidRPr="00EB3E23">
        <w:rPr>
          <w:b/>
          <w:sz w:val="34"/>
          <w:lang w:val="en-US"/>
        </w:rPr>
        <w:t>y</w:t>
      </w:r>
      <w:r w:rsidRPr="00EB3E23">
        <w:rPr>
          <w:b/>
          <w:sz w:val="34"/>
          <w:lang w:val="en-US"/>
        </w:rPr>
        <w:t>ment</w:t>
      </w:r>
      <w:r w:rsidRPr="00EB3E23">
        <w:rPr>
          <w:b/>
          <w:sz w:val="34"/>
        </w:rPr>
        <w:t>”)</w:t>
      </w:r>
      <w:r w:rsidRPr="00EB3E23">
        <w:rPr>
          <w:sz w:val="34"/>
        </w:rPr>
        <w:t xml:space="preserve">: πρόκειται για μέθοδο εργασιακής ένταξης ατόμων με αναπηρία και </w:t>
      </w:r>
      <w:r w:rsidRPr="00EB3E23">
        <w:rPr>
          <w:i/>
          <w:sz w:val="34"/>
        </w:rPr>
        <w:t>«……σημαίνει την εξατομίκευση της εργ</w:t>
      </w:r>
      <w:r w:rsidRPr="00EB3E23">
        <w:rPr>
          <w:i/>
          <w:sz w:val="34"/>
        </w:rPr>
        <w:t>α</w:t>
      </w:r>
      <w:r w:rsidRPr="00EB3E23">
        <w:rPr>
          <w:i/>
          <w:sz w:val="34"/>
        </w:rPr>
        <w:t>σιακής σχέσης μεταξύ εργαζομένων και εργοδοτών προκειμ</w:t>
      </w:r>
      <w:r w:rsidRPr="00EB3E23">
        <w:rPr>
          <w:i/>
          <w:sz w:val="34"/>
        </w:rPr>
        <w:t>έ</w:t>
      </w:r>
      <w:r w:rsidRPr="00EB3E23">
        <w:rPr>
          <w:i/>
          <w:sz w:val="34"/>
        </w:rPr>
        <w:t>νου να ικανοποιούνται οι ανάγκες και των δύο πλευρών. Β</w:t>
      </w:r>
      <w:r w:rsidRPr="00EB3E23">
        <w:rPr>
          <w:i/>
          <w:sz w:val="34"/>
        </w:rPr>
        <w:t>α</w:t>
      </w:r>
      <w:r w:rsidRPr="00EB3E23">
        <w:rPr>
          <w:i/>
          <w:sz w:val="34"/>
        </w:rPr>
        <w:t>σίζεται σε ένα εξατομικευμένο προσδιορισμό των ιδιαίτερων ικανοτήτων, των αναγκών και των ενδιαφερόντων του ατ</w:t>
      </w:r>
      <w:r w:rsidRPr="00EB3E23">
        <w:rPr>
          <w:i/>
          <w:sz w:val="34"/>
        </w:rPr>
        <w:t>ό</w:t>
      </w:r>
      <w:r w:rsidRPr="00EB3E23">
        <w:rPr>
          <w:i/>
          <w:sz w:val="34"/>
        </w:rPr>
        <w:t>μου με αναπηρία και παράλληλα είναι σχεδιασμένη ώστε να ικανοποιεί τις ανάγκες του εργοδότη…»</w:t>
      </w:r>
      <w:r w:rsidRPr="00EB3E23">
        <w:rPr>
          <w:sz w:val="34"/>
        </w:rPr>
        <w:t xml:space="preserve"> </w:t>
      </w:r>
      <w:r w:rsidRPr="00EB3E23">
        <w:rPr>
          <w:sz w:val="34"/>
          <w:lang w:val="en-US"/>
        </w:rPr>
        <w:t>(Federal Register, June 26, 2002, Vol. 67. No. 123 pp 43154 -43149) - U.S. Department of Labor, Office of Disability &amp; Employment Policy - ODEP).</w:t>
      </w:r>
    </w:p>
    <w:p w:rsidR="00470681" w:rsidRPr="00EB3E23" w:rsidRDefault="00470681" w:rsidP="00470681">
      <w:pPr>
        <w:rPr>
          <w:sz w:val="34"/>
        </w:rPr>
      </w:pPr>
      <w:r w:rsidRPr="00EB3E23">
        <w:rPr>
          <w:sz w:val="34"/>
        </w:rPr>
        <w:t xml:space="preserve">Ο όρος </w:t>
      </w:r>
      <w:r w:rsidRPr="00EB3E23">
        <w:rPr>
          <w:i/>
          <w:sz w:val="34"/>
        </w:rPr>
        <w:t>«προσαρμοσμένη απασχόληση»</w:t>
      </w:r>
      <w:r w:rsidRPr="00EB3E23">
        <w:rPr>
          <w:sz w:val="34"/>
        </w:rPr>
        <w:t xml:space="preserve"> καθορίστηκε για πρώτη φορά το έτος 2002 από το Γραφείο Πολιτικής για την Απασχόληση των Ατόμων με Αναπηρία του Τμήματος Ε</w:t>
      </w:r>
      <w:r w:rsidRPr="00EB3E23">
        <w:rPr>
          <w:sz w:val="34"/>
        </w:rPr>
        <w:t>ρ</w:t>
      </w:r>
      <w:r w:rsidRPr="00EB3E23">
        <w:rPr>
          <w:sz w:val="34"/>
        </w:rPr>
        <w:t>γασίας των Ηνωμένων Πολιτειών. Πρόκειται για τη πιο σύγχρονη μέθοδο εργασιακής ένταξης των ατόμων με αν</w:t>
      </w:r>
      <w:r w:rsidRPr="00EB3E23">
        <w:rPr>
          <w:sz w:val="34"/>
        </w:rPr>
        <w:t>α</w:t>
      </w:r>
      <w:r w:rsidRPr="00EB3E23">
        <w:rPr>
          <w:sz w:val="34"/>
        </w:rPr>
        <w:lastRenderedPageBreak/>
        <w:t xml:space="preserve">πηρία, η οποία αποτελεί τη φυσική εξέλιξη της </w:t>
      </w:r>
      <w:r w:rsidRPr="00EB3E23">
        <w:rPr>
          <w:i/>
          <w:sz w:val="34"/>
        </w:rPr>
        <w:t>«υποστηρ</w:t>
      </w:r>
      <w:r w:rsidRPr="00EB3E23">
        <w:rPr>
          <w:i/>
          <w:sz w:val="34"/>
        </w:rPr>
        <w:t>ι</w:t>
      </w:r>
      <w:r w:rsidRPr="00EB3E23">
        <w:rPr>
          <w:i/>
          <w:sz w:val="34"/>
        </w:rPr>
        <w:t>ζόμενης απασχόλησης»</w:t>
      </w:r>
      <w:r w:rsidRPr="00EB3E23">
        <w:rPr>
          <w:sz w:val="34"/>
        </w:rPr>
        <w:t>. Στόχος της είναι η ατομική τοποθ</w:t>
      </w:r>
      <w:r w:rsidRPr="00EB3E23">
        <w:rPr>
          <w:sz w:val="34"/>
        </w:rPr>
        <w:t>έ</w:t>
      </w:r>
      <w:r w:rsidRPr="00EB3E23">
        <w:rPr>
          <w:sz w:val="34"/>
        </w:rPr>
        <w:t>τηση ατόμων με αναπηρία στην ανοιχτή αγορά εργασίας.</w:t>
      </w:r>
    </w:p>
    <w:p w:rsidR="00470681" w:rsidRPr="00EB3E23" w:rsidRDefault="00470681" w:rsidP="00470681">
      <w:pPr>
        <w:rPr>
          <w:sz w:val="34"/>
        </w:rPr>
      </w:pPr>
      <w:r w:rsidRPr="00EB3E23">
        <w:rPr>
          <w:b/>
          <w:sz w:val="34"/>
        </w:rPr>
        <w:t>«Τηλεργασία» (“</w:t>
      </w:r>
      <w:r w:rsidRPr="00EB3E23">
        <w:rPr>
          <w:b/>
          <w:sz w:val="34"/>
          <w:lang w:val="en-US"/>
        </w:rPr>
        <w:t>Teleworking</w:t>
      </w:r>
      <w:r w:rsidRPr="00EB3E23">
        <w:rPr>
          <w:b/>
          <w:sz w:val="34"/>
        </w:rPr>
        <w:t>”)</w:t>
      </w:r>
      <w:r w:rsidRPr="00EB3E23">
        <w:rPr>
          <w:sz w:val="34"/>
        </w:rPr>
        <w:t xml:space="preserve">: πρόκειται για εκείνη τη </w:t>
      </w:r>
      <w:r w:rsidRPr="00EB3E23">
        <w:rPr>
          <w:i/>
          <w:sz w:val="34"/>
        </w:rPr>
        <w:t>«……μορφή οργάνωσης ή/και εκτέλεσης εργασίας που χρησ</w:t>
      </w:r>
      <w:r w:rsidRPr="00EB3E23">
        <w:rPr>
          <w:i/>
          <w:sz w:val="34"/>
        </w:rPr>
        <w:t>ι</w:t>
      </w:r>
      <w:r w:rsidRPr="00EB3E23">
        <w:rPr>
          <w:i/>
          <w:sz w:val="34"/>
        </w:rPr>
        <w:t>μοποιεί τεχνολογίες πληροφορικής, βάσει μιας σύμβασης ή σχέσης εργασίας, όπου μια εργασία που θα μπορούσε επίσης να εκτελεστεί στις εγκαταστάσεις του εργοδότη, εκτελείται</w:t>
      </w:r>
      <w:r w:rsidR="00B57479" w:rsidRPr="00EB3E23">
        <w:rPr>
          <w:i/>
          <w:sz w:val="34"/>
        </w:rPr>
        <w:t xml:space="preserve"> </w:t>
      </w:r>
      <w:r w:rsidRPr="00EB3E23">
        <w:rPr>
          <w:i/>
          <w:sz w:val="34"/>
        </w:rPr>
        <w:t>κ</w:t>
      </w:r>
      <w:r w:rsidRPr="00EB3E23">
        <w:rPr>
          <w:i/>
          <w:sz w:val="34"/>
        </w:rPr>
        <w:t>α</w:t>
      </w:r>
      <w:r w:rsidRPr="00EB3E23">
        <w:rPr>
          <w:i/>
          <w:sz w:val="34"/>
        </w:rPr>
        <w:t>νονικά εκτός αυτών των εγκαταστάσεων»</w:t>
      </w:r>
      <w:r w:rsidR="00B57479" w:rsidRPr="00EB3E23">
        <w:rPr>
          <w:rStyle w:val="aa"/>
          <w:sz w:val="34"/>
        </w:rPr>
        <w:footnoteReference w:id="4"/>
      </w:r>
      <w:r w:rsidRPr="00EB3E23">
        <w:rPr>
          <w:sz w:val="34"/>
        </w:rPr>
        <w:t>.</w:t>
      </w:r>
    </w:p>
    <w:p w:rsidR="00470681" w:rsidRPr="00EB3E23" w:rsidRDefault="00470681" w:rsidP="00470681">
      <w:pPr>
        <w:rPr>
          <w:sz w:val="34"/>
        </w:rPr>
      </w:pPr>
      <w:r w:rsidRPr="00EB3E23">
        <w:rPr>
          <w:sz w:val="34"/>
        </w:rPr>
        <w:t>Η τηλεργασία καλύπτει ένα ευρύ φάσμα καταστάσεων και πρακτικών που υπόκεινται σε ραγδαίες εξελίξεις και ως εκ τούτου οι ορισμοί της ποικίλουν.</w:t>
      </w:r>
    </w:p>
    <w:p w:rsidR="00470681" w:rsidRPr="00EB3E23" w:rsidRDefault="00470681" w:rsidP="00470681">
      <w:pPr>
        <w:rPr>
          <w:sz w:val="34"/>
        </w:rPr>
      </w:pPr>
      <w:r w:rsidRPr="00EB3E23">
        <w:rPr>
          <w:b/>
          <w:sz w:val="34"/>
        </w:rPr>
        <w:t>«Κοινωνική Οικονομία» (“</w:t>
      </w:r>
      <w:r w:rsidRPr="00EB3E23">
        <w:rPr>
          <w:b/>
          <w:sz w:val="34"/>
          <w:lang w:val="en-GB"/>
        </w:rPr>
        <w:t>Social</w:t>
      </w:r>
      <w:r w:rsidRPr="00EB3E23">
        <w:rPr>
          <w:b/>
          <w:sz w:val="34"/>
        </w:rPr>
        <w:t xml:space="preserve"> </w:t>
      </w:r>
      <w:r w:rsidRPr="00EB3E23">
        <w:rPr>
          <w:b/>
          <w:sz w:val="34"/>
          <w:lang w:val="en-GB"/>
        </w:rPr>
        <w:t>Economy</w:t>
      </w:r>
      <w:r w:rsidRPr="00EB3E23">
        <w:rPr>
          <w:b/>
          <w:sz w:val="34"/>
        </w:rPr>
        <w:t>”)</w:t>
      </w:r>
      <w:r w:rsidRPr="00EB3E23">
        <w:rPr>
          <w:sz w:val="34"/>
        </w:rPr>
        <w:t>: ορίζεται ως ο χώρος της οικονομίας</w:t>
      </w:r>
      <w:r w:rsidR="00B57479" w:rsidRPr="00EB3E23">
        <w:rPr>
          <w:sz w:val="34"/>
        </w:rPr>
        <w:t xml:space="preserve"> </w:t>
      </w:r>
      <w:r w:rsidRPr="00EB3E23">
        <w:rPr>
          <w:sz w:val="34"/>
        </w:rPr>
        <w:t>που βρίσκεται ανάμεσα στον ιδι</w:t>
      </w:r>
      <w:r w:rsidRPr="00EB3E23">
        <w:rPr>
          <w:sz w:val="34"/>
        </w:rPr>
        <w:t>ω</w:t>
      </w:r>
      <w:r w:rsidRPr="00EB3E23">
        <w:rPr>
          <w:sz w:val="34"/>
        </w:rPr>
        <w:t>τικό και το δημόσιο τομέα της οικονομίας και στον οποίο διεξάγονται οικονομικές δραστηριότητες με στόχο το κο</w:t>
      </w:r>
      <w:r w:rsidRPr="00EB3E23">
        <w:rPr>
          <w:sz w:val="34"/>
        </w:rPr>
        <w:t>ι</w:t>
      </w:r>
      <w:r w:rsidRPr="00EB3E23">
        <w:rPr>
          <w:sz w:val="34"/>
        </w:rPr>
        <w:t>νωνικό όφελος, και όχι τη δημιουργία κέρδους. Δεν κυρια</w:t>
      </w:r>
      <w:r w:rsidRPr="00EB3E23">
        <w:rPr>
          <w:sz w:val="34"/>
        </w:rPr>
        <w:t>ρ</w:t>
      </w:r>
      <w:r w:rsidRPr="00EB3E23">
        <w:rPr>
          <w:sz w:val="34"/>
        </w:rPr>
        <w:t>χείται</w:t>
      </w:r>
      <w:r w:rsidR="00B57479" w:rsidRPr="00EB3E23">
        <w:rPr>
          <w:sz w:val="34"/>
        </w:rPr>
        <w:t xml:space="preserve"> </w:t>
      </w:r>
      <w:r w:rsidRPr="00EB3E23">
        <w:rPr>
          <w:sz w:val="34"/>
        </w:rPr>
        <w:t>από τους ανταγωνιστικούς κανόνες της αγοράς και δεν λειτουργεί με την ακαμψία του δημόσιου τομέα, αλλά αντίθετα έχει μια ευρύτατη προσαρμοστικότητα</w:t>
      </w:r>
      <w:r w:rsidR="00B57479" w:rsidRPr="00EB3E23">
        <w:rPr>
          <w:sz w:val="34"/>
        </w:rPr>
        <w:t xml:space="preserve"> </w:t>
      </w:r>
      <w:r w:rsidRPr="00EB3E23">
        <w:rPr>
          <w:sz w:val="34"/>
        </w:rPr>
        <w:t>και αμεσ</w:t>
      </w:r>
      <w:r w:rsidRPr="00EB3E23">
        <w:rPr>
          <w:sz w:val="34"/>
        </w:rPr>
        <w:t>ό</w:t>
      </w:r>
      <w:r w:rsidRPr="00EB3E23">
        <w:rPr>
          <w:sz w:val="34"/>
        </w:rPr>
        <w:lastRenderedPageBreak/>
        <w:t>τητα, ενώ συνοδεύεται από μεγάλη κοινωνική αποδοχή γιατί στοχεύει προς την κοινωνική και περιβαλλοντική ανάπτυξη. Αυτός ο τομέας της οικονομίας αποβλέπει στη δημιουργία θέσεων εργασίας</w:t>
      </w:r>
      <w:r w:rsidR="00B57479" w:rsidRPr="00EB3E23">
        <w:rPr>
          <w:sz w:val="34"/>
        </w:rPr>
        <w:t xml:space="preserve"> </w:t>
      </w:r>
      <w:r w:rsidRPr="00EB3E23">
        <w:rPr>
          <w:sz w:val="34"/>
        </w:rPr>
        <w:t>με την αξιοποίηση του κοινωνικού κεφ</w:t>
      </w:r>
      <w:r w:rsidRPr="00EB3E23">
        <w:rPr>
          <w:sz w:val="34"/>
        </w:rPr>
        <w:t>α</w:t>
      </w:r>
      <w:r w:rsidRPr="00EB3E23">
        <w:rPr>
          <w:sz w:val="34"/>
        </w:rPr>
        <w:t xml:space="preserve">λαίου, συμβάλλοντας μέσω της επιχειρηματικής δράσης, στην καταπολέμηση της ανεργίας, της φτώχειας και του </w:t>
      </w:r>
      <w:r w:rsidRPr="00EB3E23">
        <w:rPr>
          <w:sz w:val="34"/>
        </w:rPr>
        <w:t>α</w:t>
      </w:r>
      <w:r w:rsidRPr="00EB3E23">
        <w:rPr>
          <w:sz w:val="34"/>
        </w:rPr>
        <w:t>ποκλεισμού. Τα κύρια χαρακτηριστικά των κοινωνικών επ</w:t>
      </w:r>
      <w:r w:rsidRPr="00EB3E23">
        <w:rPr>
          <w:sz w:val="34"/>
        </w:rPr>
        <w:t>ι</w:t>
      </w:r>
      <w:r w:rsidRPr="00EB3E23">
        <w:rPr>
          <w:sz w:val="34"/>
        </w:rPr>
        <w:t>χειρήσεων</w:t>
      </w:r>
      <w:r w:rsidR="00B57479" w:rsidRPr="00EB3E23">
        <w:rPr>
          <w:sz w:val="34"/>
        </w:rPr>
        <w:t xml:space="preserve"> </w:t>
      </w:r>
      <w:r w:rsidRPr="00EB3E23">
        <w:rPr>
          <w:sz w:val="34"/>
        </w:rPr>
        <w:t>είναι ο εθελοντισμός, η αλληλεγγύη και η άμεση δημοκρατία.</w:t>
      </w:r>
    </w:p>
    <w:p w:rsidR="00470681" w:rsidRPr="00EB3E23" w:rsidRDefault="00470681" w:rsidP="00470681">
      <w:pPr>
        <w:rPr>
          <w:sz w:val="34"/>
        </w:rPr>
      </w:pPr>
      <w:r w:rsidRPr="00EB3E23">
        <w:rPr>
          <w:sz w:val="34"/>
        </w:rPr>
        <w:t xml:space="preserve">Ο όρος </w:t>
      </w:r>
      <w:r w:rsidRPr="00EB3E23">
        <w:rPr>
          <w:i/>
          <w:sz w:val="34"/>
        </w:rPr>
        <w:t>«Κοινωνική Οικονομία»</w:t>
      </w:r>
      <w:r w:rsidRPr="00EB3E23">
        <w:rPr>
          <w:sz w:val="34"/>
        </w:rPr>
        <w:t xml:space="preserve"> είναι η ευρωπαϊκή εκδοχή του αμερικάνικου</w:t>
      </w:r>
      <w:r w:rsidR="00B57479" w:rsidRPr="00EB3E23">
        <w:rPr>
          <w:sz w:val="34"/>
        </w:rPr>
        <w:t xml:space="preserve"> </w:t>
      </w:r>
      <w:r w:rsidRPr="00EB3E23">
        <w:rPr>
          <w:i/>
          <w:sz w:val="34"/>
        </w:rPr>
        <w:t>«κοινοτισμού»</w:t>
      </w:r>
      <w:r w:rsidRPr="00EB3E23">
        <w:rPr>
          <w:sz w:val="34"/>
        </w:rPr>
        <w:t xml:space="preserve">. Στη βιβλιογραφία δεν </w:t>
      </w:r>
      <w:r w:rsidRPr="00EB3E23">
        <w:rPr>
          <w:sz w:val="34"/>
        </w:rPr>
        <w:t>υ</w:t>
      </w:r>
      <w:r w:rsidRPr="00EB3E23">
        <w:rPr>
          <w:sz w:val="34"/>
        </w:rPr>
        <w:t>πάρχει ένας καθολικά αποδεκτός</w:t>
      </w:r>
      <w:r w:rsidR="00B57479" w:rsidRPr="00EB3E23">
        <w:rPr>
          <w:sz w:val="34"/>
        </w:rPr>
        <w:t xml:space="preserve"> </w:t>
      </w:r>
      <w:r w:rsidRPr="00EB3E23">
        <w:rPr>
          <w:sz w:val="34"/>
        </w:rPr>
        <w:t xml:space="preserve">ορισμός της Κοινωνικής Οικονομίας. Υπάρχουν πολλές διαφορετικές ονομασίες της, όπως </w:t>
      </w:r>
      <w:r w:rsidRPr="00EB3E23">
        <w:rPr>
          <w:i/>
          <w:sz w:val="34"/>
        </w:rPr>
        <w:t>«Τρίτο Σύστημα»</w:t>
      </w:r>
      <w:r w:rsidRPr="00EB3E23">
        <w:rPr>
          <w:sz w:val="34"/>
        </w:rPr>
        <w:t xml:space="preserve"> ή </w:t>
      </w:r>
      <w:r w:rsidRPr="00EB3E23">
        <w:rPr>
          <w:i/>
          <w:sz w:val="34"/>
        </w:rPr>
        <w:t>«Τρίτος Τομέας της Οικονομίας»</w:t>
      </w:r>
      <w:r w:rsidRPr="00EB3E23">
        <w:rPr>
          <w:sz w:val="34"/>
        </w:rPr>
        <w:t xml:space="preserve"> ή </w:t>
      </w:r>
      <w:r w:rsidRPr="00EB3E23">
        <w:rPr>
          <w:i/>
          <w:sz w:val="34"/>
        </w:rPr>
        <w:t>«Μη Κερδοσκοπικός Τομέας της Οικονομίας»</w:t>
      </w:r>
      <w:r w:rsidRPr="00EB3E23">
        <w:rPr>
          <w:sz w:val="34"/>
        </w:rPr>
        <w:t xml:space="preserve"> ή </w:t>
      </w:r>
      <w:r w:rsidRPr="00EB3E23">
        <w:rPr>
          <w:i/>
          <w:sz w:val="34"/>
        </w:rPr>
        <w:t>«Τομέας της Αλληλέγγυας Οικονομίας»</w:t>
      </w:r>
      <w:r w:rsidRPr="00EB3E23">
        <w:rPr>
          <w:sz w:val="34"/>
        </w:rPr>
        <w:t>. Η Κοινωνική Οικονομία παρο</w:t>
      </w:r>
      <w:r w:rsidRPr="00EB3E23">
        <w:rPr>
          <w:sz w:val="34"/>
        </w:rPr>
        <w:t>υ</w:t>
      </w:r>
      <w:r w:rsidRPr="00EB3E23">
        <w:rPr>
          <w:sz w:val="34"/>
        </w:rPr>
        <w:t>σιάζει μεγάλη ποικιλομορφία μεταξύ των κρατών στα οποία έχει αναπτυχθεί. Αναμφισβήτητα, πάντως, η ανάδυση του τομέα της Κοινωνικής Οικονομίας συνδέεται άρρηκτα με την ανάπτυξη της Κοινωνίας των Πολιτών (</w:t>
      </w:r>
      <w:r w:rsidRPr="00EB3E23">
        <w:rPr>
          <w:i/>
          <w:sz w:val="34"/>
        </w:rPr>
        <w:t>“</w:t>
      </w:r>
      <w:r w:rsidRPr="00EB3E23">
        <w:rPr>
          <w:i/>
          <w:sz w:val="34"/>
          <w:lang w:val="en-GB"/>
        </w:rPr>
        <w:t>Civil</w:t>
      </w:r>
      <w:r w:rsidRPr="00EB3E23">
        <w:rPr>
          <w:i/>
          <w:sz w:val="34"/>
        </w:rPr>
        <w:t xml:space="preserve"> </w:t>
      </w:r>
      <w:r w:rsidRPr="00EB3E23">
        <w:rPr>
          <w:i/>
          <w:sz w:val="34"/>
          <w:lang w:val="en-GB"/>
        </w:rPr>
        <w:t>Society</w:t>
      </w:r>
      <w:r w:rsidRPr="00EB3E23">
        <w:rPr>
          <w:i/>
          <w:sz w:val="34"/>
        </w:rPr>
        <w:t>”</w:t>
      </w:r>
      <w:r w:rsidRPr="00EB3E23">
        <w:rPr>
          <w:sz w:val="34"/>
        </w:rPr>
        <w:t>).</w:t>
      </w:r>
    </w:p>
    <w:p w:rsidR="00B57479" w:rsidRPr="00EB3E23" w:rsidRDefault="00470681" w:rsidP="00B57479">
      <w:pPr>
        <w:rPr>
          <w:sz w:val="34"/>
        </w:rPr>
      </w:pPr>
      <w:r w:rsidRPr="00EB3E23">
        <w:rPr>
          <w:sz w:val="34"/>
        </w:rPr>
        <w:t>Τα χαρακτηριστικά των Κοινωνικών Επιχειρήσεων είναι κυρίως τα εξής: πρόκειται για συλλογικές επιχειρηματικές δραστηριότητες, αφού ιδρύονται από ομάδες ατόμων ή φ</w:t>
      </w:r>
      <w:r w:rsidRPr="00EB3E23">
        <w:rPr>
          <w:sz w:val="34"/>
        </w:rPr>
        <w:t>ο</w:t>
      </w:r>
      <w:r w:rsidRPr="00EB3E23">
        <w:rPr>
          <w:sz w:val="34"/>
        </w:rPr>
        <w:t>ρέων ή συνδυασμό και των δύο, επιδιώκουν την κάλυψη ο</w:t>
      </w:r>
      <w:r w:rsidRPr="00EB3E23">
        <w:rPr>
          <w:sz w:val="34"/>
        </w:rPr>
        <w:t>ι</w:t>
      </w:r>
      <w:r w:rsidRPr="00EB3E23">
        <w:rPr>
          <w:sz w:val="34"/>
        </w:rPr>
        <w:t>κονομικών και κοινωνικών στόχων ταυτόχρονα, τα πρόσ</w:t>
      </w:r>
      <w:r w:rsidRPr="00EB3E23">
        <w:rPr>
          <w:sz w:val="34"/>
        </w:rPr>
        <w:t>ω</w:t>
      </w:r>
      <w:r w:rsidRPr="00EB3E23">
        <w:rPr>
          <w:sz w:val="34"/>
        </w:rPr>
        <w:t>πα (φυσικά και νομικά) που απαρτίζουν τις κοινωνικές επ</w:t>
      </w:r>
      <w:r w:rsidRPr="00EB3E23">
        <w:rPr>
          <w:sz w:val="34"/>
        </w:rPr>
        <w:t>ι</w:t>
      </w:r>
      <w:r w:rsidRPr="00EB3E23">
        <w:rPr>
          <w:sz w:val="34"/>
        </w:rPr>
        <w:t>χειρήσεις βασίζο</w:t>
      </w:r>
      <w:r w:rsidR="00B57479" w:rsidRPr="00EB3E23">
        <w:rPr>
          <w:sz w:val="34"/>
        </w:rPr>
        <w:t>νται στη συνεργασία, στην αλληλεγγύη και στην αλληλοϋποστήριξη, η επιδίωξη κέρδους δεν είναι πρ</w:t>
      </w:r>
      <w:r w:rsidR="00B57479" w:rsidRPr="00EB3E23">
        <w:rPr>
          <w:sz w:val="34"/>
        </w:rPr>
        <w:t>ω</w:t>
      </w:r>
      <w:r w:rsidR="00B57479" w:rsidRPr="00EB3E23">
        <w:rPr>
          <w:sz w:val="34"/>
        </w:rPr>
        <w:t xml:space="preserve">ταρχικός σκοπός, αλλά θεωρείται μέσο για την εξυπηρέτηση του ανθρώπου, τα κέρδη δεν στοχεύουν στην αύξηση του </w:t>
      </w:r>
      <w:r w:rsidR="00B57479" w:rsidRPr="00EB3E23">
        <w:rPr>
          <w:sz w:val="34"/>
        </w:rPr>
        <w:lastRenderedPageBreak/>
        <w:t>πλούτου των μελών της συνεργατικής ομάδας, αλλά στην επανεπένδυσή τους, ανταποκρίνονται σε ανάγκες τοπικού χαρακτήρα ή σε κοινωνικές ανάγκες, οι διαδικασίες λήψης αποφάσεων είναι δημοκρατικές (δηλαδή 1 άτομο: 1 ψήφος) και συμμετοχικές, προσανατολίζονται σε νέες μορφές απ</w:t>
      </w:r>
      <w:r w:rsidR="00B57479" w:rsidRPr="00EB3E23">
        <w:rPr>
          <w:sz w:val="34"/>
        </w:rPr>
        <w:t>α</w:t>
      </w:r>
      <w:r w:rsidR="00B57479" w:rsidRPr="00EB3E23">
        <w:rPr>
          <w:sz w:val="34"/>
        </w:rPr>
        <w:t>σχόλησης και νέες μεθόδους επιχειρηματικής οργάνωσης, πιο ευέλικτες, παρέχουν καινοτόμες υπηρεσίες ή παράγουν καινοτόμα προϊόντα, ενισχύονται με εξειδικευμένα χρημ</w:t>
      </w:r>
      <w:r w:rsidR="00B57479" w:rsidRPr="00EB3E23">
        <w:rPr>
          <w:sz w:val="34"/>
        </w:rPr>
        <w:t>α</w:t>
      </w:r>
      <w:r w:rsidR="00B57479" w:rsidRPr="00EB3E23">
        <w:rPr>
          <w:sz w:val="34"/>
        </w:rPr>
        <w:t>τοδοτικά εργαλεία και θεσμικό πλαίσιο λειτουργίας.</w:t>
      </w:r>
    </w:p>
    <w:p w:rsidR="00B57479" w:rsidRPr="00EB3E23" w:rsidRDefault="00B57479" w:rsidP="00B57479">
      <w:pPr>
        <w:rPr>
          <w:sz w:val="34"/>
        </w:rPr>
      </w:pPr>
      <w:r w:rsidRPr="00EB3E23">
        <w:rPr>
          <w:sz w:val="34"/>
        </w:rPr>
        <w:t xml:space="preserve">Πρόσφατα θεσπίστηκε στη χώρα μας ο ν.4019/2011 </w:t>
      </w:r>
      <w:r w:rsidRPr="00EB3E23">
        <w:rPr>
          <w:i/>
          <w:sz w:val="34"/>
        </w:rPr>
        <w:t>«Κο</w:t>
      </w:r>
      <w:r w:rsidRPr="00EB3E23">
        <w:rPr>
          <w:i/>
          <w:sz w:val="34"/>
        </w:rPr>
        <w:t>ι</w:t>
      </w:r>
      <w:r w:rsidRPr="00EB3E23">
        <w:rPr>
          <w:i/>
          <w:sz w:val="34"/>
        </w:rPr>
        <w:t>νωνική Οικονομία και Κοινωνική Επιχειρηματικότητα και λοιπές διατάξεις»</w:t>
      </w:r>
      <w:r w:rsidRPr="00EB3E23">
        <w:rPr>
          <w:sz w:val="34"/>
        </w:rPr>
        <w:t xml:space="preserve"> (Αρ. ΦΕΚ Α΄ 216/30.09.2011), στον οποίο θα αναφερθούμε εκτενέστερα παρακάτω, μέσω του οποίου επιχειρείται για πρώτη φορά η ανάπτυξη αυτού του τομέα. Μεταξύ των ομάδων - στόχων της νέας νομοθεσίας περ</w:t>
      </w:r>
      <w:r w:rsidRPr="00EB3E23">
        <w:rPr>
          <w:sz w:val="34"/>
        </w:rPr>
        <w:t>ι</w:t>
      </w:r>
      <w:r w:rsidRPr="00EB3E23">
        <w:rPr>
          <w:sz w:val="34"/>
        </w:rPr>
        <w:t>λαμβάνονται και τα άτομα με αναπηρία.</w:t>
      </w:r>
    </w:p>
    <w:p w:rsidR="00B57479" w:rsidRPr="00EB3E23" w:rsidRDefault="00B57479" w:rsidP="00B57479">
      <w:pPr>
        <w:rPr>
          <w:sz w:val="34"/>
        </w:rPr>
      </w:pPr>
      <w:r w:rsidRPr="00EB3E23">
        <w:rPr>
          <w:b/>
          <w:sz w:val="34"/>
        </w:rPr>
        <w:t>«Εταιρική Κοινωνική Ευθύνη» (“</w:t>
      </w:r>
      <w:r w:rsidRPr="00EB3E23">
        <w:rPr>
          <w:b/>
          <w:sz w:val="34"/>
          <w:lang w:val="en-GB"/>
        </w:rPr>
        <w:t>Corporate</w:t>
      </w:r>
      <w:r w:rsidRPr="00EB3E23">
        <w:rPr>
          <w:b/>
          <w:sz w:val="34"/>
        </w:rPr>
        <w:t xml:space="preserve"> </w:t>
      </w:r>
      <w:r w:rsidRPr="00EB3E23">
        <w:rPr>
          <w:b/>
          <w:sz w:val="34"/>
          <w:lang w:val="en-GB"/>
        </w:rPr>
        <w:t>Social</w:t>
      </w:r>
      <w:r w:rsidRPr="00EB3E23">
        <w:rPr>
          <w:b/>
          <w:sz w:val="34"/>
        </w:rPr>
        <w:t xml:space="preserve"> </w:t>
      </w:r>
      <w:r w:rsidRPr="00EB3E23">
        <w:rPr>
          <w:b/>
          <w:sz w:val="34"/>
          <w:lang w:val="en-GB"/>
        </w:rPr>
        <w:t>R</w:t>
      </w:r>
      <w:r w:rsidRPr="00EB3E23">
        <w:rPr>
          <w:b/>
          <w:sz w:val="34"/>
          <w:lang w:val="en-GB"/>
        </w:rPr>
        <w:t>e</w:t>
      </w:r>
      <w:r w:rsidRPr="00EB3E23">
        <w:rPr>
          <w:b/>
          <w:sz w:val="34"/>
          <w:lang w:val="en-GB"/>
        </w:rPr>
        <w:t>sponsibility</w:t>
      </w:r>
      <w:r w:rsidRPr="00EB3E23">
        <w:rPr>
          <w:b/>
          <w:sz w:val="34"/>
        </w:rPr>
        <w:t>”)</w:t>
      </w:r>
      <w:r w:rsidRPr="00EB3E23">
        <w:rPr>
          <w:sz w:val="34"/>
        </w:rPr>
        <w:t xml:space="preserve">: είναι η έννοια </w:t>
      </w:r>
      <w:r w:rsidRPr="00EB3E23">
        <w:rPr>
          <w:i/>
          <w:sz w:val="34"/>
        </w:rPr>
        <w:t>«…σύμφωνα με την οποία οι επιχειρήσεις ενσωματώνουν σε εθελοντική βάση κοινωνικούς και περιβαλλοντικούς προβληματισμούς στις επιχειρηματικές τους δραστηριότητες και στις επαφές τους με άλλα ενδιαφ</w:t>
      </w:r>
      <w:r w:rsidRPr="00EB3E23">
        <w:rPr>
          <w:i/>
          <w:sz w:val="34"/>
        </w:rPr>
        <w:t>ε</w:t>
      </w:r>
      <w:r w:rsidRPr="00EB3E23">
        <w:rPr>
          <w:i/>
          <w:sz w:val="34"/>
        </w:rPr>
        <w:t>ρόμενα μέρη, καθώς αντιλαμβάνονται ότι η υπεύθυνη συμπ</w:t>
      </w:r>
      <w:r w:rsidRPr="00EB3E23">
        <w:rPr>
          <w:i/>
          <w:sz w:val="34"/>
        </w:rPr>
        <w:t>ε</w:t>
      </w:r>
      <w:r w:rsidRPr="00EB3E23">
        <w:rPr>
          <w:i/>
          <w:sz w:val="34"/>
        </w:rPr>
        <w:t>ριφορά οδηγεί στην αειφόρο επιχειρηματική επιτυχία»</w:t>
      </w:r>
      <w:r w:rsidRPr="00EB3E23">
        <w:rPr>
          <w:sz w:val="34"/>
        </w:rPr>
        <w:t xml:space="preserve"> (Ε</w:t>
      </w:r>
      <w:r w:rsidRPr="00EB3E23">
        <w:rPr>
          <w:sz w:val="34"/>
        </w:rPr>
        <w:t>υ</w:t>
      </w:r>
      <w:r w:rsidRPr="00EB3E23">
        <w:rPr>
          <w:sz w:val="34"/>
        </w:rPr>
        <w:t>ρωπαϊκή Επιτροπή, Πράσινη Βίβλος, 2001).</w:t>
      </w:r>
    </w:p>
    <w:p w:rsidR="00B57479" w:rsidRPr="00EB3E23" w:rsidRDefault="00B57479" w:rsidP="00B57479">
      <w:pPr>
        <w:rPr>
          <w:sz w:val="34"/>
        </w:rPr>
      </w:pPr>
      <w:r w:rsidRPr="00EB3E23">
        <w:rPr>
          <w:sz w:val="34"/>
        </w:rPr>
        <w:t xml:space="preserve">Λόγω του σύνθετου χαρακτήρα της έννοιας, δεν υπάρχει </w:t>
      </w:r>
      <w:r w:rsidRPr="00EB3E23">
        <w:rPr>
          <w:sz w:val="34"/>
        </w:rPr>
        <w:t>έ</w:t>
      </w:r>
      <w:r w:rsidRPr="00EB3E23">
        <w:rPr>
          <w:sz w:val="34"/>
        </w:rPr>
        <w:t>νας κοινά αποδεκτός ορισμός σε παγκόσμιο επίπεδο, παρ</w:t>
      </w:r>
      <w:r w:rsidRPr="00EB3E23">
        <w:rPr>
          <w:sz w:val="34"/>
        </w:rPr>
        <w:t>ό</w:t>
      </w:r>
      <w:r w:rsidRPr="00EB3E23">
        <w:rPr>
          <w:sz w:val="34"/>
        </w:rPr>
        <w:t>λο που χρησιμοποιείται ευρύτατα στον δημόσιο διάλογο σε διεθνές επίπεδο. Διάφοροι φορείς έχουν διατυπώσει τους δ</w:t>
      </w:r>
      <w:r w:rsidRPr="00EB3E23">
        <w:rPr>
          <w:sz w:val="34"/>
        </w:rPr>
        <w:t>ι</w:t>
      </w:r>
      <w:r w:rsidRPr="00EB3E23">
        <w:rPr>
          <w:sz w:val="34"/>
        </w:rPr>
        <w:t>κούς τους ορισμούς. Η διαφορετικότητα των ορισμών συ</w:t>
      </w:r>
      <w:r w:rsidRPr="00EB3E23">
        <w:rPr>
          <w:sz w:val="34"/>
        </w:rPr>
        <w:t>ν</w:t>
      </w:r>
      <w:r w:rsidRPr="00EB3E23">
        <w:rPr>
          <w:sz w:val="34"/>
        </w:rPr>
        <w:lastRenderedPageBreak/>
        <w:t xml:space="preserve">δέεται με τη διαφορετική φιλοσοφία, τον διαφορετικό βαθμό ανάπτυξης κάθε χώρας κ.λπ. (Ελληνικό Δίκτυο για την </w:t>
      </w:r>
      <w:r w:rsidRPr="00EB3E23">
        <w:rPr>
          <w:sz w:val="34"/>
        </w:rPr>
        <w:t>Ε</w:t>
      </w:r>
      <w:r w:rsidRPr="00EB3E23">
        <w:rPr>
          <w:sz w:val="34"/>
        </w:rPr>
        <w:t>ταιρική Κοινωνική Ευθύνη).</w:t>
      </w:r>
    </w:p>
    <w:p w:rsidR="00470681" w:rsidRPr="00EB3E23" w:rsidRDefault="00B57479" w:rsidP="00B57479">
      <w:pPr>
        <w:rPr>
          <w:sz w:val="34"/>
        </w:rPr>
      </w:pPr>
      <w:r w:rsidRPr="00EB3E23">
        <w:rPr>
          <w:sz w:val="34"/>
        </w:rPr>
        <w:t xml:space="preserve">Μέσω της Εταιρικής Κοινωνικής Ευθύνης θα μπορούσε να προωθηθεί η αρχή της μη διάκρισης λόγω αναπηρίας στον τομέα της απασχόλησης και την εργασία, η </w:t>
      </w:r>
      <w:r w:rsidRPr="00EB3E23">
        <w:rPr>
          <w:i/>
          <w:sz w:val="34"/>
        </w:rPr>
        <w:t>«προσβασιμότ</w:t>
      </w:r>
      <w:r w:rsidRPr="00EB3E23">
        <w:rPr>
          <w:i/>
          <w:sz w:val="34"/>
        </w:rPr>
        <w:t>η</w:t>
      </w:r>
      <w:r w:rsidRPr="00EB3E23">
        <w:rPr>
          <w:i/>
          <w:sz w:val="34"/>
        </w:rPr>
        <w:t>τα»</w:t>
      </w:r>
      <w:r w:rsidRPr="00EB3E23">
        <w:rPr>
          <w:sz w:val="34"/>
        </w:rPr>
        <w:t xml:space="preserve">, καθώς επίσης και οι </w:t>
      </w:r>
      <w:r w:rsidRPr="00EB3E23">
        <w:rPr>
          <w:i/>
          <w:sz w:val="34"/>
        </w:rPr>
        <w:t>«εύλογες προσαρμογές»</w:t>
      </w:r>
      <w:r w:rsidRPr="00EB3E23">
        <w:rPr>
          <w:sz w:val="34"/>
        </w:rPr>
        <w:t xml:space="preserve"> του εργ</w:t>
      </w:r>
      <w:r w:rsidRPr="00EB3E23">
        <w:rPr>
          <w:sz w:val="34"/>
        </w:rPr>
        <w:t>α</w:t>
      </w:r>
      <w:r w:rsidRPr="00EB3E23">
        <w:rPr>
          <w:sz w:val="34"/>
        </w:rPr>
        <w:t>σιακού χώρου.</w:t>
      </w:r>
    </w:p>
    <w:p w:rsidR="00470681" w:rsidRPr="00EB3E23" w:rsidRDefault="00470681" w:rsidP="007C7C0E">
      <w:pPr>
        <w:rPr>
          <w:sz w:val="34"/>
        </w:rPr>
      </w:pPr>
    </w:p>
    <w:p w:rsidR="00DC43D9" w:rsidRPr="00EB3E23" w:rsidRDefault="00B57479" w:rsidP="00B57479">
      <w:pPr>
        <w:pStyle w:val="2"/>
        <w:rPr>
          <w:sz w:val="38"/>
          <w:szCs w:val="30"/>
        </w:rPr>
      </w:pPr>
      <w:bookmarkStart w:id="5" w:name="_Toc362873559"/>
      <w:r w:rsidRPr="00EB3E23">
        <w:rPr>
          <w:sz w:val="38"/>
          <w:szCs w:val="30"/>
        </w:rPr>
        <w:t>Η εξέλιξη της αντίληψης για την αναπηρία: από τη φιλανθρωπία στην εργασία</w:t>
      </w:r>
      <w:bookmarkEnd w:id="5"/>
    </w:p>
    <w:p w:rsidR="00B57479" w:rsidRPr="00EB3E23" w:rsidRDefault="00B57479" w:rsidP="00B57479">
      <w:pPr>
        <w:pStyle w:val="3"/>
        <w:rPr>
          <w:sz w:val="36"/>
        </w:rPr>
      </w:pPr>
      <w:bookmarkStart w:id="6" w:name="_Toc362873560"/>
      <w:r w:rsidRPr="00EB3E23">
        <w:rPr>
          <w:sz w:val="36"/>
        </w:rPr>
        <w:t>Η αναπηρία ως κοινωνική κατασκευή</w:t>
      </w:r>
      <w:bookmarkEnd w:id="6"/>
    </w:p>
    <w:p w:rsidR="00C46ECC" w:rsidRPr="00EB3E23" w:rsidRDefault="00B57479" w:rsidP="00B57479">
      <w:pPr>
        <w:rPr>
          <w:sz w:val="34"/>
        </w:rPr>
      </w:pPr>
      <w:r w:rsidRPr="00EB3E23">
        <w:rPr>
          <w:sz w:val="34"/>
        </w:rPr>
        <w:t>Η αναπηρία αποκτά διαφορετικές σημασίες/νοήματα ανάλ</w:t>
      </w:r>
      <w:r w:rsidRPr="00EB3E23">
        <w:rPr>
          <w:sz w:val="34"/>
        </w:rPr>
        <w:t>ο</w:t>
      </w:r>
      <w:r w:rsidRPr="00EB3E23">
        <w:rPr>
          <w:sz w:val="34"/>
        </w:rPr>
        <w:t xml:space="preserve">γα με το εκάστοτε ιστορικό, κοινωνικό και πολιτισμικό πλαίσιο. Το γεγονός αυτό οδηγεί στο συμπέρασμα ότι η </w:t>
      </w:r>
      <w:r w:rsidRPr="00EB3E23">
        <w:rPr>
          <w:sz w:val="34"/>
        </w:rPr>
        <w:t>α</w:t>
      </w:r>
      <w:r w:rsidRPr="00EB3E23">
        <w:rPr>
          <w:sz w:val="34"/>
        </w:rPr>
        <w:t xml:space="preserve">ναπηρία συνιστά άλλη μια </w:t>
      </w:r>
      <w:r w:rsidRPr="00EB3E23">
        <w:rPr>
          <w:i/>
          <w:sz w:val="34"/>
        </w:rPr>
        <w:t>«κοινωνική κατασκευή»</w:t>
      </w:r>
      <w:r w:rsidRPr="00EB3E23">
        <w:rPr>
          <w:sz w:val="34"/>
        </w:rPr>
        <w:t>, όπως ε</w:t>
      </w:r>
      <w:r w:rsidRPr="00EB3E23">
        <w:rPr>
          <w:sz w:val="34"/>
        </w:rPr>
        <w:t>ί</w:t>
      </w:r>
      <w:r w:rsidRPr="00EB3E23">
        <w:rPr>
          <w:sz w:val="34"/>
        </w:rPr>
        <w:t>ναι το φύλο, η εθνότητα κ.λπ. Η θεώρηση της αναπηρίας ως προϊόν της κοινωνίας δεν σημαίνει ότι δεν υφίσταται ως πραγματική κατάσταση. Σημαίνει απλά πως η στάση της κοινωνίας απέναντι στην αναπηρία και τα άτομα με αναπ</w:t>
      </w:r>
      <w:r w:rsidRPr="00EB3E23">
        <w:rPr>
          <w:sz w:val="34"/>
        </w:rPr>
        <w:t>η</w:t>
      </w:r>
      <w:r w:rsidRPr="00EB3E23">
        <w:rPr>
          <w:sz w:val="34"/>
        </w:rPr>
        <w:t>ρία δεν είναι πάντοτε η ίδια. Τα άτομα με αναπηρία άλλοτε αντιμετωπίζονται με οίκτο και φιλευσπλαχνία άλλοτε ως ασθενείς και άλλοτε ως πολίτες με ίσα δικαιώματα.</w:t>
      </w:r>
    </w:p>
    <w:p w:rsidR="00C46ECC" w:rsidRPr="00EB3E23" w:rsidRDefault="00C46ECC" w:rsidP="00C46ECC">
      <w:pPr>
        <w:rPr>
          <w:sz w:val="34"/>
        </w:rPr>
      </w:pPr>
    </w:p>
    <w:p w:rsidR="00B57479" w:rsidRPr="00EB3E23" w:rsidRDefault="00B57479" w:rsidP="00B57479">
      <w:pPr>
        <w:pStyle w:val="3"/>
        <w:rPr>
          <w:sz w:val="36"/>
        </w:rPr>
      </w:pPr>
      <w:bookmarkStart w:id="7" w:name="_Toc362873561"/>
      <w:r w:rsidRPr="00EB3E23">
        <w:rPr>
          <w:sz w:val="36"/>
        </w:rPr>
        <w:lastRenderedPageBreak/>
        <w:t>Η εργασία στα διαφορετικά μοντέλα της αναπηρίας</w:t>
      </w:r>
      <w:bookmarkEnd w:id="7"/>
    </w:p>
    <w:p w:rsidR="00B57479" w:rsidRPr="00EB3E23" w:rsidRDefault="00B57479" w:rsidP="00B57479">
      <w:pPr>
        <w:rPr>
          <w:sz w:val="34"/>
        </w:rPr>
      </w:pPr>
      <w:r w:rsidRPr="00EB3E23">
        <w:rPr>
          <w:sz w:val="34"/>
        </w:rPr>
        <w:t>Ο τρόπος που η αναπηρία κάθε φορά ορίζεται, επηρεάζει τον τρόπο με τον οποίο αντιμετωπίζεται. Άλλοτε στόχος της κοινωνίας είναι η περιθωριοποίηση των ατόμων με αναπ</w:t>
      </w:r>
      <w:r w:rsidRPr="00EB3E23">
        <w:rPr>
          <w:sz w:val="34"/>
        </w:rPr>
        <w:t>η</w:t>
      </w:r>
      <w:r w:rsidRPr="00EB3E23">
        <w:rPr>
          <w:sz w:val="34"/>
        </w:rPr>
        <w:t xml:space="preserve">ρία (π.χ. ιδρυματοποίηση), άλλοτε η ιατρική αποκατάστασή τους και άλλοτε η κοινωνική τους ένταξη. Οι πολιτικές και τα μέτρα για την απασχόληση των ατόμων με αναπηρία </w:t>
      </w:r>
      <w:r w:rsidRPr="00EB3E23">
        <w:rPr>
          <w:sz w:val="34"/>
        </w:rPr>
        <w:t>ε</w:t>
      </w:r>
      <w:r w:rsidRPr="00EB3E23">
        <w:rPr>
          <w:sz w:val="34"/>
        </w:rPr>
        <w:t xml:space="preserve">πηρεάζονται από τον τρόπο με τον οποίο η αναπηρία κάθε φορά προσεγγίζεται. </w:t>
      </w:r>
    </w:p>
    <w:p w:rsidR="00B57479" w:rsidRPr="00EB3E23" w:rsidRDefault="00B57479" w:rsidP="00B57479">
      <w:pPr>
        <w:rPr>
          <w:sz w:val="34"/>
        </w:rPr>
      </w:pPr>
      <w:r w:rsidRPr="00EB3E23">
        <w:rPr>
          <w:sz w:val="34"/>
        </w:rPr>
        <w:t>Η αναπηρία έχει αποτελέσει αντικείμενο διαφορετικών πρ</w:t>
      </w:r>
      <w:r w:rsidRPr="00EB3E23">
        <w:rPr>
          <w:sz w:val="34"/>
        </w:rPr>
        <w:t>ο</w:t>
      </w:r>
      <w:r w:rsidRPr="00EB3E23">
        <w:rPr>
          <w:sz w:val="34"/>
        </w:rPr>
        <w:t>σεγγίσεων. Τρία είναι μέχρι σήμερα τα κύρια μοντέλα της αναπηρίας: α) το ιατρικό και β) το κοινωνικό και γ) το δ</w:t>
      </w:r>
      <w:r w:rsidRPr="00EB3E23">
        <w:rPr>
          <w:sz w:val="34"/>
        </w:rPr>
        <w:t>ι</w:t>
      </w:r>
      <w:r w:rsidRPr="00EB3E23">
        <w:rPr>
          <w:sz w:val="34"/>
        </w:rPr>
        <w:t>καιωματικό. Τα μοντέλα αυτά ορίζουν με διαφορετικό τρ</w:t>
      </w:r>
      <w:r w:rsidRPr="00EB3E23">
        <w:rPr>
          <w:sz w:val="34"/>
        </w:rPr>
        <w:t>ό</w:t>
      </w:r>
      <w:r w:rsidRPr="00EB3E23">
        <w:rPr>
          <w:sz w:val="34"/>
        </w:rPr>
        <w:t>πο την αναπηρία, τοποθετούν σε διαφορετική βάση τα πρ</w:t>
      </w:r>
      <w:r w:rsidRPr="00EB3E23">
        <w:rPr>
          <w:sz w:val="34"/>
        </w:rPr>
        <w:t>ο</w:t>
      </w:r>
      <w:r w:rsidRPr="00EB3E23">
        <w:rPr>
          <w:sz w:val="34"/>
        </w:rPr>
        <w:t>βλήματα που τη συνοδεύουν και προτείνουν διαφορετικούς τρόπους διαχείρισής της. Ακολουθεί σύντομη παρουσίαση του τρόπου με τον οποίο τα διαφορετικά μοντέλα προσέγγ</w:t>
      </w:r>
      <w:r w:rsidRPr="00EB3E23">
        <w:rPr>
          <w:sz w:val="34"/>
        </w:rPr>
        <w:t>ι</w:t>
      </w:r>
      <w:r w:rsidRPr="00EB3E23">
        <w:rPr>
          <w:sz w:val="34"/>
        </w:rPr>
        <w:t>σης της αναπηρίας επιδρούν στην κοινωνική αντίληψη αν</w:t>
      </w:r>
      <w:r w:rsidRPr="00EB3E23">
        <w:rPr>
          <w:sz w:val="34"/>
        </w:rPr>
        <w:t>α</w:t>
      </w:r>
      <w:r w:rsidRPr="00EB3E23">
        <w:rPr>
          <w:sz w:val="34"/>
        </w:rPr>
        <w:t>φορικά με το ζήτημα της απασχόλησης των ατόμων με αν</w:t>
      </w:r>
      <w:r w:rsidRPr="00EB3E23">
        <w:rPr>
          <w:sz w:val="34"/>
        </w:rPr>
        <w:t>α</w:t>
      </w:r>
      <w:r w:rsidRPr="00EB3E23">
        <w:rPr>
          <w:sz w:val="34"/>
        </w:rPr>
        <w:t>πηρία.</w:t>
      </w:r>
    </w:p>
    <w:p w:rsidR="00B57479" w:rsidRPr="00EB3E23" w:rsidRDefault="00B57479" w:rsidP="00B57479">
      <w:pPr>
        <w:rPr>
          <w:sz w:val="34"/>
        </w:rPr>
      </w:pPr>
    </w:p>
    <w:p w:rsidR="00B57479" w:rsidRPr="00EB3E23" w:rsidRDefault="00B57479" w:rsidP="00813484">
      <w:pPr>
        <w:pStyle w:val="4"/>
        <w:rPr>
          <w:sz w:val="34"/>
        </w:rPr>
      </w:pPr>
      <w:r w:rsidRPr="00EB3E23">
        <w:rPr>
          <w:sz w:val="34"/>
        </w:rPr>
        <w:t>Η εργασία στο «ιατρικό μοντέλο» (“</w:t>
      </w:r>
      <w:r w:rsidRPr="00EB3E23">
        <w:rPr>
          <w:sz w:val="34"/>
          <w:lang w:val="en-GB"/>
        </w:rPr>
        <w:t>Medical</w:t>
      </w:r>
      <w:r w:rsidRPr="00EB3E23">
        <w:rPr>
          <w:sz w:val="34"/>
        </w:rPr>
        <w:t xml:space="preserve"> </w:t>
      </w:r>
      <w:r w:rsidRPr="00EB3E23">
        <w:rPr>
          <w:sz w:val="34"/>
          <w:lang w:val="en-GB"/>
        </w:rPr>
        <w:t>Model</w:t>
      </w:r>
      <w:r w:rsidRPr="00EB3E23">
        <w:rPr>
          <w:sz w:val="34"/>
        </w:rPr>
        <w:t>”)</w:t>
      </w:r>
    </w:p>
    <w:p w:rsidR="00B57479" w:rsidRPr="00EB3E23" w:rsidRDefault="00B57479" w:rsidP="00B57479">
      <w:pPr>
        <w:rPr>
          <w:sz w:val="34"/>
        </w:rPr>
      </w:pPr>
      <w:r w:rsidRPr="00EB3E23">
        <w:rPr>
          <w:sz w:val="34"/>
        </w:rPr>
        <w:t xml:space="preserve">Στο ιατρικό μοντέλο της αναπηρίας, η αναπηρία ορίζεται ως η σωματική, νοητική, αισθητηριακή ή ψυχολογική </w:t>
      </w:r>
      <w:r w:rsidRPr="00EB3E23">
        <w:rPr>
          <w:i/>
          <w:sz w:val="34"/>
        </w:rPr>
        <w:t>«απόκλ</w:t>
      </w:r>
      <w:r w:rsidRPr="00EB3E23">
        <w:rPr>
          <w:i/>
          <w:sz w:val="34"/>
        </w:rPr>
        <w:t>ι</w:t>
      </w:r>
      <w:r w:rsidRPr="00EB3E23">
        <w:rPr>
          <w:i/>
          <w:sz w:val="34"/>
        </w:rPr>
        <w:t>ση»</w:t>
      </w:r>
      <w:r w:rsidRPr="00EB3E23">
        <w:rPr>
          <w:sz w:val="34"/>
        </w:rPr>
        <w:t xml:space="preserve"> από αυτό που θεωρείται </w:t>
      </w:r>
      <w:r w:rsidRPr="00EB3E23">
        <w:rPr>
          <w:i/>
          <w:sz w:val="34"/>
        </w:rPr>
        <w:t>«φυσιολογικό»</w:t>
      </w:r>
      <w:r w:rsidRPr="00EB3E23">
        <w:rPr>
          <w:sz w:val="34"/>
        </w:rPr>
        <w:t xml:space="preserve"> (για παράδειγμα η κώφωση αντιμετωπίζεται ως </w:t>
      </w:r>
      <w:r w:rsidRPr="00EB3E23">
        <w:rPr>
          <w:i/>
          <w:sz w:val="34"/>
        </w:rPr>
        <w:t>«απόκλιση»</w:t>
      </w:r>
      <w:r w:rsidRPr="00EB3E23">
        <w:rPr>
          <w:sz w:val="34"/>
        </w:rPr>
        <w:t xml:space="preserve"> από την ικαν</w:t>
      </w:r>
      <w:r w:rsidRPr="00EB3E23">
        <w:rPr>
          <w:sz w:val="34"/>
        </w:rPr>
        <w:t>ό</w:t>
      </w:r>
      <w:r w:rsidRPr="00EB3E23">
        <w:rPr>
          <w:sz w:val="34"/>
        </w:rPr>
        <w:t xml:space="preserve">τητα για ακοή που θεωρείται ότι αποτελεί τη φυσιολογική κατάσταση). Πρόκειται για </w:t>
      </w:r>
      <w:r w:rsidRPr="00EB3E23">
        <w:rPr>
          <w:i/>
          <w:sz w:val="34"/>
        </w:rPr>
        <w:t>«δυσλειτουργία»</w:t>
      </w:r>
      <w:r w:rsidRPr="00EB3E23">
        <w:rPr>
          <w:sz w:val="34"/>
        </w:rPr>
        <w:t xml:space="preserve"> που οφείλεται </w:t>
      </w:r>
      <w:r w:rsidRPr="00EB3E23">
        <w:rPr>
          <w:sz w:val="34"/>
        </w:rPr>
        <w:lastRenderedPageBreak/>
        <w:t>σε ασθένεια, ατύχημα ή άλλους ιατρικούς λόγους (Ε.Σ.Α.μεΑ.2005:6, Ε.Σ.Α.μεΑ 2005α:14-15, Ε.Σ.Α.μεΑ. 2002:7).</w:t>
      </w:r>
    </w:p>
    <w:p w:rsidR="00B57479" w:rsidRPr="00EB3E23" w:rsidRDefault="00B57479" w:rsidP="00B57479">
      <w:pPr>
        <w:rPr>
          <w:sz w:val="34"/>
        </w:rPr>
      </w:pPr>
      <w:r w:rsidRPr="00EB3E23">
        <w:rPr>
          <w:sz w:val="34"/>
        </w:rPr>
        <w:t>Η προσέγγιση αυτή τοποθετεί τα προβλήματα που συνοδε</w:t>
      </w:r>
      <w:r w:rsidRPr="00EB3E23">
        <w:rPr>
          <w:sz w:val="34"/>
        </w:rPr>
        <w:t>ύ</w:t>
      </w:r>
      <w:r w:rsidRPr="00EB3E23">
        <w:rPr>
          <w:sz w:val="34"/>
        </w:rPr>
        <w:t>ουν την αναπηρία στο ίδιο το άτομο, διότι υποστηρίζει ότι οι δυσκολίες που αντιμετωπίζουν τα άτομα με αναπηρία στην καθημερινή τους ζωή είναι φυσικό επακόλουθο των δικών τους λειτουργικών περιορισμών, αγνοώντας εντελώς την αλληλεπίδραση που υπάρχει ανάμεσα στο άτομο και το π</w:t>
      </w:r>
      <w:r w:rsidRPr="00EB3E23">
        <w:rPr>
          <w:sz w:val="34"/>
        </w:rPr>
        <w:t>ε</w:t>
      </w:r>
      <w:r w:rsidRPr="00EB3E23">
        <w:rPr>
          <w:sz w:val="34"/>
        </w:rPr>
        <w:t>ριβάλλον (Ε.Σ.Α.μεΑ. 2002:7). Βάσει αυτού του μοντέλου, η διαχείριση της αναπηρίας στοχεύει στην αποκατάσταση των λειτουργικών περιορισμών μέσω ιατρικών παρεμβάσ</w:t>
      </w:r>
      <w:r w:rsidRPr="00EB3E23">
        <w:rPr>
          <w:sz w:val="34"/>
        </w:rPr>
        <w:t>ε</w:t>
      </w:r>
      <w:r w:rsidRPr="00EB3E23">
        <w:rPr>
          <w:sz w:val="34"/>
        </w:rPr>
        <w:t xml:space="preserve">ων. Στην περίπτωση που η αποκατάσταση δεν είναι εφικτή ή στην περίπτωση που τα άτομα με αναπηρία δεν μπορούν να προσαρμοστούν στις επικρατούσες νόρμες, η κοινωνική </w:t>
      </w:r>
      <w:r w:rsidRPr="00EB3E23">
        <w:rPr>
          <w:sz w:val="34"/>
        </w:rPr>
        <w:t>α</w:t>
      </w:r>
      <w:r w:rsidRPr="00EB3E23">
        <w:rPr>
          <w:sz w:val="34"/>
        </w:rPr>
        <w:t>πομόνωση είναι αναπόφευκτη. Σε αυτές τις περιπτώσεις προτείνεται ως λύση η φιλανθρωπία και η παροχή προνοι</w:t>
      </w:r>
      <w:r w:rsidRPr="00EB3E23">
        <w:rPr>
          <w:sz w:val="34"/>
        </w:rPr>
        <w:t>α</w:t>
      </w:r>
      <w:r w:rsidRPr="00EB3E23">
        <w:rPr>
          <w:sz w:val="34"/>
        </w:rPr>
        <w:t>κών επιδομάτων (Ε.Σ.Α.μεΑ. 2005α:14-15, 22).</w:t>
      </w:r>
    </w:p>
    <w:p w:rsidR="00B57479" w:rsidRPr="00EB3E23" w:rsidRDefault="00B57479" w:rsidP="00B57479">
      <w:pPr>
        <w:rPr>
          <w:sz w:val="34"/>
        </w:rPr>
      </w:pPr>
      <w:r w:rsidRPr="00EB3E23">
        <w:rPr>
          <w:sz w:val="34"/>
        </w:rPr>
        <w:t xml:space="preserve">Το ιατρικό μοντέλο εστιάζει ιδιαίτερα στη </w:t>
      </w:r>
      <w:r w:rsidRPr="00EB3E23">
        <w:rPr>
          <w:i/>
          <w:sz w:val="34"/>
        </w:rPr>
        <w:t>«φροντίδα»</w:t>
      </w:r>
      <w:r w:rsidRPr="00EB3E23">
        <w:rPr>
          <w:sz w:val="34"/>
        </w:rPr>
        <w:t>, πρ</w:t>
      </w:r>
      <w:r w:rsidRPr="00EB3E23">
        <w:rPr>
          <w:sz w:val="34"/>
        </w:rPr>
        <w:t>ο</w:t>
      </w:r>
      <w:r w:rsidRPr="00EB3E23">
        <w:rPr>
          <w:sz w:val="34"/>
        </w:rPr>
        <w:t xml:space="preserve">τείνοντας ουσιαστικά την </w:t>
      </w:r>
      <w:r w:rsidRPr="00EB3E23">
        <w:rPr>
          <w:i/>
          <w:sz w:val="34"/>
        </w:rPr>
        <w:t>«απαλλαγή»</w:t>
      </w:r>
      <w:r w:rsidRPr="00EB3E23">
        <w:rPr>
          <w:sz w:val="34"/>
        </w:rPr>
        <w:t xml:space="preserve"> των ατόμων με αν</w:t>
      </w:r>
      <w:r w:rsidRPr="00EB3E23">
        <w:rPr>
          <w:sz w:val="34"/>
        </w:rPr>
        <w:t>α</w:t>
      </w:r>
      <w:r w:rsidRPr="00EB3E23">
        <w:rPr>
          <w:sz w:val="34"/>
        </w:rPr>
        <w:t>πηρία από τις συνηθισμένες υποχρεώσεις της κοινωνίας, μ</w:t>
      </w:r>
      <w:r w:rsidRPr="00EB3E23">
        <w:rPr>
          <w:sz w:val="34"/>
        </w:rPr>
        <w:t>ε</w:t>
      </w:r>
      <w:r w:rsidRPr="00EB3E23">
        <w:rPr>
          <w:sz w:val="34"/>
        </w:rPr>
        <w:t xml:space="preserve">ταξύ των οποίων είναι και η εργασία. Αποτέλεσμα αυτής της θεώρησης ήταν η υπερβολική εστίαση στην παροχή </w:t>
      </w:r>
      <w:r w:rsidRPr="00EB3E23">
        <w:rPr>
          <w:sz w:val="34"/>
        </w:rPr>
        <w:t>ε</w:t>
      </w:r>
      <w:r w:rsidRPr="00EB3E23">
        <w:rPr>
          <w:sz w:val="34"/>
        </w:rPr>
        <w:t>παγγελματικής κατάρτισης και επιδομάτων (Ε.Σ.Α.μεΑ. 2005α:22). Επιπρόσθετα, το ιατρικό μοντέλο περιόρισε τη δυνατότητα των ατόμων με αναπηρία να κάνουν τις δικές τους επιλογές και να είναι οικονομικά αυτόνομα, ενίσχυσε τις προκαταλήψεις των εργοδοτών για τις ικανότητές τους και ευνόησε την αποθάρρυνσή τους από οποιαδήποτε πρ</w:t>
      </w:r>
      <w:r w:rsidRPr="00EB3E23">
        <w:rPr>
          <w:sz w:val="34"/>
        </w:rPr>
        <w:t>ο</w:t>
      </w:r>
      <w:r w:rsidRPr="00EB3E23">
        <w:rPr>
          <w:sz w:val="34"/>
        </w:rPr>
        <w:t>σπάθεια βελτίωσης των επαγγελματικών προσόντων και δ</w:t>
      </w:r>
      <w:r w:rsidRPr="00EB3E23">
        <w:rPr>
          <w:sz w:val="34"/>
        </w:rPr>
        <w:t>ε</w:t>
      </w:r>
      <w:r w:rsidRPr="00EB3E23">
        <w:rPr>
          <w:sz w:val="34"/>
        </w:rPr>
        <w:lastRenderedPageBreak/>
        <w:t>ξιοτήτων τους. Σε χώρες που εφαρμόζεται το ιατρικό μοντ</w:t>
      </w:r>
      <w:r w:rsidRPr="00EB3E23">
        <w:rPr>
          <w:sz w:val="34"/>
        </w:rPr>
        <w:t>έ</w:t>
      </w:r>
      <w:r w:rsidRPr="00EB3E23">
        <w:rPr>
          <w:sz w:val="34"/>
        </w:rPr>
        <w:t xml:space="preserve">λο τα άτομα με αναπηρία σπάνια εργάζονται και όταν αυτό συμβαίνει συνήθως η εργασία λαμβάνει χώρα σε </w:t>
      </w:r>
      <w:r w:rsidRPr="00EB3E23">
        <w:rPr>
          <w:i/>
          <w:sz w:val="34"/>
        </w:rPr>
        <w:t>«ειδικούς»</w:t>
      </w:r>
      <w:r w:rsidRPr="00EB3E23">
        <w:rPr>
          <w:sz w:val="34"/>
        </w:rPr>
        <w:t xml:space="preserve"> χώρους (</w:t>
      </w:r>
      <w:r w:rsidRPr="00EB3E23">
        <w:rPr>
          <w:i/>
          <w:sz w:val="34"/>
        </w:rPr>
        <w:t>«προστατευμένα εργαστήρια»</w:t>
      </w:r>
      <w:r w:rsidRPr="00EB3E23">
        <w:rPr>
          <w:sz w:val="34"/>
        </w:rPr>
        <w:t>) (</w:t>
      </w:r>
      <w:r w:rsidRPr="00EB3E23">
        <w:rPr>
          <w:sz w:val="34"/>
          <w:lang w:val="en-US"/>
        </w:rPr>
        <w:t>Gottlieb</w:t>
      </w:r>
      <w:r w:rsidRPr="00EB3E23">
        <w:rPr>
          <w:sz w:val="34"/>
        </w:rPr>
        <w:t xml:space="preserve"> </w:t>
      </w:r>
      <w:r w:rsidRPr="00EB3E23">
        <w:rPr>
          <w:sz w:val="34"/>
          <w:lang w:val="en-GB"/>
        </w:rPr>
        <w:t>Aaron</w:t>
      </w:r>
      <w:r w:rsidRPr="00EB3E23">
        <w:rPr>
          <w:sz w:val="34"/>
        </w:rPr>
        <w:t xml:space="preserve">, </w:t>
      </w:r>
      <w:r w:rsidRPr="00EB3E23">
        <w:rPr>
          <w:sz w:val="34"/>
          <w:lang w:val="en-GB"/>
        </w:rPr>
        <w:t>Myhill</w:t>
      </w:r>
      <w:r w:rsidRPr="00EB3E23">
        <w:rPr>
          <w:sz w:val="34"/>
        </w:rPr>
        <w:t xml:space="preserve"> </w:t>
      </w:r>
      <w:r w:rsidRPr="00EB3E23">
        <w:rPr>
          <w:sz w:val="34"/>
          <w:lang w:val="en-GB"/>
        </w:rPr>
        <w:t>N</w:t>
      </w:r>
      <w:r w:rsidRPr="00EB3E23">
        <w:rPr>
          <w:sz w:val="34"/>
        </w:rPr>
        <w:t xml:space="preserve">. </w:t>
      </w:r>
      <w:r w:rsidRPr="00EB3E23">
        <w:rPr>
          <w:sz w:val="34"/>
          <w:lang w:val="en-GB"/>
        </w:rPr>
        <w:t>William</w:t>
      </w:r>
      <w:r w:rsidRPr="00EB3E23">
        <w:rPr>
          <w:sz w:val="34"/>
        </w:rPr>
        <w:t xml:space="preserve"> </w:t>
      </w:r>
      <w:r w:rsidRPr="00EB3E23">
        <w:rPr>
          <w:sz w:val="34"/>
          <w:lang w:val="en-GB"/>
        </w:rPr>
        <w:t>and</w:t>
      </w:r>
      <w:r w:rsidRPr="00EB3E23">
        <w:rPr>
          <w:sz w:val="34"/>
        </w:rPr>
        <w:t xml:space="preserve"> </w:t>
      </w:r>
      <w:r w:rsidRPr="00EB3E23">
        <w:rPr>
          <w:sz w:val="34"/>
          <w:lang w:val="en-GB"/>
        </w:rPr>
        <w:t>Blanck</w:t>
      </w:r>
      <w:r w:rsidRPr="00EB3E23">
        <w:rPr>
          <w:sz w:val="34"/>
        </w:rPr>
        <w:t xml:space="preserve"> </w:t>
      </w:r>
      <w:r w:rsidRPr="00EB3E23">
        <w:rPr>
          <w:sz w:val="34"/>
          <w:lang w:val="en-GB"/>
        </w:rPr>
        <w:t>Peter</w:t>
      </w:r>
      <w:r w:rsidRPr="00EB3E23">
        <w:rPr>
          <w:sz w:val="34"/>
        </w:rPr>
        <w:t>. 2010).</w:t>
      </w:r>
    </w:p>
    <w:p w:rsidR="00B57479" w:rsidRPr="00EB3E23" w:rsidRDefault="00B57479" w:rsidP="00B57479">
      <w:pPr>
        <w:rPr>
          <w:sz w:val="34"/>
        </w:rPr>
      </w:pPr>
      <w:r w:rsidRPr="00EB3E23">
        <w:rPr>
          <w:sz w:val="34"/>
        </w:rPr>
        <w:t>Το ιατρικό μοντέλο κυριάρχησε στο σχεδιασμό πολιτικής για την αναπηρία στις ευρωπαϊκές χώρες πάνω από ένα αι</w:t>
      </w:r>
      <w:r w:rsidRPr="00EB3E23">
        <w:rPr>
          <w:sz w:val="34"/>
        </w:rPr>
        <w:t>ώ</w:t>
      </w:r>
      <w:r w:rsidRPr="00EB3E23">
        <w:rPr>
          <w:sz w:val="34"/>
        </w:rPr>
        <w:t xml:space="preserve">να, παρέχοντας τη θεωρητική τεκμηρίωση πρακτικών </w:t>
      </w:r>
      <w:r w:rsidRPr="00EB3E23">
        <w:rPr>
          <w:i/>
          <w:sz w:val="34"/>
        </w:rPr>
        <w:t>«δι</w:t>
      </w:r>
      <w:r w:rsidRPr="00EB3E23">
        <w:rPr>
          <w:i/>
          <w:sz w:val="34"/>
        </w:rPr>
        <w:t>α</w:t>
      </w:r>
      <w:r w:rsidRPr="00EB3E23">
        <w:rPr>
          <w:i/>
          <w:sz w:val="34"/>
        </w:rPr>
        <w:t>χωρισμού»</w:t>
      </w:r>
      <w:r w:rsidRPr="00EB3E23">
        <w:rPr>
          <w:sz w:val="34"/>
        </w:rPr>
        <w:t>, όπως η ιδρυματοποίηση, οι οποίες οδήγησαν τα άτομα με αναπηρία στον αποκλεισμό από κάθε τομέα της κοινωνικής ζωής, συμπεριλαμβανομένου και του τομέα της απασχόλησης (</w:t>
      </w:r>
      <w:r w:rsidRPr="00EB3E23">
        <w:rPr>
          <w:sz w:val="34"/>
          <w:lang w:val="en-US"/>
        </w:rPr>
        <w:t>Gottlieb</w:t>
      </w:r>
      <w:r w:rsidRPr="00EB3E23">
        <w:rPr>
          <w:sz w:val="34"/>
        </w:rPr>
        <w:t xml:space="preserve"> </w:t>
      </w:r>
      <w:r w:rsidRPr="00EB3E23">
        <w:rPr>
          <w:sz w:val="34"/>
          <w:lang w:val="en-US"/>
        </w:rPr>
        <w:t>Aaron</w:t>
      </w:r>
      <w:r w:rsidRPr="00EB3E23">
        <w:rPr>
          <w:sz w:val="34"/>
        </w:rPr>
        <w:t xml:space="preserve">, </w:t>
      </w:r>
      <w:r w:rsidRPr="00EB3E23">
        <w:rPr>
          <w:sz w:val="34"/>
          <w:lang w:val="en-GB"/>
        </w:rPr>
        <w:t>Myhill</w:t>
      </w:r>
      <w:r w:rsidRPr="00EB3E23">
        <w:rPr>
          <w:sz w:val="34"/>
        </w:rPr>
        <w:t xml:space="preserve"> </w:t>
      </w:r>
      <w:r w:rsidRPr="00EB3E23">
        <w:rPr>
          <w:sz w:val="34"/>
          <w:lang w:val="en-GB"/>
        </w:rPr>
        <w:t>N</w:t>
      </w:r>
      <w:r w:rsidRPr="00EB3E23">
        <w:rPr>
          <w:sz w:val="34"/>
        </w:rPr>
        <w:t xml:space="preserve">. </w:t>
      </w:r>
      <w:r w:rsidRPr="00EB3E23">
        <w:rPr>
          <w:sz w:val="34"/>
          <w:lang w:val="en-GB"/>
        </w:rPr>
        <w:t>William</w:t>
      </w:r>
      <w:r w:rsidRPr="00EB3E23">
        <w:rPr>
          <w:sz w:val="34"/>
        </w:rPr>
        <w:t xml:space="preserve"> </w:t>
      </w:r>
      <w:r w:rsidRPr="00EB3E23">
        <w:rPr>
          <w:sz w:val="34"/>
          <w:lang w:val="en-GB"/>
        </w:rPr>
        <w:t>and</w:t>
      </w:r>
      <w:r w:rsidRPr="00EB3E23">
        <w:rPr>
          <w:sz w:val="34"/>
        </w:rPr>
        <w:t xml:space="preserve"> </w:t>
      </w:r>
      <w:r w:rsidRPr="00EB3E23">
        <w:rPr>
          <w:sz w:val="34"/>
          <w:lang w:val="en-GB"/>
        </w:rPr>
        <w:t>Blanck</w:t>
      </w:r>
      <w:r w:rsidRPr="00EB3E23">
        <w:rPr>
          <w:sz w:val="34"/>
        </w:rPr>
        <w:t xml:space="preserve"> </w:t>
      </w:r>
      <w:r w:rsidRPr="00EB3E23">
        <w:rPr>
          <w:sz w:val="34"/>
          <w:lang w:val="en-GB"/>
        </w:rPr>
        <w:t>Peter</w:t>
      </w:r>
      <w:r w:rsidRPr="00EB3E23">
        <w:rPr>
          <w:sz w:val="34"/>
        </w:rPr>
        <w:t>. 2010).</w:t>
      </w:r>
    </w:p>
    <w:p w:rsidR="00B57479" w:rsidRPr="00EB3E23" w:rsidRDefault="00B57479" w:rsidP="00B57479">
      <w:pPr>
        <w:rPr>
          <w:sz w:val="34"/>
        </w:rPr>
      </w:pPr>
    </w:p>
    <w:p w:rsidR="00B57479" w:rsidRPr="00EB3E23" w:rsidRDefault="00B57479" w:rsidP="00813484">
      <w:pPr>
        <w:pStyle w:val="4"/>
        <w:rPr>
          <w:sz w:val="34"/>
        </w:rPr>
      </w:pPr>
      <w:r w:rsidRPr="00EB3E23">
        <w:rPr>
          <w:sz w:val="34"/>
        </w:rPr>
        <w:t>Η εργασία στο «κοινωνικό μοντέλο» (“</w:t>
      </w:r>
      <w:r w:rsidRPr="00EB3E23">
        <w:rPr>
          <w:sz w:val="34"/>
          <w:lang w:val="en-US"/>
        </w:rPr>
        <w:t>Social</w:t>
      </w:r>
      <w:r w:rsidRPr="00EB3E23">
        <w:rPr>
          <w:sz w:val="34"/>
        </w:rPr>
        <w:t xml:space="preserve"> </w:t>
      </w:r>
      <w:r w:rsidRPr="00EB3E23">
        <w:rPr>
          <w:sz w:val="34"/>
          <w:lang w:val="en-US"/>
        </w:rPr>
        <w:t>Model</w:t>
      </w:r>
      <w:r w:rsidRPr="00EB3E23">
        <w:rPr>
          <w:sz w:val="34"/>
        </w:rPr>
        <w:t>”)</w:t>
      </w:r>
    </w:p>
    <w:p w:rsidR="00B57479" w:rsidRPr="00EB3E23" w:rsidRDefault="00B57479" w:rsidP="00B57479">
      <w:pPr>
        <w:rPr>
          <w:sz w:val="34"/>
        </w:rPr>
      </w:pPr>
      <w:r w:rsidRPr="00EB3E23">
        <w:rPr>
          <w:sz w:val="34"/>
        </w:rPr>
        <w:t>Στο κοινωνικό μοντέλο της αναπηρίας η αναπηρία δεν αντ</w:t>
      </w:r>
      <w:r w:rsidRPr="00EB3E23">
        <w:rPr>
          <w:sz w:val="34"/>
        </w:rPr>
        <w:t>ι</w:t>
      </w:r>
      <w:r w:rsidRPr="00EB3E23">
        <w:rPr>
          <w:sz w:val="34"/>
        </w:rPr>
        <w:t>μετωπίζεται ως ένα ιατρικό πρόβλημα, αλλά ως πρόβλημα που δημιουργεί η ίδια η κοινωνία.</w:t>
      </w:r>
      <w:r w:rsidR="00595AFE" w:rsidRPr="00EB3E23">
        <w:rPr>
          <w:sz w:val="34"/>
        </w:rPr>
        <w:t xml:space="preserve"> </w:t>
      </w:r>
      <w:r w:rsidRPr="00EB3E23">
        <w:rPr>
          <w:sz w:val="34"/>
        </w:rPr>
        <w:t>Το γεγονός ότι ένας χρ</w:t>
      </w:r>
      <w:r w:rsidRPr="00EB3E23">
        <w:rPr>
          <w:sz w:val="34"/>
        </w:rPr>
        <w:t>ή</w:t>
      </w:r>
      <w:r w:rsidRPr="00EB3E23">
        <w:rPr>
          <w:sz w:val="34"/>
        </w:rPr>
        <w:t>στης αναπηρικού αμαξιδίου δεν μπορεί να μετακινηθεί</w:t>
      </w:r>
      <w:r w:rsidR="00595AFE" w:rsidRPr="00EB3E23">
        <w:rPr>
          <w:sz w:val="34"/>
        </w:rPr>
        <w:t xml:space="preserve"> </w:t>
      </w:r>
      <w:r w:rsidRPr="00EB3E23">
        <w:rPr>
          <w:sz w:val="34"/>
        </w:rPr>
        <w:t>μέσα στην πόλη του δεν θεωρείται ως φυσικό επακόλουθο αυτής καθ’ αυτής της αναπηρίας του, αλλά ως αποτέλεσμα της μη λήψης μέτρων που να καθιστούν το δομημένο περιβάλλον προσβάσιμο σε αυτόν.</w:t>
      </w:r>
    </w:p>
    <w:p w:rsidR="00CD67FA" w:rsidRPr="00EB3E23" w:rsidRDefault="00CD67FA" w:rsidP="00CD67FA">
      <w:pPr>
        <w:rPr>
          <w:sz w:val="34"/>
        </w:rPr>
      </w:pPr>
      <w:r w:rsidRPr="00EB3E23">
        <w:rPr>
          <w:sz w:val="34"/>
        </w:rPr>
        <w:t>Η προσέγγιση αυτή υποστηρίζει ότι τα προβλήματα που σ</w:t>
      </w:r>
      <w:r w:rsidRPr="00EB3E23">
        <w:rPr>
          <w:sz w:val="34"/>
        </w:rPr>
        <w:t>υ</w:t>
      </w:r>
      <w:r w:rsidRPr="00EB3E23">
        <w:rPr>
          <w:sz w:val="34"/>
        </w:rPr>
        <w:t xml:space="preserve">νοδεύουν την αναπηρία είναι συνέπεια της αδυναμίας της κοινωνίας να λάβει υπόψη της τις ανάγκες των ατόμων με αναπηρία και όχι των λειτουργικών περιορισμών που αυτή δημιουργεί, δίνοντας παράλληλα έμφαση στη </w:t>
      </w:r>
      <w:r w:rsidRPr="00EB3E23">
        <w:rPr>
          <w:i/>
          <w:sz w:val="34"/>
        </w:rPr>
        <w:t>«διαφορά»</w:t>
      </w:r>
      <w:r w:rsidRPr="00EB3E23">
        <w:rPr>
          <w:sz w:val="34"/>
        </w:rPr>
        <w:t xml:space="preserve">, στις </w:t>
      </w:r>
      <w:r w:rsidRPr="00EB3E23">
        <w:rPr>
          <w:i/>
          <w:sz w:val="34"/>
        </w:rPr>
        <w:t>«εύλογες προσαρμογές»</w:t>
      </w:r>
      <w:r w:rsidRPr="00EB3E23">
        <w:rPr>
          <w:sz w:val="34"/>
        </w:rPr>
        <w:t xml:space="preserve">, στον </w:t>
      </w:r>
      <w:r w:rsidRPr="00EB3E23">
        <w:rPr>
          <w:i/>
          <w:sz w:val="34"/>
        </w:rPr>
        <w:t>«καθολικό σχεδιασμό»</w:t>
      </w:r>
      <w:r w:rsidRPr="00EB3E23">
        <w:rPr>
          <w:sz w:val="34"/>
        </w:rPr>
        <w:t xml:space="preserve"> </w:t>
      </w:r>
      <w:r w:rsidRPr="00EB3E23">
        <w:rPr>
          <w:sz w:val="34"/>
        </w:rPr>
        <w:lastRenderedPageBreak/>
        <w:t>(</w:t>
      </w:r>
      <w:r w:rsidRPr="00EB3E23">
        <w:rPr>
          <w:i/>
          <w:sz w:val="34"/>
        </w:rPr>
        <w:t>“</w:t>
      </w:r>
      <w:r w:rsidRPr="00EB3E23">
        <w:rPr>
          <w:i/>
          <w:sz w:val="34"/>
          <w:lang w:val="en-US"/>
        </w:rPr>
        <w:t>Design</w:t>
      </w:r>
      <w:r w:rsidRPr="00EB3E23">
        <w:rPr>
          <w:i/>
          <w:sz w:val="34"/>
        </w:rPr>
        <w:t xml:space="preserve"> </w:t>
      </w:r>
      <w:r w:rsidRPr="00EB3E23">
        <w:rPr>
          <w:i/>
          <w:sz w:val="34"/>
          <w:lang w:val="en-US"/>
        </w:rPr>
        <w:t>for</w:t>
      </w:r>
      <w:r w:rsidRPr="00EB3E23">
        <w:rPr>
          <w:i/>
          <w:sz w:val="34"/>
        </w:rPr>
        <w:t xml:space="preserve"> </w:t>
      </w:r>
      <w:r w:rsidRPr="00EB3E23">
        <w:rPr>
          <w:i/>
          <w:sz w:val="34"/>
          <w:lang w:val="en-US"/>
        </w:rPr>
        <w:t>All</w:t>
      </w:r>
      <w:r w:rsidRPr="00EB3E23">
        <w:rPr>
          <w:i/>
          <w:sz w:val="34"/>
        </w:rPr>
        <w:t>”</w:t>
      </w:r>
      <w:r w:rsidRPr="00EB3E23">
        <w:rPr>
          <w:sz w:val="34"/>
        </w:rPr>
        <w:t xml:space="preserve">), </w:t>
      </w:r>
      <w:r w:rsidRPr="00EB3E23">
        <w:rPr>
          <w:i/>
          <w:sz w:val="34"/>
        </w:rPr>
        <w:t>«στα δικαιώματα»</w:t>
      </w:r>
      <w:r w:rsidRPr="00EB3E23">
        <w:rPr>
          <w:sz w:val="34"/>
        </w:rPr>
        <w:t xml:space="preserve"> (Ε.Σ.Α.μεΑ. 2005α:16).</w:t>
      </w:r>
    </w:p>
    <w:p w:rsidR="00CD67FA" w:rsidRPr="00EB3E23" w:rsidRDefault="00CD67FA" w:rsidP="00CD67FA">
      <w:pPr>
        <w:rPr>
          <w:sz w:val="34"/>
        </w:rPr>
      </w:pPr>
      <w:r w:rsidRPr="00EB3E23">
        <w:rPr>
          <w:sz w:val="34"/>
        </w:rPr>
        <w:t xml:space="preserve">Για το κοινωνικό μοντέλο η αναπηρία δεν είναι τίποτα άλλο από μια </w:t>
      </w:r>
      <w:r w:rsidRPr="00EB3E23">
        <w:rPr>
          <w:i/>
          <w:sz w:val="34"/>
        </w:rPr>
        <w:t>«κοινωνική κατασκευή»</w:t>
      </w:r>
      <w:r w:rsidRPr="00EB3E23">
        <w:rPr>
          <w:sz w:val="34"/>
        </w:rPr>
        <w:t>. Η αναπηρία «κατασκευ</w:t>
      </w:r>
      <w:r w:rsidRPr="00EB3E23">
        <w:rPr>
          <w:sz w:val="34"/>
        </w:rPr>
        <w:t>ά</w:t>
      </w:r>
      <w:r w:rsidRPr="00EB3E23">
        <w:rPr>
          <w:sz w:val="34"/>
        </w:rPr>
        <w:t>ζεται» από την κοινωνία χρησιμοποιώντας ως σημείο αν</w:t>
      </w:r>
      <w:r w:rsidRPr="00EB3E23">
        <w:rPr>
          <w:sz w:val="34"/>
        </w:rPr>
        <w:t>α</w:t>
      </w:r>
      <w:r w:rsidRPr="00EB3E23">
        <w:rPr>
          <w:sz w:val="34"/>
        </w:rPr>
        <w:t xml:space="preserve">φοράς το πρότυπο του </w:t>
      </w:r>
      <w:r w:rsidRPr="00EB3E23">
        <w:rPr>
          <w:i/>
          <w:sz w:val="34"/>
        </w:rPr>
        <w:t>«αρτιμελούς»</w:t>
      </w:r>
      <w:r w:rsidRPr="00EB3E23">
        <w:rPr>
          <w:sz w:val="34"/>
        </w:rPr>
        <w:t xml:space="preserve"> ατόμου (Ε.Σ.Α.μεΑ. 2005α:16). Υπό αυτή την οπτική, οι λειτουργικοί περιορ</w:t>
      </w:r>
      <w:r w:rsidRPr="00EB3E23">
        <w:rPr>
          <w:sz w:val="34"/>
        </w:rPr>
        <w:t>ι</w:t>
      </w:r>
      <w:r w:rsidRPr="00EB3E23">
        <w:rPr>
          <w:sz w:val="34"/>
        </w:rPr>
        <w:t>σμοί που συνοδεύουν τις διάφορες καταστάσεις αναπηρίας δεν αποτελούν τη βασική αιτία για τις δυσκολίες που αντ</w:t>
      </w:r>
      <w:r w:rsidRPr="00EB3E23">
        <w:rPr>
          <w:sz w:val="34"/>
        </w:rPr>
        <w:t>ι</w:t>
      </w:r>
      <w:r w:rsidRPr="00EB3E23">
        <w:rPr>
          <w:sz w:val="34"/>
        </w:rPr>
        <w:t>μετωπίζουν τα άτομα με αναπηρία στην καθημερινή τους ζωή. Αντιθέτως, τα βασικά αίτια πρέπει να αναζητηθούν στο θεσμικό επίπεδο (νομοθεσία), στο ιδεολογικό επίπεδο (στ</w:t>
      </w:r>
      <w:r w:rsidRPr="00EB3E23">
        <w:rPr>
          <w:sz w:val="34"/>
        </w:rPr>
        <w:t>ε</w:t>
      </w:r>
      <w:r w:rsidRPr="00EB3E23">
        <w:rPr>
          <w:sz w:val="34"/>
        </w:rPr>
        <w:t>ρεότυπα, νοοτροπίες, προκαταλήψεις) και στο επίπεδο της καθημερινής πρακτικής (π.χ. σχεδιασμός του περιβάλλ</w:t>
      </w:r>
      <w:r w:rsidRPr="00EB3E23">
        <w:rPr>
          <w:sz w:val="34"/>
        </w:rPr>
        <w:t>ο</w:t>
      </w:r>
      <w:r w:rsidRPr="00EB3E23">
        <w:rPr>
          <w:sz w:val="34"/>
        </w:rPr>
        <w:t>ντος) (Ε.Σ.Α.μεΑ. 2005:6, Ε.Σ.Α.μεΑ. 2002:8).</w:t>
      </w:r>
    </w:p>
    <w:p w:rsidR="00CD67FA" w:rsidRPr="00EB3E23" w:rsidRDefault="00CD67FA" w:rsidP="00CD67FA">
      <w:pPr>
        <w:rPr>
          <w:sz w:val="34"/>
        </w:rPr>
      </w:pPr>
      <w:r w:rsidRPr="00EB3E23">
        <w:rPr>
          <w:sz w:val="34"/>
        </w:rPr>
        <w:t>Σύμφωνα με το κοινωνικό μοντέλο, η διαχείριση του πρ</w:t>
      </w:r>
      <w:r w:rsidRPr="00EB3E23">
        <w:rPr>
          <w:sz w:val="34"/>
        </w:rPr>
        <w:t>ο</w:t>
      </w:r>
      <w:r w:rsidRPr="00EB3E23">
        <w:rPr>
          <w:sz w:val="34"/>
        </w:rPr>
        <w:t>βλήματος απαιτεί κοινωνική δράση και είναι ευθύνη της κοινωνίας να πραγματοποιήσει όλες εκείνες τις μετατροπές του περιβάλλοντος που απαιτούνται για τη διασφάλιση της πλήρους συμμετοχής των ατόμων με αναπηρία σε όλους τους τομείς της κοινωνικής ζωής (Ε.Σ.Α.μεΑ. 2005:6), σ</w:t>
      </w:r>
      <w:r w:rsidRPr="00EB3E23">
        <w:rPr>
          <w:sz w:val="34"/>
        </w:rPr>
        <w:t>υ</w:t>
      </w:r>
      <w:r w:rsidRPr="00EB3E23">
        <w:rPr>
          <w:sz w:val="34"/>
        </w:rPr>
        <w:t>μπεριλαμβανομένου και του τομέα της απασχόλησης. Το κοινωνικό μοντέλο δίνει έμφαση στις ατομικές ανάγκες και ικανότητες και δεν ομαδοποιεί, όπως το ιατρικό μοντέλο, τα άτομα με αναπηρία με βάση την κατηγορία της αναπηρίας τους (</w:t>
      </w:r>
      <w:r w:rsidRPr="00EB3E23">
        <w:rPr>
          <w:sz w:val="34"/>
          <w:lang w:val="en-US"/>
        </w:rPr>
        <w:t>Gottlieb</w:t>
      </w:r>
      <w:r w:rsidRPr="00EB3E23">
        <w:rPr>
          <w:sz w:val="34"/>
        </w:rPr>
        <w:t xml:space="preserve"> </w:t>
      </w:r>
      <w:r w:rsidRPr="00EB3E23">
        <w:rPr>
          <w:sz w:val="34"/>
          <w:lang w:val="en-US"/>
        </w:rPr>
        <w:t>Aaron</w:t>
      </w:r>
      <w:r w:rsidRPr="00EB3E23">
        <w:rPr>
          <w:sz w:val="34"/>
        </w:rPr>
        <w:t xml:space="preserve">, </w:t>
      </w:r>
      <w:r w:rsidRPr="00EB3E23">
        <w:rPr>
          <w:sz w:val="34"/>
          <w:lang w:val="en-US"/>
        </w:rPr>
        <w:t>Myhill</w:t>
      </w:r>
      <w:r w:rsidRPr="00EB3E23">
        <w:rPr>
          <w:sz w:val="34"/>
        </w:rPr>
        <w:t xml:space="preserve"> </w:t>
      </w:r>
      <w:r w:rsidRPr="00EB3E23">
        <w:rPr>
          <w:sz w:val="34"/>
          <w:lang w:val="en-US"/>
        </w:rPr>
        <w:t>N</w:t>
      </w:r>
      <w:r w:rsidRPr="00EB3E23">
        <w:rPr>
          <w:sz w:val="34"/>
        </w:rPr>
        <w:t xml:space="preserve">. </w:t>
      </w:r>
      <w:r w:rsidRPr="00EB3E23">
        <w:rPr>
          <w:sz w:val="34"/>
          <w:lang w:val="en-US"/>
        </w:rPr>
        <w:t>William</w:t>
      </w:r>
      <w:r w:rsidRPr="00EB3E23">
        <w:rPr>
          <w:sz w:val="34"/>
        </w:rPr>
        <w:t xml:space="preserve"> </w:t>
      </w:r>
      <w:r w:rsidRPr="00EB3E23">
        <w:rPr>
          <w:sz w:val="34"/>
          <w:lang w:val="en-US"/>
        </w:rPr>
        <w:t>and</w:t>
      </w:r>
      <w:r w:rsidRPr="00EB3E23">
        <w:rPr>
          <w:sz w:val="34"/>
        </w:rPr>
        <w:t xml:space="preserve"> </w:t>
      </w:r>
      <w:r w:rsidRPr="00EB3E23">
        <w:rPr>
          <w:sz w:val="34"/>
          <w:lang w:val="en-US"/>
        </w:rPr>
        <w:t>Blanck</w:t>
      </w:r>
      <w:r w:rsidRPr="00EB3E23">
        <w:rPr>
          <w:sz w:val="34"/>
        </w:rPr>
        <w:t xml:space="preserve"> </w:t>
      </w:r>
      <w:r w:rsidRPr="00EB3E23">
        <w:rPr>
          <w:sz w:val="34"/>
          <w:lang w:val="en-US"/>
        </w:rPr>
        <w:t>Peter</w:t>
      </w:r>
      <w:r w:rsidRPr="00EB3E23">
        <w:rPr>
          <w:sz w:val="34"/>
        </w:rPr>
        <w:t>. 2010).</w:t>
      </w:r>
    </w:p>
    <w:p w:rsidR="00CD67FA" w:rsidRPr="00EB3E23" w:rsidRDefault="00CD67FA" w:rsidP="00CD67FA">
      <w:pPr>
        <w:rPr>
          <w:sz w:val="34"/>
        </w:rPr>
      </w:pPr>
      <w:r w:rsidRPr="00EB3E23">
        <w:rPr>
          <w:sz w:val="34"/>
        </w:rPr>
        <w:t>Οι θετικές επιπτώσεις επικράτησης του κοινωνικού μοντ</w:t>
      </w:r>
      <w:r w:rsidRPr="00EB3E23">
        <w:rPr>
          <w:sz w:val="34"/>
        </w:rPr>
        <w:t>έ</w:t>
      </w:r>
      <w:r w:rsidRPr="00EB3E23">
        <w:rPr>
          <w:sz w:val="34"/>
        </w:rPr>
        <w:t xml:space="preserve">λου της αναπηρίας στον τομέα της απασχόλησης είναι οι </w:t>
      </w:r>
      <w:r w:rsidRPr="00EB3E23">
        <w:rPr>
          <w:sz w:val="34"/>
        </w:rPr>
        <w:lastRenderedPageBreak/>
        <w:t xml:space="preserve">εξής: η διεκδίκηση εκ μέρους των ίδιων των ατόμων με </w:t>
      </w:r>
      <w:r w:rsidRPr="00EB3E23">
        <w:rPr>
          <w:sz w:val="34"/>
        </w:rPr>
        <w:t>α</w:t>
      </w:r>
      <w:r w:rsidRPr="00EB3E23">
        <w:rPr>
          <w:sz w:val="34"/>
        </w:rPr>
        <w:t>ναπηρία των ανθρωπίνων δικαιωμάτων τους, συμπεριλα</w:t>
      </w:r>
      <w:r w:rsidRPr="00EB3E23">
        <w:rPr>
          <w:sz w:val="34"/>
        </w:rPr>
        <w:t>μ</w:t>
      </w:r>
      <w:r w:rsidRPr="00EB3E23">
        <w:rPr>
          <w:sz w:val="34"/>
        </w:rPr>
        <w:t>βανομένου και του δικαιώματος στην εργασία και την απ</w:t>
      </w:r>
      <w:r w:rsidRPr="00EB3E23">
        <w:rPr>
          <w:sz w:val="34"/>
        </w:rPr>
        <w:t>α</w:t>
      </w:r>
      <w:r w:rsidRPr="00EB3E23">
        <w:rPr>
          <w:sz w:val="34"/>
        </w:rPr>
        <w:t>σχόληση, η διεκδίκηση θέσεων εργασίας στην ανοιχτή αγ</w:t>
      </w:r>
      <w:r w:rsidRPr="00EB3E23">
        <w:rPr>
          <w:sz w:val="34"/>
        </w:rPr>
        <w:t>ο</w:t>
      </w:r>
      <w:r w:rsidRPr="00EB3E23">
        <w:rPr>
          <w:sz w:val="34"/>
        </w:rPr>
        <w:t>ρά εργασίας, η προσπάθεια βελτίωσης των επαγγελματικών προσόντων και δεξιοτήτων τους. Επιπρόσθετα, το μοντέλο αυτό έχει συμβάλλει στην αλλαγή της αρνητικής στάσης των εργοδοτών για τις ικανότητες και δεξιότητες των ατ</w:t>
      </w:r>
      <w:r w:rsidRPr="00EB3E23">
        <w:rPr>
          <w:sz w:val="34"/>
        </w:rPr>
        <w:t>ό</w:t>
      </w:r>
      <w:r w:rsidRPr="00EB3E23">
        <w:rPr>
          <w:sz w:val="34"/>
        </w:rPr>
        <w:t>μων με αναπηρία (</w:t>
      </w:r>
      <w:r w:rsidRPr="00EB3E23">
        <w:rPr>
          <w:sz w:val="34"/>
          <w:lang w:val="en-US"/>
        </w:rPr>
        <w:t>Gottlieb</w:t>
      </w:r>
      <w:r w:rsidRPr="00EB3E23">
        <w:rPr>
          <w:sz w:val="34"/>
        </w:rPr>
        <w:t xml:space="preserve"> </w:t>
      </w:r>
      <w:r w:rsidRPr="00EB3E23">
        <w:rPr>
          <w:sz w:val="34"/>
          <w:lang w:val="en-US"/>
        </w:rPr>
        <w:t>Aaron</w:t>
      </w:r>
      <w:r w:rsidRPr="00EB3E23">
        <w:rPr>
          <w:sz w:val="34"/>
        </w:rPr>
        <w:t xml:space="preserve">, </w:t>
      </w:r>
      <w:r w:rsidRPr="00EB3E23">
        <w:rPr>
          <w:sz w:val="34"/>
          <w:lang w:val="en-US"/>
        </w:rPr>
        <w:t>Myhill</w:t>
      </w:r>
      <w:r w:rsidRPr="00EB3E23">
        <w:rPr>
          <w:sz w:val="34"/>
        </w:rPr>
        <w:t xml:space="preserve"> </w:t>
      </w:r>
      <w:r w:rsidRPr="00EB3E23">
        <w:rPr>
          <w:sz w:val="34"/>
          <w:lang w:val="en-US"/>
        </w:rPr>
        <w:t>N</w:t>
      </w:r>
      <w:r w:rsidRPr="00EB3E23">
        <w:rPr>
          <w:sz w:val="34"/>
        </w:rPr>
        <w:t xml:space="preserve">. </w:t>
      </w:r>
      <w:r w:rsidRPr="00EB3E23">
        <w:rPr>
          <w:sz w:val="34"/>
          <w:lang w:val="en-US"/>
        </w:rPr>
        <w:t>William</w:t>
      </w:r>
      <w:r w:rsidRPr="00EB3E23">
        <w:rPr>
          <w:sz w:val="34"/>
        </w:rPr>
        <w:t xml:space="preserve"> </w:t>
      </w:r>
      <w:r w:rsidRPr="00EB3E23">
        <w:rPr>
          <w:sz w:val="34"/>
          <w:lang w:val="en-US"/>
        </w:rPr>
        <w:t>and</w:t>
      </w:r>
      <w:r w:rsidRPr="00EB3E23">
        <w:rPr>
          <w:sz w:val="34"/>
        </w:rPr>
        <w:t xml:space="preserve"> </w:t>
      </w:r>
      <w:r w:rsidRPr="00EB3E23">
        <w:rPr>
          <w:sz w:val="34"/>
          <w:lang w:val="en-US"/>
        </w:rPr>
        <w:t>Blanck</w:t>
      </w:r>
      <w:r w:rsidRPr="00EB3E23">
        <w:rPr>
          <w:sz w:val="34"/>
        </w:rPr>
        <w:t xml:space="preserve"> </w:t>
      </w:r>
      <w:r w:rsidRPr="00EB3E23">
        <w:rPr>
          <w:sz w:val="34"/>
          <w:lang w:val="en-US"/>
        </w:rPr>
        <w:t>Peter</w:t>
      </w:r>
      <w:r w:rsidRPr="00EB3E23">
        <w:rPr>
          <w:sz w:val="34"/>
        </w:rPr>
        <w:t>. 2010).</w:t>
      </w:r>
    </w:p>
    <w:p w:rsidR="00CD67FA" w:rsidRPr="00EB3E23" w:rsidRDefault="00CD67FA" w:rsidP="00CD67FA">
      <w:pPr>
        <w:rPr>
          <w:sz w:val="34"/>
        </w:rPr>
      </w:pPr>
    </w:p>
    <w:p w:rsidR="00CD67FA" w:rsidRPr="00EB3E23" w:rsidRDefault="00CD67FA" w:rsidP="00813484">
      <w:pPr>
        <w:pStyle w:val="4"/>
        <w:rPr>
          <w:sz w:val="34"/>
        </w:rPr>
      </w:pPr>
      <w:r w:rsidRPr="00EB3E23">
        <w:rPr>
          <w:sz w:val="34"/>
        </w:rPr>
        <w:t>Η εργασία στο δικαιωματικό μοντέλο</w:t>
      </w:r>
    </w:p>
    <w:p w:rsidR="00CD67FA" w:rsidRPr="00EB3E23" w:rsidRDefault="00CD67FA" w:rsidP="00CD67FA">
      <w:pPr>
        <w:rPr>
          <w:sz w:val="34"/>
        </w:rPr>
      </w:pPr>
      <w:r w:rsidRPr="00EB3E23">
        <w:rPr>
          <w:sz w:val="34"/>
        </w:rPr>
        <w:t>Σύμφωνα με το μοντέλο των ανθρωπίνων δικαιωμάτων - το οποίο ουσιαστικά συνιστά προέκταση του κοινωνικού μ</w:t>
      </w:r>
      <w:r w:rsidRPr="00EB3E23">
        <w:rPr>
          <w:sz w:val="34"/>
        </w:rPr>
        <w:t>ο</w:t>
      </w:r>
      <w:r w:rsidRPr="00EB3E23">
        <w:rPr>
          <w:sz w:val="34"/>
        </w:rPr>
        <w:t xml:space="preserve">ντέλου της αναπηρίας – τα άτομα με αναπηρία δεν είναι </w:t>
      </w:r>
      <w:r w:rsidRPr="00EB3E23">
        <w:rPr>
          <w:sz w:val="34"/>
        </w:rPr>
        <w:t>α</w:t>
      </w:r>
      <w:r w:rsidRPr="00EB3E23">
        <w:rPr>
          <w:sz w:val="34"/>
        </w:rPr>
        <w:t>ντικείμενα οίκτου και φιλανθρωπίας, αλλά υποκείμενα, άξια σεβασμού και ίσης μεταχείρισης, όπως όλοι οι υπόλοιποι πολίτες. Επίσης η αναπηρία δεν είναι ζήτημα πρόνοιας, α</w:t>
      </w:r>
      <w:r w:rsidRPr="00EB3E23">
        <w:rPr>
          <w:sz w:val="34"/>
        </w:rPr>
        <w:t>λ</w:t>
      </w:r>
      <w:r w:rsidRPr="00EB3E23">
        <w:rPr>
          <w:sz w:val="34"/>
        </w:rPr>
        <w:t>λά ζήτημα διασφάλισης θεμελιωδών ανθρωπίνων δικαιωμ</w:t>
      </w:r>
      <w:r w:rsidRPr="00EB3E23">
        <w:rPr>
          <w:sz w:val="34"/>
        </w:rPr>
        <w:t>ά</w:t>
      </w:r>
      <w:r w:rsidRPr="00EB3E23">
        <w:rPr>
          <w:sz w:val="34"/>
        </w:rPr>
        <w:t>των και ελευθεριών και ως τέτοιο είναι ζήτημα πρωτίστως πολιτικό.</w:t>
      </w:r>
    </w:p>
    <w:p w:rsidR="00CD67FA" w:rsidRPr="00EB3E23" w:rsidRDefault="00CD67FA" w:rsidP="00CD67FA">
      <w:pPr>
        <w:rPr>
          <w:sz w:val="34"/>
        </w:rPr>
      </w:pPr>
      <w:r w:rsidRPr="00EB3E23">
        <w:rPr>
          <w:sz w:val="34"/>
        </w:rPr>
        <w:t xml:space="preserve">Η διαχείριση της αναπηρίας στο δικαιωματικό μοντέλο </w:t>
      </w:r>
      <w:r w:rsidRPr="00EB3E23">
        <w:rPr>
          <w:sz w:val="34"/>
        </w:rPr>
        <w:t>α</w:t>
      </w:r>
      <w:r w:rsidRPr="00EB3E23">
        <w:rPr>
          <w:sz w:val="34"/>
        </w:rPr>
        <w:t>παιτεί τη θέσπιση νομοθεσίας καταπολέμησης των διακρ</w:t>
      </w:r>
      <w:r w:rsidRPr="00EB3E23">
        <w:rPr>
          <w:sz w:val="34"/>
        </w:rPr>
        <w:t>ί</w:t>
      </w:r>
      <w:r w:rsidRPr="00EB3E23">
        <w:rPr>
          <w:sz w:val="34"/>
        </w:rPr>
        <w:t>σεων και την εφαρμογή στοχευμένων μέτρων (θεσμικών και άλλων) σε όλους τους τομείς της κοινωνικής ζωής, συμπερ</w:t>
      </w:r>
      <w:r w:rsidRPr="00EB3E23">
        <w:rPr>
          <w:sz w:val="34"/>
        </w:rPr>
        <w:t>ι</w:t>
      </w:r>
      <w:r w:rsidRPr="00EB3E23">
        <w:rPr>
          <w:sz w:val="34"/>
        </w:rPr>
        <w:t>λαμβανομένου και του τομέα της εργασίας και της απασχ</w:t>
      </w:r>
      <w:r w:rsidRPr="00EB3E23">
        <w:rPr>
          <w:sz w:val="34"/>
        </w:rPr>
        <w:t>ό</w:t>
      </w:r>
      <w:r w:rsidRPr="00EB3E23">
        <w:rPr>
          <w:sz w:val="34"/>
        </w:rPr>
        <w:t>λησης.</w:t>
      </w:r>
    </w:p>
    <w:p w:rsidR="00CD67FA" w:rsidRPr="00EB3E23" w:rsidRDefault="00CD67FA" w:rsidP="00CD67FA">
      <w:pPr>
        <w:rPr>
          <w:sz w:val="34"/>
        </w:rPr>
      </w:pPr>
      <w:r w:rsidRPr="00EB3E23">
        <w:rPr>
          <w:sz w:val="34"/>
        </w:rPr>
        <w:t>Το δικαιωματικό μοντέλο καθιερώθηκε με τη Διεθνή Σύ</w:t>
      </w:r>
      <w:r w:rsidRPr="00EB3E23">
        <w:rPr>
          <w:sz w:val="34"/>
        </w:rPr>
        <w:t>μ</w:t>
      </w:r>
      <w:r w:rsidRPr="00EB3E23">
        <w:rPr>
          <w:sz w:val="34"/>
        </w:rPr>
        <w:t xml:space="preserve">βαση για τα Δικαιώματα των Ατόμων με Αναπηρία που </w:t>
      </w:r>
      <w:r w:rsidRPr="00EB3E23">
        <w:rPr>
          <w:sz w:val="34"/>
        </w:rPr>
        <w:t>α</w:t>
      </w:r>
      <w:r w:rsidRPr="00EB3E23">
        <w:rPr>
          <w:sz w:val="34"/>
        </w:rPr>
        <w:lastRenderedPageBreak/>
        <w:t xml:space="preserve">ποτελεί ένα νομικά δεσμευτικό κείμενο. Αυτό σημαίνει για τα κράτη που την έχουν προσυπογράψει και επικυρώσει ότι οφείλουν να την ενσωματώσουν στο εθνικό τους δίκαιο και στην εσωτερική έννομη τάξη τους. Πιο συγκεκριμένα, όπως αναφέρεται στην παράγραφο 1β του Άρθρου 4 </w:t>
      </w:r>
      <w:r w:rsidRPr="00EB3E23">
        <w:rPr>
          <w:i/>
          <w:sz w:val="34"/>
        </w:rPr>
        <w:t xml:space="preserve">«Γενικές </w:t>
      </w:r>
      <w:r w:rsidRPr="00EB3E23">
        <w:rPr>
          <w:i/>
          <w:sz w:val="34"/>
        </w:rPr>
        <w:t>Υ</w:t>
      </w:r>
      <w:r w:rsidRPr="00EB3E23">
        <w:rPr>
          <w:i/>
          <w:sz w:val="34"/>
        </w:rPr>
        <w:t>ποχρεώσεις»</w:t>
      </w:r>
      <w:r w:rsidRPr="00EB3E23">
        <w:rPr>
          <w:sz w:val="34"/>
        </w:rPr>
        <w:t xml:space="preserve"> της προαναφερθείσας Σύμβασης, τα Συμβα</w:t>
      </w:r>
      <w:r w:rsidRPr="00EB3E23">
        <w:rPr>
          <w:sz w:val="34"/>
        </w:rPr>
        <w:t>λ</w:t>
      </w:r>
      <w:r w:rsidRPr="00EB3E23">
        <w:rPr>
          <w:sz w:val="34"/>
        </w:rPr>
        <w:t xml:space="preserve">λόμενα Κράτη είναι υποχρεωμένα </w:t>
      </w:r>
      <w:r w:rsidRPr="00EB3E23">
        <w:rPr>
          <w:i/>
          <w:sz w:val="34"/>
        </w:rPr>
        <w:t>«….να λάβουν όλα τα κ</w:t>
      </w:r>
      <w:r w:rsidRPr="00EB3E23">
        <w:rPr>
          <w:i/>
          <w:sz w:val="34"/>
        </w:rPr>
        <w:t>α</w:t>
      </w:r>
      <w:r w:rsidRPr="00EB3E23">
        <w:rPr>
          <w:i/>
          <w:sz w:val="34"/>
        </w:rPr>
        <w:t>τάλληλα μέτρα, συμπεριλαμβανομένων και των νομοθετικών, προκειμένου να τροποποιήσουν ή να καταργήσουν τους ισχ</w:t>
      </w:r>
      <w:r w:rsidRPr="00EB3E23">
        <w:rPr>
          <w:i/>
          <w:sz w:val="34"/>
        </w:rPr>
        <w:t>ύ</w:t>
      </w:r>
      <w:r w:rsidRPr="00EB3E23">
        <w:rPr>
          <w:i/>
          <w:sz w:val="34"/>
        </w:rPr>
        <w:t>οντες νόμους, κανονισμούς, έθιμα και πρακτικές που συν</w:t>
      </w:r>
      <w:r w:rsidRPr="00EB3E23">
        <w:rPr>
          <w:i/>
          <w:sz w:val="34"/>
        </w:rPr>
        <w:t>ι</w:t>
      </w:r>
      <w:r w:rsidRPr="00EB3E23">
        <w:rPr>
          <w:i/>
          <w:sz w:val="34"/>
        </w:rPr>
        <w:t>στούν διακρίσεις κατά των ατόμων με αναπηρίες….»</w:t>
      </w:r>
      <w:r w:rsidRPr="00EB3E23">
        <w:rPr>
          <w:rStyle w:val="aa"/>
          <w:i/>
          <w:sz w:val="34"/>
        </w:rPr>
        <w:footnoteReference w:id="5"/>
      </w:r>
      <w:r w:rsidRPr="00EB3E23">
        <w:rPr>
          <w:sz w:val="34"/>
        </w:rPr>
        <w:t>. Η Σύμβαση περιλαμβάνει ξεχωριστό άρθρο (27) για την εργ</w:t>
      </w:r>
      <w:r w:rsidRPr="00EB3E23">
        <w:rPr>
          <w:sz w:val="34"/>
        </w:rPr>
        <w:t>α</w:t>
      </w:r>
      <w:r w:rsidRPr="00EB3E23">
        <w:rPr>
          <w:sz w:val="34"/>
        </w:rPr>
        <w:t>σία και την απασχόληση. Εφόσον η εφαρμογή του συνόλου των επιταγών της Σύμβασης είναι υποχρεωτική, αυτό συν</w:t>
      </w:r>
      <w:r w:rsidRPr="00EB3E23">
        <w:rPr>
          <w:sz w:val="34"/>
        </w:rPr>
        <w:t>ε</w:t>
      </w:r>
      <w:r w:rsidRPr="00EB3E23">
        <w:rPr>
          <w:sz w:val="34"/>
        </w:rPr>
        <w:t>πάγεται: α) τη λήψη όλων των νομοθετικών, διοικητικών και άλλων μέτρων για την εφαρμογή των επιταγών του ά</w:t>
      </w:r>
      <w:r w:rsidRPr="00EB3E23">
        <w:rPr>
          <w:sz w:val="34"/>
        </w:rPr>
        <w:t>ρ</w:t>
      </w:r>
      <w:r w:rsidRPr="00EB3E23">
        <w:rPr>
          <w:sz w:val="34"/>
        </w:rPr>
        <w:t>θρου 27, β) τη λήψη όλων των απαραίτητων μέτρων, σ</w:t>
      </w:r>
      <w:r w:rsidRPr="00EB3E23">
        <w:rPr>
          <w:sz w:val="34"/>
        </w:rPr>
        <w:t>υ</w:t>
      </w:r>
      <w:r w:rsidRPr="00EB3E23">
        <w:rPr>
          <w:sz w:val="34"/>
        </w:rPr>
        <w:t>μπεριλαμβανόμενων και των νομοθετικών, για την τροπ</w:t>
      </w:r>
      <w:r w:rsidRPr="00EB3E23">
        <w:rPr>
          <w:sz w:val="34"/>
        </w:rPr>
        <w:t>ο</w:t>
      </w:r>
      <w:r w:rsidRPr="00EB3E23">
        <w:rPr>
          <w:sz w:val="34"/>
        </w:rPr>
        <w:t>ποίηση ή κατάργηση νόμων, κανονισμών, εθίμων και πρ</w:t>
      </w:r>
      <w:r w:rsidRPr="00EB3E23">
        <w:rPr>
          <w:sz w:val="34"/>
        </w:rPr>
        <w:t>α</w:t>
      </w:r>
      <w:r w:rsidRPr="00EB3E23">
        <w:rPr>
          <w:sz w:val="34"/>
        </w:rPr>
        <w:t>κτικών στον τομέα της εργασίας και της απασχόλησης.</w:t>
      </w:r>
    </w:p>
    <w:p w:rsidR="00CD67FA" w:rsidRPr="00EB3E23" w:rsidRDefault="00CD67FA" w:rsidP="00CD67FA">
      <w:pPr>
        <w:rPr>
          <w:sz w:val="34"/>
        </w:rPr>
      </w:pPr>
      <w:r w:rsidRPr="00EB3E23">
        <w:rPr>
          <w:sz w:val="34"/>
        </w:rPr>
        <w:t>Αν και το ανθρώπινο δικαίωμα στην εργασία προωθείται μέσω διαφόρων νομικών εργασιών, το άρθρο 27 της Σύ</w:t>
      </w:r>
      <w:r w:rsidRPr="00EB3E23">
        <w:rPr>
          <w:sz w:val="34"/>
        </w:rPr>
        <w:t>μ</w:t>
      </w:r>
      <w:r w:rsidRPr="00EB3E23">
        <w:rPr>
          <w:sz w:val="34"/>
        </w:rPr>
        <w:t>βασης είναι το πιο σύγχρονο και πλήρες. Επιπρόσθετα, μ</w:t>
      </w:r>
      <w:r w:rsidRPr="00EB3E23">
        <w:rPr>
          <w:sz w:val="34"/>
        </w:rPr>
        <w:t>έ</w:t>
      </w:r>
      <w:r w:rsidRPr="00EB3E23">
        <w:rPr>
          <w:sz w:val="34"/>
        </w:rPr>
        <w:t>σω αυτού του άρθρου για πρώτη φορά αναγνωρίζεται το α</w:t>
      </w:r>
      <w:r w:rsidRPr="00EB3E23">
        <w:rPr>
          <w:sz w:val="34"/>
        </w:rPr>
        <w:t>ν</w:t>
      </w:r>
      <w:r w:rsidRPr="00EB3E23">
        <w:rPr>
          <w:sz w:val="34"/>
        </w:rPr>
        <w:t>θρώπινο δικαίωμα των ατόμων με αναπηρία στην ελεύθερη επιλογή, συμπεριλαμβανομένης και της ελεύθερης επιλογής στο επάγγελμα. Για να μπορέσουν όμως τα άτομα με αν</w:t>
      </w:r>
      <w:r w:rsidRPr="00EB3E23">
        <w:rPr>
          <w:sz w:val="34"/>
        </w:rPr>
        <w:t>α</w:t>
      </w:r>
      <w:r w:rsidRPr="00EB3E23">
        <w:rPr>
          <w:sz w:val="34"/>
        </w:rPr>
        <w:t xml:space="preserve">πηρία να ασκήσουν απρόσκοπτα το δικαίωμα της επιλογής, </w:t>
      </w:r>
      <w:r w:rsidRPr="00EB3E23">
        <w:rPr>
          <w:sz w:val="34"/>
        </w:rPr>
        <w:lastRenderedPageBreak/>
        <w:t>όπως κάθε άλλος πολίτης, η Σύμβαση επιβάλλει στα Συ</w:t>
      </w:r>
      <w:r w:rsidRPr="00EB3E23">
        <w:rPr>
          <w:sz w:val="34"/>
        </w:rPr>
        <w:t>μ</w:t>
      </w:r>
      <w:r w:rsidRPr="00EB3E23">
        <w:rPr>
          <w:sz w:val="34"/>
        </w:rPr>
        <w:t>βαλλόμενα Κράτη τη λήψη μέτρων για την άρση όλων των εμποδίων (θεσμικών, φυσικών, αρχιτεκτονικών, ιδεολογ</w:t>
      </w:r>
      <w:r w:rsidRPr="00EB3E23">
        <w:rPr>
          <w:sz w:val="34"/>
        </w:rPr>
        <w:t>ι</w:t>
      </w:r>
      <w:r w:rsidRPr="00EB3E23">
        <w:rPr>
          <w:sz w:val="34"/>
        </w:rPr>
        <w:t xml:space="preserve">κών κ.λπ.). Η </w:t>
      </w:r>
      <w:r w:rsidRPr="00EB3E23">
        <w:rPr>
          <w:i/>
          <w:sz w:val="34"/>
        </w:rPr>
        <w:t>«προσβασιμότητα»</w:t>
      </w:r>
      <w:r w:rsidRPr="00EB3E23">
        <w:rPr>
          <w:sz w:val="34"/>
        </w:rPr>
        <w:t xml:space="preserve"> (άρθρο 9 </w:t>
      </w:r>
      <w:r w:rsidRPr="00EB3E23">
        <w:rPr>
          <w:i/>
          <w:sz w:val="34"/>
        </w:rPr>
        <w:t>«Προσβασιμότ</w:t>
      </w:r>
      <w:r w:rsidRPr="00EB3E23">
        <w:rPr>
          <w:i/>
          <w:sz w:val="34"/>
        </w:rPr>
        <w:t>η</w:t>
      </w:r>
      <w:r w:rsidRPr="00EB3E23">
        <w:rPr>
          <w:i/>
          <w:sz w:val="34"/>
        </w:rPr>
        <w:t>τα»</w:t>
      </w:r>
      <w:r w:rsidRPr="00EB3E23">
        <w:rPr>
          <w:sz w:val="34"/>
        </w:rPr>
        <w:t xml:space="preserve">) και όλες τις εκφάνσεις της – δηλαδή ο </w:t>
      </w:r>
      <w:r w:rsidRPr="00EB3E23">
        <w:rPr>
          <w:i/>
          <w:sz w:val="34"/>
        </w:rPr>
        <w:t>«Καθολικός Σχεδιασμός»</w:t>
      </w:r>
      <w:r w:rsidRPr="00EB3E23">
        <w:rPr>
          <w:sz w:val="34"/>
        </w:rPr>
        <w:t xml:space="preserve"> (άρθρο 2 </w:t>
      </w:r>
      <w:r w:rsidRPr="00EB3E23">
        <w:rPr>
          <w:i/>
          <w:sz w:val="34"/>
        </w:rPr>
        <w:t>«Ορισμοί»</w:t>
      </w:r>
      <w:r w:rsidRPr="00EB3E23">
        <w:rPr>
          <w:sz w:val="34"/>
        </w:rPr>
        <w:t xml:space="preserve"> και παρ. στ, ζ, η του Ά</w:t>
      </w:r>
      <w:r w:rsidRPr="00EB3E23">
        <w:rPr>
          <w:sz w:val="34"/>
        </w:rPr>
        <w:t>ρ</w:t>
      </w:r>
      <w:r w:rsidRPr="00EB3E23">
        <w:rPr>
          <w:sz w:val="34"/>
        </w:rPr>
        <w:t xml:space="preserve">θρου 4 </w:t>
      </w:r>
      <w:r w:rsidRPr="00EB3E23">
        <w:rPr>
          <w:i/>
          <w:sz w:val="34"/>
        </w:rPr>
        <w:t>«Γενικές Υποχρεώσεις»</w:t>
      </w:r>
      <w:r w:rsidRPr="00EB3E23">
        <w:rPr>
          <w:sz w:val="34"/>
        </w:rPr>
        <w:t xml:space="preserve">), οι </w:t>
      </w:r>
      <w:r w:rsidRPr="00EB3E23">
        <w:rPr>
          <w:i/>
          <w:sz w:val="34"/>
        </w:rPr>
        <w:t>«Εύλογες Προσαρμογές»</w:t>
      </w:r>
      <w:r w:rsidRPr="00EB3E23">
        <w:rPr>
          <w:sz w:val="34"/>
        </w:rPr>
        <w:t xml:space="preserve"> (άρθρο 2 </w:t>
      </w:r>
      <w:r w:rsidRPr="00EB3E23">
        <w:rPr>
          <w:i/>
          <w:sz w:val="34"/>
        </w:rPr>
        <w:t>«Ορισμοί»</w:t>
      </w:r>
      <w:r w:rsidRPr="00EB3E23">
        <w:rPr>
          <w:sz w:val="34"/>
        </w:rPr>
        <w:t xml:space="preserve">), συμπεριλαμβανομένης και της </w:t>
      </w:r>
      <w:r w:rsidRPr="00EB3E23">
        <w:rPr>
          <w:i/>
          <w:sz w:val="34"/>
        </w:rPr>
        <w:t>«Υπ</w:t>
      </w:r>
      <w:r w:rsidRPr="00EB3E23">
        <w:rPr>
          <w:i/>
          <w:sz w:val="34"/>
        </w:rPr>
        <w:t>ο</w:t>
      </w:r>
      <w:r w:rsidRPr="00EB3E23">
        <w:rPr>
          <w:i/>
          <w:sz w:val="34"/>
        </w:rPr>
        <w:t>στηρικτικής Τεχνολογίας»</w:t>
      </w:r>
      <w:r w:rsidRPr="00EB3E23">
        <w:rPr>
          <w:sz w:val="34"/>
        </w:rPr>
        <w:t xml:space="preserve"> (άρθρο 2 </w:t>
      </w:r>
      <w:r w:rsidRPr="00EB3E23">
        <w:rPr>
          <w:i/>
          <w:sz w:val="34"/>
        </w:rPr>
        <w:t>«Ορισμοί»</w:t>
      </w:r>
      <w:r w:rsidRPr="00EB3E23">
        <w:rPr>
          <w:sz w:val="34"/>
        </w:rPr>
        <w:t xml:space="preserve"> και παρ. στ του άρθρου 4 </w:t>
      </w:r>
      <w:r w:rsidRPr="00EB3E23">
        <w:rPr>
          <w:i/>
          <w:sz w:val="34"/>
        </w:rPr>
        <w:t>«Γενικές Υποχρεώσεις»</w:t>
      </w:r>
      <w:r w:rsidRPr="00EB3E23">
        <w:rPr>
          <w:sz w:val="34"/>
        </w:rPr>
        <w:t xml:space="preserve">), οι </w:t>
      </w:r>
      <w:r w:rsidRPr="00EB3E23">
        <w:rPr>
          <w:i/>
          <w:sz w:val="34"/>
        </w:rPr>
        <w:t>«Μορφές ζωντ</w:t>
      </w:r>
      <w:r w:rsidRPr="00EB3E23">
        <w:rPr>
          <w:i/>
          <w:sz w:val="34"/>
        </w:rPr>
        <w:t>α</w:t>
      </w:r>
      <w:r w:rsidRPr="00EB3E23">
        <w:rPr>
          <w:i/>
          <w:sz w:val="34"/>
        </w:rPr>
        <w:t>νής βοήθειας και ενδιαμέσων»</w:t>
      </w:r>
      <w:r w:rsidRPr="00EB3E23">
        <w:rPr>
          <w:sz w:val="34"/>
        </w:rPr>
        <w:t xml:space="preserve"> (άρθρο 9 </w:t>
      </w:r>
      <w:r w:rsidRPr="00EB3E23">
        <w:rPr>
          <w:i/>
          <w:sz w:val="34"/>
        </w:rPr>
        <w:t>«Προσβασιμότητα»</w:t>
      </w:r>
      <w:r w:rsidRPr="00EB3E23">
        <w:rPr>
          <w:sz w:val="34"/>
        </w:rPr>
        <w:t>) - αποτελεί το βασικό «όπλο» για την άρση όλων αυτών των εμποδίων.</w:t>
      </w:r>
    </w:p>
    <w:p w:rsidR="00CD67FA" w:rsidRPr="00EB3E23" w:rsidRDefault="00CD67FA" w:rsidP="00CD67FA">
      <w:pPr>
        <w:rPr>
          <w:sz w:val="34"/>
        </w:rPr>
      </w:pPr>
    </w:p>
    <w:p w:rsidR="00CD67FA" w:rsidRPr="00EB3E23" w:rsidRDefault="00CD67FA" w:rsidP="00CD67FA">
      <w:pPr>
        <w:pStyle w:val="2"/>
        <w:rPr>
          <w:sz w:val="36"/>
        </w:rPr>
      </w:pPr>
      <w:bookmarkStart w:id="8" w:name="_Toc362873562"/>
      <w:r w:rsidRPr="00EB3E23">
        <w:rPr>
          <w:sz w:val="36"/>
        </w:rPr>
        <w:t>Πολιτικές απασχόλησης σε Ευρωπαϊκή Ένωση και Ελλάδα: από το ιατρικό στο κοινωνικό μοντ</w:t>
      </w:r>
      <w:r w:rsidRPr="00EB3E23">
        <w:rPr>
          <w:sz w:val="36"/>
        </w:rPr>
        <w:t>έ</w:t>
      </w:r>
      <w:r w:rsidRPr="00EB3E23">
        <w:rPr>
          <w:sz w:val="36"/>
        </w:rPr>
        <w:t>λο της αναπηρίας</w:t>
      </w:r>
      <w:bookmarkEnd w:id="8"/>
    </w:p>
    <w:p w:rsidR="00CD67FA" w:rsidRPr="00EB3E23" w:rsidRDefault="00CD67FA" w:rsidP="00813484">
      <w:pPr>
        <w:pStyle w:val="4"/>
        <w:rPr>
          <w:sz w:val="34"/>
        </w:rPr>
      </w:pPr>
      <w:r w:rsidRPr="00EB3E23">
        <w:rPr>
          <w:sz w:val="34"/>
        </w:rPr>
        <w:t>Ευρωπαϊκή Ένωση</w:t>
      </w:r>
    </w:p>
    <w:p w:rsidR="00CD67FA" w:rsidRPr="00EB3E23" w:rsidRDefault="00CD67FA" w:rsidP="00CD67FA">
      <w:pPr>
        <w:rPr>
          <w:sz w:val="34"/>
        </w:rPr>
      </w:pPr>
      <w:r w:rsidRPr="00EB3E23">
        <w:rPr>
          <w:sz w:val="34"/>
        </w:rPr>
        <w:t>Μέχρι το έτος 1996 η προσέγγιση της Ευρωπαϊκής Κοινότ</w:t>
      </w:r>
      <w:r w:rsidRPr="00EB3E23">
        <w:rPr>
          <w:sz w:val="34"/>
        </w:rPr>
        <w:t>η</w:t>
      </w:r>
      <w:r w:rsidRPr="00EB3E23">
        <w:rPr>
          <w:sz w:val="34"/>
        </w:rPr>
        <w:t>τας στα ζητήματα της αναπηρίας βασιζόταν στο ιατρικό μ</w:t>
      </w:r>
      <w:r w:rsidRPr="00EB3E23">
        <w:rPr>
          <w:sz w:val="34"/>
        </w:rPr>
        <w:t>ο</w:t>
      </w:r>
      <w:r w:rsidRPr="00EB3E23">
        <w:rPr>
          <w:sz w:val="34"/>
        </w:rPr>
        <w:t>ντέλο. Το ενδιαφέρον της για τα άτομα με αναπηρία εξ</w:t>
      </w:r>
      <w:r w:rsidRPr="00EB3E23">
        <w:rPr>
          <w:sz w:val="34"/>
        </w:rPr>
        <w:t>α</w:t>
      </w:r>
      <w:r w:rsidRPr="00EB3E23">
        <w:rPr>
          <w:sz w:val="34"/>
        </w:rPr>
        <w:t xml:space="preserve">ντλούνταν στους τομείς της επιδοματικής πολιτικής, της </w:t>
      </w:r>
      <w:r w:rsidRPr="00EB3E23">
        <w:rPr>
          <w:sz w:val="34"/>
        </w:rPr>
        <w:t>α</w:t>
      </w:r>
      <w:r w:rsidRPr="00EB3E23">
        <w:rPr>
          <w:sz w:val="34"/>
        </w:rPr>
        <w:t>ποκατάστασης και της επαγγελματικής κατάρτισης (Ε.Σ.Α.μεΑ. 2005α:22), δίνοντας δηλαδή έμφαση στην πρ</w:t>
      </w:r>
      <w:r w:rsidRPr="00EB3E23">
        <w:rPr>
          <w:sz w:val="34"/>
        </w:rPr>
        <w:t>ο</w:t>
      </w:r>
      <w:r w:rsidRPr="00EB3E23">
        <w:rPr>
          <w:sz w:val="34"/>
        </w:rPr>
        <w:t>σαρμογή των ατόμων με αναπηρία στις επικρατούσες νό</w:t>
      </w:r>
      <w:r w:rsidRPr="00EB3E23">
        <w:rPr>
          <w:sz w:val="34"/>
        </w:rPr>
        <w:t>ρ</w:t>
      </w:r>
      <w:r w:rsidRPr="00EB3E23">
        <w:rPr>
          <w:sz w:val="34"/>
        </w:rPr>
        <w:t>μες (κοινωνική ενσωμάτωση) και όχι στην προσαρμογή της κοινωνίας στις ανάγκες τους (κοινωνική ένταξη).</w:t>
      </w:r>
    </w:p>
    <w:p w:rsidR="00CD67FA" w:rsidRPr="00EB3E23" w:rsidRDefault="00CD67FA" w:rsidP="00CD67FA">
      <w:pPr>
        <w:rPr>
          <w:sz w:val="34"/>
        </w:rPr>
      </w:pPr>
      <w:r w:rsidRPr="00EB3E23">
        <w:rPr>
          <w:sz w:val="34"/>
        </w:rPr>
        <w:lastRenderedPageBreak/>
        <w:t xml:space="preserve">Τον Δεκέμβριο του 1993 η Γενική Συνέλευση του Ο.Η.Ε. εγκρίνει τους </w:t>
      </w:r>
      <w:r w:rsidRPr="00EB3E23">
        <w:rPr>
          <w:i/>
          <w:sz w:val="34"/>
        </w:rPr>
        <w:t>«Πρότυπους Κανόνες για την Εξίσωση των Ε</w:t>
      </w:r>
      <w:r w:rsidRPr="00EB3E23">
        <w:rPr>
          <w:i/>
          <w:sz w:val="34"/>
        </w:rPr>
        <w:t>υ</w:t>
      </w:r>
      <w:r w:rsidRPr="00EB3E23">
        <w:rPr>
          <w:i/>
          <w:sz w:val="34"/>
        </w:rPr>
        <w:t>καιριών των Ατόμων με Αναπηρία»</w:t>
      </w:r>
      <w:r w:rsidRPr="00EB3E23">
        <w:rPr>
          <w:sz w:val="34"/>
        </w:rPr>
        <w:t xml:space="preserve"> (Απόφαση 48/96). Για πρώτη φορά σ’ αυτούς συστηματοποιούνται τα μέτρα που τα κράτη προτρέπονται - και όχι οφείλουν, εφόσον δεν είναι νομικά δεσμευτικοί - να εφαρμόσουν, προκειμένου μέσω της άρσης συγκεκριμένων εμποδίων (κοινωνικό μοντέλο της αναπηρίας) να προωθήσουν την ένταξη των ατόμων με αν</w:t>
      </w:r>
      <w:r w:rsidRPr="00EB3E23">
        <w:rPr>
          <w:sz w:val="34"/>
        </w:rPr>
        <w:t>α</w:t>
      </w:r>
      <w:r w:rsidRPr="00EB3E23">
        <w:rPr>
          <w:sz w:val="34"/>
        </w:rPr>
        <w:t xml:space="preserve">πηρία στην απασχόληση (Κανόνας 7). Τον Ιούλιο του 1996 η Επιτροπή της Ευρωπαϊκής Κοινότητας υιοθετεί μια </w:t>
      </w:r>
      <w:r w:rsidRPr="00EB3E23">
        <w:rPr>
          <w:i/>
          <w:sz w:val="34"/>
        </w:rPr>
        <w:t>«Αν</w:t>
      </w:r>
      <w:r w:rsidRPr="00EB3E23">
        <w:rPr>
          <w:i/>
          <w:sz w:val="34"/>
        </w:rPr>
        <w:t>α</w:t>
      </w:r>
      <w:r w:rsidRPr="00EB3E23">
        <w:rPr>
          <w:i/>
          <w:sz w:val="34"/>
        </w:rPr>
        <w:t xml:space="preserve">κοίνωση για την Ισότητα των Ευκαιριών για τα Άτομα με </w:t>
      </w:r>
      <w:r w:rsidRPr="00EB3E23">
        <w:rPr>
          <w:i/>
          <w:sz w:val="34"/>
        </w:rPr>
        <w:t>Α</w:t>
      </w:r>
      <w:r w:rsidRPr="00EB3E23">
        <w:rPr>
          <w:i/>
          <w:sz w:val="34"/>
        </w:rPr>
        <w:t>ναπηρία»</w:t>
      </w:r>
      <w:r w:rsidRPr="00EB3E23">
        <w:rPr>
          <w:sz w:val="34"/>
        </w:rPr>
        <w:t xml:space="preserve"> εμπνευσμένη από τους </w:t>
      </w:r>
      <w:r w:rsidRPr="00EB3E23">
        <w:rPr>
          <w:i/>
          <w:sz w:val="34"/>
        </w:rPr>
        <w:t>«Πρότυπους Κανόνες για την εξίσωση των Ευκαιριών των Ατόμων με Αναπηρία»</w:t>
      </w:r>
      <w:r w:rsidRPr="00EB3E23">
        <w:rPr>
          <w:sz w:val="34"/>
        </w:rPr>
        <w:t>, η οποία αποτελεί την πρώτη ολοκληρωμένη στρατηγική της Κοινότητας για την αναπηρία στη βάση του κοινωνικού μ</w:t>
      </w:r>
      <w:r w:rsidRPr="00EB3E23">
        <w:rPr>
          <w:sz w:val="34"/>
        </w:rPr>
        <w:t>ο</w:t>
      </w:r>
      <w:r w:rsidRPr="00EB3E23">
        <w:rPr>
          <w:sz w:val="34"/>
        </w:rPr>
        <w:t>ντέλου της αναπηρίας (Ε.Σ.Α.μεΑ. 2005α:23). Τον Δεκέ</w:t>
      </w:r>
      <w:r w:rsidRPr="00EB3E23">
        <w:rPr>
          <w:sz w:val="34"/>
        </w:rPr>
        <w:t>μ</w:t>
      </w:r>
      <w:r w:rsidRPr="00EB3E23">
        <w:rPr>
          <w:sz w:val="34"/>
        </w:rPr>
        <w:t>βριο του ίδιου έτους το Συμβούλιο της Ευρωπαϊκής Κοιν</w:t>
      </w:r>
      <w:r w:rsidRPr="00EB3E23">
        <w:rPr>
          <w:sz w:val="34"/>
        </w:rPr>
        <w:t>ό</w:t>
      </w:r>
      <w:r w:rsidRPr="00EB3E23">
        <w:rPr>
          <w:sz w:val="34"/>
        </w:rPr>
        <w:t xml:space="preserve">τητας εγκρίνει </w:t>
      </w:r>
      <w:r w:rsidRPr="00EB3E23">
        <w:rPr>
          <w:i/>
          <w:sz w:val="34"/>
        </w:rPr>
        <w:t>«Ψήφισμα για την Ισότητα των Ευκαιριών για τα Άτομα με Αναπηρία»</w:t>
      </w:r>
      <w:r w:rsidRPr="00EB3E23">
        <w:rPr>
          <w:sz w:val="34"/>
        </w:rPr>
        <w:t>, επαναεπιβεβαιώνοντας τη δέσμε</w:t>
      </w:r>
      <w:r w:rsidRPr="00EB3E23">
        <w:rPr>
          <w:sz w:val="34"/>
        </w:rPr>
        <w:t>υ</w:t>
      </w:r>
      <w:r w:rsidRPr="00EB3E23">
        <w:rPr>
          <w:sz w:val="34"/>
        </w:rPr>
        <w:t>σή του στις βασικές αρχές και αξίες των Προτύπων Καν</w:t>
      </w:r>
      <w:r w:rsidRPr="00EB3E23">
        <w:rPr>
          <w:sz w:val="34"/>
        </w:rPr>
        <w:t>ό</w:t>
      </w:r>
      <w:r w:rsidRPr="00EB3E23">
        <w:rPr>
          <w:sz w:val="34"/>
        </w:rPr>
        <w:t>νων του Ο.Η.Ε (Ε.Σ.Α.μεΑ. 2005α:23), αναγνωρίζοντας ότι η προώθηση της απασχόλησης των ατόμων με αναπηρία αποτελεί «κλειδί» για την κοινωνική τους ένταξη. Αν και τα κείμενα αυτά δεν ήταν νομικά δεσμευτικά, ωστόσο έθεσαν ένα νέο πλαίσιο μέσα στο οποίο οι φορείς της Κοινότητας μπορούσαν να ανταποκριθούν προς όφελος των ατόμων με αναπηρία.</w:t>
      </w:r>
    </w:p>
    <w:p w:rsidR="00CD67FA" w:rsidRPr="00EB3E23" w:rsidRDefault="00CD67FA" w:rsidP="00CD67FA">
      <w:pPr>
        <w:rPr>
          <w:sz w:val="34"/>
        </w:rPr>
      </w:pPr>
      <w:r w:rsidRPr="00EB3E23">
        <w:rPr>
          <w:sz w:val="34"/>
        </w:rPr>
        <w:t>Η Συνθήκη του Άμστερνταμ (2 Οκτωβρίου 1997) συνιστά την πιο ριζοσπαστική</w:t>
      </w:r>
      <w:r w:rsidR="00A97A06" w:rsidRPr="00EB3E23">
        <w:rPr>
          <w:sz w:val="34"/>
        </w:rPr>
        <w:t xml:space="preserve"> </w:t>
      </w:r>
      <w:r w:rsidRPr="00EB3E23">
        <w:rPr>
          <w:sz w:val="34"/>
        </w:rPr>
        <w:t>αλλαγή στον μέχρι τότε τρόπο αντιμ</w:t>
      </w:r>
      <w:r w:rsidRPr="00EB3E23">
        <w:rPr>
          <w:sz w:val="34"/>
        </w:rPr>
        <w:t>ε</w:t>
      </w:r>
      <w:r w:rsidRPr="00EB3E23">
        <w:rPr>
          <w:sz w:val="34"/>
        </w:rPr>
        <w:t>τώπισης των ζητημάτων απασχόλησης</w:t>
      </w:r>
      <w:r w:rsidR="00A97A06" w:rsidRPr="00EB3E23">
        <w:rPr>
          <w:sz w:val="34"/>
        </w:rPr>
        <w:t xml:space="preserve"> </w:t>
      </w:r>
      <w:r w:rsidRPr="00EB3E23">
        <w:rPr>
          <w:sz w:val="34"/>
        </w:rPr>
        <w:t>των ατόμων με αν</w:t>
      </w:r>
      <w:r w:rsidRPr="00EB3E23">
        <w:rPr>
          <w:sz w:val="34"/>
        </w:rPr>
        <w:t>α</w:t>
      </w:r>
      <w:r w:rsidRPr="00EB3E23">
        <w:rPr>
          <w:sz w:val="34"/>
        </w:rPr>
        <w:lastRenderedPageBreak/>
        <w:t>πηρία από την Ευρωπαϊκή Ένωση. Με τη Συνθήκη αναγν</w:t>
      </w:r>
      <w:r w:rsidRPr="00EB3E23">
        <w:rPr>
          <w:sz w:val="34"/>
        </w:rPr>
        <w:t>ω</w:t>
      </w:r>
      <w:r w:rsidRPr="00EB3E23">
        <w:rPr>
          <w:sz w:val="34"/>
        </w:rPr>
        <w:t>ρίστηκε το γεγονός ότι τα άτομα με αναπηρία υφίστανται διάκριση εξαιτίας αυτής καθ’ αυτής της αναπηρίας τους κ</w:t>
      </w:r>
      <w:r w:rsidRPr="00EB3E23">
        <w:rPr>
          <w:sz w:val="34"/>
        </w:rPr>
        <w:t>α</w:t>
      </w:r>
      <w:r w:rsidRPr="00EB3E23">
        <w:rPr>
          <w:sz w:val="34"/>
        </w:rPr>
        <w:t>θώς και ότι η Ευρωπαϊκή Ένωση (ΕΕ) οφείλει να αναλάβει δράση για την αντιμετώπισή της. Η Συνθήκη του Άμστε</w:t>
      </w:r>
      <w:r w:rsidRPr="00EB3E23">
        <w:rPr>
          <w:sz w:val="34"/>
        </w:rPr>
        <w:t>ρ</w:t>
      </w:r>
      <w:r w:rsidRPr="00EB3E23">
        <w:rPr>
          <w:sz w:val="34"/>
        </w:rPr>
        <w:t>νταμ έδωσε τη δυνατότητα στα θεσμικά όργανα</w:t>
      </w:r>
      <w:r w:rsidR="00A97A06" w:rsidRPr="00EB3E23">
        <w:rPr>
          <w:sz w:val="34"/>
        </w:rPr>
        <w:t xml:space="preserve"> </w:t>
      </w:r>
      <w:r w:rsidRPr="00EB3E23">
        <w:rPr>
          <w:sz w:val="34"/>
        </w:rPr>
        <w:t>της ΕΕ να θεσπίσουν νομοθεσία για την καταπολέμηση των διακρίσ</w:t>
      </w:r>
      <w:r w:rsidRPr="00EB3E23">
        <w:rPr>
          <w:sz w:val="34"/>
        </w:rPr>
        <w:t>ε</w:t>
      </w:r>
      <w:r w:rsidRPr="00EB3E23">
        <w:rPr>
          <w:sz w:val="34"/>
        </w:rPr>
        <w:t>ων που υφίστανται τα άτομα με αναπηρία σε όλους τους τ</w:t>
      </w:r>
      <w:r w:rsidRPr="00EB3E23">
        <w:rPr>
          <w:sz w:val="34"/>
        </w:rPr>
        <w:t>ο</w:t>
      </w:r>
      <w:r w:rsidRPr="00EB3E23">
        <w:rPr>
          <w:sz w:val="34"/>
        </w:rPr>
        <w:t>μείς της κοινωνικής</w:t>
      </w:r>
      <w:r w:rsidR="00A97A06" w:rsidRPr="00EB3E23">
        <w:rPr>
          <w:sz w:val="34"/>
        </w:rPr>
        <w:t xml:space="preserve"> </w:t>
      </w:r>
      <w:r w:rsidRPr="00EB3E23">
        <w:rPr>
          <w:sz w:val="34"/>
        </w:rPr>
        <w:t>ζωής (κοινωνικό μοντέλο της αναπηρ</w:t>
      </w:r>
      <w:r w:rsidRPr="00EB3E23">
        <w:rPr>
          <w:sz w:val="34"/>
        </w:rPr>
        <w:t>ί</w:t>
      </w:r>
      <w:r w:rsidRPr="00EB3E23">
        <w:rPr>
          <w:sz w:val="34"/>
        </w:rPr>
        <w:t xml:space="preserve">ας), συμπεριλαμβανομένου και του τομέα της εργασίας και της απασχόλησης. Έτσι ψηφίστηκε η Οδηγία 2000/78/Εκ του Συμβουλίου της 27ης Νοεμβρίου 2000 </w:t>
      </w:r>
      <w:r w:rsidRPr="00EB3E23">
        <w:rPr>
          <w:i/>
          <w:sz w:val="34"/>
        </w:rPr>
        <w:t>«για τη διαμό</w:t>
      </w:r>
      <w:r w:rsidRPr="00EB3E23">
        <w:rPr>
          <w:i/>
          <w:sz w:val="34"/>
        </w:rPr>
        <w:t>ρ</w:t>
      </w:r>
      <w:r w:rsidRPr="00EB3E23">
        <w:rPr>
          <w:i/>
          <w:sz w:val="34"/>
        </w:rPr>
        <w:t>φωση γενικού πλαισίου για την ίση μεταχείριση στην απασχ</w:t>
      </w:r>
      <w:r w:rsidRPr="00EB3E23">
        <w:rPr>
          <w:i/>
          <w:sz w:val="34"/>
        </w:rPr>
        <w:t>ό</w:t>
      </w:r>
      <w:r w:rsidRPr="00EB3E23">
        <w:rPr>
          <w:i/>
          <w:sz w:val="34"/>
        </w:rPr>
        <w:t>ληση και την εργασία»</w:t>
      </w:r>
      <w:r w:rsidRPr="00EB3E23">
        <w:rPr>
          <w:sz w:val="34"/>
        </w:rPr>
        <w:t>, η οποία ενσωματώθηκε στην εθνική μας νομοθεσία με τον ν.3304/2005 (Ε.Σ.Α.μεΑ. 2005α:24).</w:t>
      </w:r>
    </w:p>
    <w:p w:rsidR="00CD67FA" w:rsidRPr="00EB3E23" w:rsidRDefault="00CD67FA" w:rsidP="00CD67FA">
      <w:pPr>
        <w:rPr>
          <w:sz w:val="34"/>
        </w:rPr>
      </w:pPr>
      <w:r w:rsidRPr="00EB3E23">
        <w:rPr>
          <w:sz w:val="34"/>
        </w:rPr>
        <w:t>Το χρηματοδοτικό εργαλείο για την προώθηση πολιτικών απασχόλησης σε επίπεδο ΕΕ είναι το Ευρωπαϊκό Κοινωνικό Ταμείο (ΕΚΤ).</w:t>
      </w:r>
    </w:p>
    <w:p w:rsidR="00A97A06" w:rsidRPr="00EB3E23" w:rsidRDefault="00A97A06" w:rsidP="00CD67FA">
      <w:pPr>
        <w:rPr>
          <w:sz w:val="34"/>
        </w:rPr>
      </w:pPr>
    </w:p>
    <w:p w:rsidR="00CD67FA" w:rsidRPr="00EB3E23" w:rsidRDefault="00CD67FA" w:rsidP="00813484">
      <w:pPr>
        <w:pStyle w:val="4"/>
        <w:rPr>
          <w:sz w:val="34"/>
        </w:rPr>
      </w:pPr>
      <w:r w:rsidRPr="00EB3E23">
        <w:rPr>
          <w:sz w:val="34"/>
        </w:rPr>
        <w:t>Ελλάδα</w:t>
      </w:r>
    </w:p>
    <w:p w:rsidR="00CD67FA" w:rsidRPr="00EB3E23" w:rsidRDefault="00CD67FA" w:rsidP="00CD67FA">
      <w:pPr>
        <w:rPr>
          <w:sz w:val="34"/>
        </w:rPr>
      </w:pPr>
      <w:r w:rsidRPr="00EB3E23">
        <w:rPr>
          <w:sz w:val="34"/>
        </w:rPr>
        <w:t>Θα μπορούσαμε να πούμε ότι μέχρι το έτος 1985 η πολιτική της απασχόλησης</w:t>
      </w:r>
      <w:r w:rsidR="00A97A06" w:rsidRPr="00EB3E23">
        <w:rPr>
          <w:sz w:val="34"/>
        </w:rPr>
        <w:t xml:space="preserve"> </w:t>
      </w:r>
      <w:r w:rsidRPr="00EB3E23">
        <w:rPr>
          <w:sz w:val="34"/>
        </w:rPr>
        <w:t>στην Ελλάδα για τα άτομα με αναπηρία εξαντλούνταν μόνο στην επιδοματική</w:t>
      </w:r>
      <w:r w:rsidR="00A97A06" w:rsidRPr="00EB3E23">
        <w:rPr>
          <w:sz w:val="34"/>
        </w:rPr>
        <w:t xml:space="preserve"> </w:t>
      </w:r>
      <w:r w:rsidRPr="00EB3E23">
        <w:rPr>
          <w:sz w:val="34"/>
        </w:rPr>
        <w:t>πολιτική (ιατρικό μ</w:t>
      </w:r>
      <w:r w:rsidRPr="00EB3E23">
        <w:rPr>
          <w:sz w:val="34"/>
        </w:rPr>
        <w:t>ο</w:t>
      </w:r>
      <w:r w:rsidRPr="00EB3E23">
        <w:rPr>
          <w:sz w:val="34"/>
        </w:rPr>
        <w:t>ντέλο της αναπηρίας) και σε διάσπαρτες και αποσπασματ</w:t>
      </w:r>
      <w:r w:rsidRPr="00EB3E23">
        <w:rPr>
          <w:sz w:val="34"/>
        </w:rPr>
        <w:t>ι</w:t>
      </w:r>
      <w:r w:rsidRPr="00EB3E23">
        <w:rPr>
          <w:sz w:val="34"/>
        </w:rPr>
        <w:t xml:space="preserve">κές θεσμικές πρόνοιες, όπως π.χ. ο ν.2765/1954 </w:t>
      </w:r>
      <w:r w:rsidRPr="00EB3E23">
        <w:rPr>
          <w:i/>
          <w:sz w:val="34"/>
        </w:rPr>
        <w:t>«Περί διε</w:t>
      </w:r>
      <w:r w:rsidRPr="00EB3E23">
        <w:rPr>
          <w:i/>
          <w:sz w:val="34"/>
        </w:rPr>
        <w:t>υ</w:t>
      </w:r>
      <w:r w:rsidRPr="00EB3E23">
        <w:rPr>
          <w:i/>
          <w:sz w:val="34"/>
        </w:rPr>
        <w:t>κολύνσεων</w:t>
      </w:r>
      <w:r w:rsidR="00A97A06" w:rsidRPr="00EB3E23">
        <w:rPr>
          <w:i/>
          <w:sz w:val="34"/>
        </w:rPr>
        <w:t xml:space="preserve"> </w:t>
      </w:r>
      <w:r w:rsidRPr="00EB3E23">
        <w:rPr>
          <w:i/>
          <w:sz w:val="34"/>
        </w:rPr>
        <w:t>για την πώληση των προϊόντων των εργαζομένων τυφλών»</w:t>
      </w:r>
      <w:r w:rsidRPr="00EB3E23">
        <w:rPr>
          <w:sz w:val="34"/>
        </w:rPr>
        <w:t xml:space="preserve"> (Αρ. Φ.Ε.Κ. 39/1954), το Νομοθετικό Διάταγμα 169/1969 </w:t>
      </w:r>
      <w:r w:rsidRPr="00EB3E23">
        <w:rPr>
          <w:i/>
          <w:sz w:val="34"/>
        </w:rPr>
        <w:t>«Περί τακτοποιήσεως εκτάκτων υπαλλήλων των δημοσίων υπηρεσιών και Ν.Π.Δ.Δ.»</w:t>
      </w:r>
      <w:r w:rsidRPr="00EB3E23">
        <w:rPr>
          <w:sz w:val="34"/>
        </w:rPr>
        <w:t xml:space="preserve"> (Φ.Ε.Κ. 65 Α΄/ </w:t>
      </w:r>
      <w:r w:rsidRPr="00EB3E23">
        <w:rPr>
          <w:sz w:val="34"/>
        </w:rPr>
        <w:lastRenderedPageBreak/>
        <w:t>21.04.1969), στο οποίο περιλαμβάνεται διάταξη (άρθρο 1) για την μονιμοποίηση</w:t>
      </w:r>
      <w:r w:rsidR="00A97A06" w:rsidRPr="00EB3E23">
        <w:rPr>
          <w:sz w:val="34"/>
        </w:rPr>
        <w:t xml:space="preserve"> </w:t>
      </w:r>
      <w:r w:rsidRPr="00EB3E23">
        <w:rPr>
          <w:sz w:val="34"/>
        </w:rPr>
        <w:t xml:space="preserve">τυφλών τηλεφωνητών καθώς και σε κυρώσεις κάποιων Διεθνών Συμβάσεων, όπως π.χ. ο ν.1556/1985 </w:t>
      </w:r>
      <w:r w:rsidRPr="00EB3E23">
        <w:rPr>
          <w:i/>
          <w:sz w:val="34"/>
        </w:rPr>
        <w:t>«Κύρωση της 159/1983 Διεθνούς Σύμβασης</w:t>
      </w:r>
      <w:r w:rsidR="00A97A06" w:rsidRPr="00EB3E23">
        <w:rPr>
          <w:i/>
          <w:sz w:val="34"/>
        </w:rPr>
        <w:t xml:space="preserve"> </w:t>
      </w:r>
      <w:r w:rsidRPr="00EB3E23">
        <w:rPr>
          <w:i/>
          <w:sz w:val="34"/>
        </w:rPr>
        <w:t>Ε</w:t>
      </w:r>
      <w:r w:rsidRPr="00EB3E23">
        <w:rPr>
          <w:i/>
          <w:sz w:val="34"/>
        </w:rPr>
        <w:t>ρ</w:t>
      </w:r>
      <w:r w:rsidRPr="00EB3E23">
        <w:rPr>
          <w:i/>
          <w:sz w:val="34"/>
        </w:rPr>
        <w:t>γασίας για την επαγγελματική προσαρμογή και απασχόληση των μειονεκτούντων προσώπων»</w:t>
      </w:r>
      <w:r w:rsidRPr="00EB3E23">
        <w:rPr>
          <w:sz w:val="34"/>
        </w:rPr>
        <w:t xml:space="preserve"> (Αρ. Φ.Ε.Κ.100/1985).</w:t>
      </w:r>
    </w:p>
    <w:p w:rsidR="00A97A06" w:rsidRPr="00EB3E23" w:rsidRDefault="00CD67FA" w:rsidP="00A97A06">
      <w:pPr>
        <w:rPr>
          <w:sz w:val="34"/>
        </w:rPr>
      </w:pPr>
      <w:r w:rsidRPr="00EB3E23">
        <w:rPr>
          <w:sz w:val="34"/>
        </w:rPr>
        <w:t>Πιο συστηματική αντιμετώπιση του προβλήματος της απ</w:t>
      </w:r>
      <w:r w:rsidRPr="00EB3E23">
        <w:rPr>
          <w:sz w:val="34"/>
        </w:rPr>
        <w:t>α</w:t>
      </w:r>
      <w:r w:rsidRPr="00EB3E23">
        <w:rPr>
          <w:sz w:val="34"/>
        </w:rPr>
        <w:t>σχόλησης των ατόμων με αναπηρία - όχι όμως και ολοκλ</w:t>
      </w:r>
      <w:r w:rsidRPr="00EB3E23">
        <w:rPr>
          <w:sz w:val="34"/>
        </w:rPr>
        <w:t>η</w:t>
      </w:r>
      <w:r w:rsidRPr="00EB3E23">
        <w:rPr>
          <w:sz w:val="34"/>
        </w:rPr>
        <w:t xml:space="preserve">ρωμένη πολιτική </w:t>
      </w:r>
      <w:r w:rsidR="00A97A06" w:rsidRPr="00EB3E23">
        <w:rPr>
          <w:sz w:val="34"/>
        </w:rPr>
        <w:t>–</w:t>
      </w:r>
      <w:r w:rsidRPr="00EB3E23">
        <w:rPr>
          <w:sz w:val="34"/>
        </w:rPr>
        <w:t xml:space="preserve"> έχουμε</w:t>
      </w:r>
      <w:r w:rsidR="00A97A06" w:rsidRPr="00EB3E23">
        <w:rPr>
          <w:sz w:val="34"/>
        </w:rPr>
        <w:t xml:space="preserve"> </w:t>
      </w:r>
      <w:r w:rsidRPr="00EB3E23">
        <w:rPr>
          <w:sz w:val="34"/>
        </w:rPr>
        <w:t xml:space="preserve">για πρώτη φορά με τον ν. 1648/1986 </w:t>
      </w:r>
      <w:r w:rsidRPr="00EB3E23">
        <w:rPr>
          <w:i/>
          <w:sz w:val="34"/>
        </w:rPr>
        <w:t>«Προστασία πολεμιστών, αναπήρων</w:t>
      </w:r>
      <w:r w:rsidR="00A97A06" w:rsidRPr="00EB3E23">
        <w:rPr>
          <w:i/>
          <w:sz w:val="34"/>
        </w:rPr>
        <w:t xml:space="preserve"> </w:t>
      </w:r>
      <w:r w:rsidRPr="00EB3E23">
        <w:rPr>
          <w:i/>
          <w:sz w:val="34"/>
        </w:rPr>
        <w:t>και θυμάτων πολέμου και μειονεκτούντων προσώπων»</w:t>
      </w:r>
      <w:r w:rsidRPr="00EB3E23">
        <w:rPr>
          <w:sz w:val="34"/>
        </w:rPr>
        <w:t xml:space="preserve"> (Φ.Ε.Κ. 147 Α΄/02.10.1986), με τον οποίο καθιερώνεται η προνομιακή υποχρεωτική</w:t>
      </w:r>
      <w:r w:rsidR="00A97A06" w:rsidRPr="00EB3E23">
        <w:rPr>
          <w:sz w:val="34"/>
        </w:rPr>
        <w:t xml:space="preserve"> τοποθέτηση (σύστημα ποσόστωσης) ευπαθών κοινωνικά ομάδων, μεταξύ των οποίων περιλαμβάνονται και τα άτομα με αναπηρία και οι συγγενείς τους, σε θέσεις ε</w:t>
      </w:r>
      <w:r w:rsidR="00A97A06" w:rsidRPr="00EB3E23">
        <w:rPr>
          <w:sz w:val="34"/>
        </w:rPr>
        <w:t>ρ</w:t>
      </w:r>
      <w:r w:rsidR="00A97A06" w:rsidRPr="00EB3E23">
        <w:rPr>
          <w:sz w:val="34"/>
        </w:rPr>
        <w:t xml:space="preserve">γασίας τόσο του στενού &amp; ευρύτερου δημοσίου τομέα όσο και του ιδιωτικού. Οι σοβαρές αδυναμίες που παρουσίασε ο Νόμος κατά την εφαρμογή του, οδήγησε, με τη συμβολή του εθνικού αναπηρικού κινήματος, στην αντικατάστασή του από τον ν. 2643/1998 </w:t>
      </w:r>
      <w:r w:rsidR="00A97A06" w:rsidRPr="00EB3E23">
        <w:rPr>
          <w:i/>
          <w:sz w:val="34"/>
        </w:rPr>
        <w:t>«Μέριμνα για την απασχόληση προσώπων ειδικών κατηγοριών και άλλες διατάξεις»</w:t>
      </w:r>
      <w:r w:rsidR="00A97A06" w:rsidRPr="00EB3E23">
        <w:rPr>
          <w:sz w:val="34"/>
        </w:rPr>
        <w:t xml:space="preserve"> (Φ.Ε.Κ. 220 Α΄/28.09.1998) μέσω του οποίου θεσπίστηκαν αντικε</w:t>
      </w:r>
      <w:r w:rsidR="00A97A06" w:rsidRPr="00EB3E23">
        <w:rPr>
          <w:sz w:val="34"/>
        </w:rPr>
        <w:t>ι</w:t>
      </w:r>
      <w:r w:rsidR="00A97A06" w:rsidRPr="00EB3E23">
        <w:rPr>
          <w:sz w:val="34"/>
        </w:rPr>
        <w:t>μενικά κριτήρια. Η θέσπιση αυτών των κριτηρίων έθεσε τέρμα στις υπερβάσεις, τις υπερβολές και τις καταχρήσεις του προηγούμενου συστήματος και άλλαξε τη σχέση των πολιτών με αναπηρία με τον πολιτικό κόσμο της χώρας, τις υπηρεσίες και τα στελέχη του ίδιου του αναπηρικού κινήμ</w:t>
      </w:r>
      <w:r w:rsidR="00A97A06" w:rsidRPr="00EB3E23">
        <w:rPr>
          <w:sz w:val="34"/>
        </w:rPr>
        <w:t>α</w:t>
      </w:r>
      <w:r w:rsidR="00A97A06" w:rsidRPr="00EB3E23">
        <w:rPr>
          <w:sz w:val="34"/>
        </w:rPr>
        <w:t>τος (Ε.Σ.Α.μεΑ. 2007:15 -16).</w:t>
      </w:r>
    </w:p>
    <w:p w:rsidR="00A97A06" w:rsidRPr="00EB3E23" w:rsidRDefault="00A97A06" w:rsidP="00A97A06">
      <w:pPr>
        <w:rPr>
          <w:sz w:val="34"/>
        </w:rPr>
      </w:pPr>
      <w:r w:rsidRPr="00EB3E23">
        <w:rPr>
          <w:sz w:val="34"/>
        </w:rPr>
        <w:t>Οι δύο προαναφερθέντες Νόμοι αναμφισβήτητα αποτελούν τις πρώτες προσπάθειες εφαρμογής του κοινωνικού μοντ</w:t>
      </w:r>
      <w:r w:rsidRPr="00EB3E23">
        <w:rPr>
          <w:sz w:val="34"/>
        </w:rPr>
        <w:t>έ</w:t>
      </w:r>
      <w:r w:rsidRPr="00EB3E23">
        <w:rPr>
          <w:sz w:val="34"/>
        </w:rPr>
        <w:lastRenderedPageBreak/>
        <w:t xml:space="preserve">λου της αναπηρίας στη χώρα μας. Μέσω αυτών προωθείται η ένταξη των ατόμων με αναπηρία στην εργασία, δίχως </w:t>
      </w:r>
      <w:r w:rsidRPr="00EB3E23">
        <w:rPr>
          <w:sz w:val="34"/>
        </w:rPr>
        <w:t>ό</w:t>
      </w:r>
      <w:r w:rsidRPr="00EB3E23">
        <w:rPr>
          <w:sz w:val="34"/>
        </w:rPr>
        <w:t>μως να καταπολεμούνται τα εμπόδια που δυσκολεύουν την ένταξή τους σ’ αυτήν. Η αντιμετώπιση του ζητήματος της απασχόλησης των ατόμων με αναπηρία υπό την οπτική του κοινωνικού μοντέλου πραγματοποιείται με τον ν.3304/2005 μέσω του οποίου ενσωματώθηκε στην εθνική μας νομοθεσία η Οδηγία 2000/78/Εκ του Συμβουλίου της 27ης Νοεμβρίου 2000.</w:t>
      </w:r>
    </w:p>
    <w:p w:rsidR="00A97A06" w:rsidRPr="00EB3E23" w:rsidRDefault="00A97A06" w:rsidP="00A97A06">
      <w:pPr>
        <w:rPr>
          <w:sz w:val="34"/>
        </w:rPr>
      </w:pPr>
      <w:r w:rsidRPr="00EB3E23">
        <w:rPr>
          <w:sz w:val="34"/>
        </w:rPr>
        <w:t>Πέραν των προαναφερθέντων ιδιαίτερα σημαντικών θεσμ</w:t>
      </w:r>
      <w:r w:rsidRPr="00EB3E23">
        <w:rPr>
          <w:sz w:val="34"/>
        </w:rPr>
        <w:t>ι</w:t>
      </w:r>
      <w:r w:rsidRPr="00EB3E23">
        <w:rPr>
          <w:sz w:val="34"/>
        </w:rPr>
        <w:t>κών παρεμβάσεων, η εθνική πολιτική για την απασχόληση των ατόμων με αναπηρία μέχρι σήμερα εξαντλείται σε απ</w:t>
      </w:r>
      <w:r w:rsidRPr="00EB3E23">
        <w:rPr>
          <w:sz w:val="34"/>
        </w:rPr>
        <w:t>ο</w:t>
      </w:r>
      <w:r w:rsidRPr="00EB3E23">
        <w:rPr>
          <w:sz w:val="34"/>
        </w:rPr>
        <w:t>σπασματικές συγχρηματοδοτούμενες παρεμβάσεις του Ε</w:t>
      </w:r>
      <w:r w:rsidRPr="00EB3E23">
        <w:rPr>
          <w:sz w:val="34"/>
        </w:rPr>
        <w:t>υ</w:t>
      </w:r>
      <w:r w:rsidRPr="00EB3E23">
        <w:rPr>
          <w:sz w:val="34"/>
        </w:rPr>
        <w:t>ρωπαϊκού Κοινωνικού Ταμείου, οι οποίες κυρίως εντάθηκαν κατά την περίοδο εφαρμογής του Γ΄ Κοινοτικού Πλαισίου Στήριξης 2000 - 2006 που η Εθνική Συνομοσπονδία Ατ</w:t>
      </w:r>
      <w:r w:rsidRPr="00EB3E23">
        <w:rPr>
          <w:sz w:val="34"/>
        </w:rPr>
        <w:t>ό</w:t>
      </w:r>
      <w:r w:rsidRPr="00EB3E23">
        <w:rPr>
          <w:sz w:val="34"/>
        </w:rPr>
        <w:t>μων με Αναπηρία (Ε.Σ.Α.μεΑ.) συμμετείχε για πρώτη φορά με δικαίωμα ψήφου στις Επιτροπές Παρακολούθησης των Τομεακών και Περιφερειακών Επιχειρησιακών Προγραμμ</w:t>
      </w:r>
      <w:r w:rsidRPr="00EB3E23">
        <w:rPr>
          <w:sz w:val="34"/>
        </w:rPr>
        <w:t>ά</w:t>
      </w:r>
      <w:r w:rsidRPr="00EB3E23">
        <w:rPr>
          <w:sz w:val="34"/>
        </w:rPr>
        <w:t>των.</w:t>
      </w:r>
    </w:p>
    <w:p w:rsidR="00A97A06" w:rsidRPr="00EB3E23" w:rsidRDefault="00A97A06" w:rsidP="00A97A06">
      <w:pPr>
        <w:rPr>
          <w:sz w:val="34"/>
        </w:rPr>
      </w:pPr>
      <w:r w:rsidRPr="00EB3E23">
        <w:rPr>
          <w:sz w:val="34"/>
        </w:rPr>
        <w:t>Σε εθνικό επίπεδο, το αρμόδιο Υπουργείο για το σχεδιασμό πολιτικών και μέτρων απασχόλησης για τα άτομα με αν</w:t>
      </w:r>
      <w:r w:rsidRPr="00EB3E23">
        <w:rPr>
          <w:sz w:val="34"/>
        </w:rPr>
        <w:t>α</w:t>
      </w:r>
      <w:r w:rsidRPr="00EB3E23">
        <w:rPr>
          <w:sz w:val="34"/>
        </w:rPr>
        <w:t>πηρία είναι το Υπουργείο Εργασίας, Κοινωνικής Ασφάλισης &amp; Πρόνοιας. Φορέας υλοποίησης αυτών είναι ο Οργανισμός Απασχόλησης Εργατικού Δυναμικού (Ο.Α.Ε.Δ.). Ο φορέας που είναι αρμόδιος να συντονίζει τις συγχρηματοδοτούμενες παρεμβάσεις στον τομέα της απασχόλησης που εφαρμόζ</w:t>
      </w:r>
      <w:r w:rsidRPr="00EB3E23">
        <w:rPr>
          <w:sz w:val="34"/>
        </w:rPr>
        <w:t>ο</w:t>
      </w:r>
      <w:r w:rsidRPr="00EB3E23">
        <w:rPr>
          <w:sz w:val="34"/>
        </w:rPr>
        <w:t>νται στη χώρα μας με πόρους του Ευρωπαϊκού Κοινωνικού Ταμείου είναι η Ειδική Υπηρεσία Συντονισμού και Παρ</w:t>
      </w:r>
      <w:r w:rsidRPr="00EB3E23">
        <w:rPr>
          <w:sz w:val="34"/>
        </w:rPr>
        <w:t>α</w:t>
      </w:r>
      <w:r w:rsidRPr="00EB3E23">
        <w:rPr>
          <w:sz w:val="34"/>
        </w:rPr>
        <w:t>κολούθησης Δράσεων του Ευρωπαϊκού Κοινωνικού Ταμε</w:t>
      </w:r>
      <w:r w:rsidRPr="00EB3E23">
        <w:rPr>
          <w:sz w:val="34"/>
        </w:rPr>
        <w:t>ί</w:t>
      </w:r>
      <w:r w:rsidRPr="00EB3E23">
        <w:rPr>
          <w:sz w:val="34"/>
        </w:rPr>
        <w:lastRenderedPageBreak/>
        <w:t xml:space="preserve">ου - ΕΥΣΕΚΤ του Υπουργείου Εργασίας, Κοινωνικής </w:t>
      </w:r>
      <w:r w:rsidRPr="00EB3E23">
        <w:rPr>
          <w:sz w:val="34"/>
        </w:rPr>
        <w:t>Α</w:t>
      </w:r>
      <w:r w:rsidRPr="00EB3E23">
        <w:rPr>
          <w:sz w:val="34"/>
        </w:rPr>
        <w:t xml:space="preserve">σφάλισης &amp; Πρόνοιας που συστάθηκε το έτος 2001 (πιο </w:t>
      </w:r>
      <w:r w:rsidRPr="00EB3E23">
        <w:rPr>
          <w:sz w:val="34"/>
        </w:rPr>
        <w:t>α</w:t>
      </w:r>
      <w:r w:rsidRPr="00EB3E23">
        <w:rPr>
          <w:sz w:val="34"/>
        </w:rPr>
        <w:t xml:space="preserve">ναλυτικά βλ. ιστοσελίδα: </w:t>
      </w:r>
      <w:r w:rsidRPr="00EB3E23">
        <w:rPr>
          <w:sz w:val="34"/>
          <w:lang w:val="en-US"/>
        </w:rPr>
        <w:t>www</w:t>
      </w:r>
      <w:r w:rsidRPr="00EB3E23">
        <w:rPr>
          <w:sz w:val="34"/>
        </w:rPr>
        <w:t>.</w:t>
      </w:r>
      <w:r w:rsidRPr="00EB3E23">
        <w:rPr>
          <w:sz w:val="34"/>
          <w:lang w:val="en-US"/>
        </w:rPr>
        <w:t>esfhellas</w:t>
      </w:r>
      <w:r w:rsidRPr="00EB3E23">
        <w:rPr>
          <w:sz w:val="34"/>
        </w:rPr>
        <w:t>.</w:t>
      </w:r>
      <w:r w:rsidRPr="00EB3E23">
        <w:rPr>
          <w:sz w:val="34"/>
          <w:lang w:val="en-US"/>
        </w:rPr>
        <w:t>gr</w:t>
      </w:r>
      <w:r w:rsidRPr="00EB3E23">
        <w:rPr>
          <w:sz w:val="34"/>
        </w:rPr>
        <w:t>).</w:t>
      </w:r>
    </w:p>
    <w:p w:rsidR="00A97A06" w:rsidRPr="00EB3E23" w:rsidRDefault="00A97A06" w:rsidP="00A97A06">
      <w:pPr>
        <w:rPr>
          <w:sz w:val="34"/>
        </w:rPr>
      </w:pPr>
    </w:p>
    <w:p w:rsidR="00A97A06" w:rsidRPr="00EB3E23" w:rsidRDefault="00A97A06" w:rsidP="00A97A06">
      <w:pPr>
        <w:pStyle w:val="2"/>
        <w:rPr>
          <w:sz w:val="36"/>
        </w:rPr>
      </w:pPr>
      <w:bookmarkStart w:id="9" w:name="_Toc362873563"/>
      <w:r w:rsidRPr="00EB3E23">
        <w:rPr>
          <w:sz w:val="36"/>
        </w:rPr>
        <w:t>Μέθοδοι Εργασιακής Ένταξης των Ατόμων με Αναπηρία</w:t>
      </w:r>
      <w:bookmarkEnd w:id="9"/>
    </w:p>
    <w:p w:rsidR="00A97A06" w:rsidRPr="00EB3E23" w:rsidRDefault="00A97A06" w:rsidP="00A97A06">
      <w:pPr>
        <w:rPr>
          <w:sz w:val="34"/>
        </w:rPr>
      </w:pPr>
      <w:r w:rsidRPr="00EB3E23">
        <w:rPr>
          <w:sz w:val="34"/>
        </w:rPr>
        <w:t xml:space="preserve">Για την ένταξη των ατόμων με αναπηρία στην απασχόληση έχουν κατά καιρούς χρησιμοποιηθεί διάφορες μέθοδοι. Οι κυριότερες από αυτές, οι οποίες καλούνται </w:t>
      </w:r>
      <w:r w:rsidRPr="00EB3E23">
        <w:rPr>
          <w:i/>
          <w:sz w:val="34"/>
        </w:rPr>
        <w:t>«εναλλακτικές μορφές απασχόλησης»</w:t>
      </w:r>
      <w:r w:rsidRPr="00EB3E23">
        <w:rPr>
          <w:sz w:val="34"/>
        </w:rPr>
        <w:t>, είναι οι εξής:</w:t>
      </w:r>
    </w:p>
    <w:p w:rsidR="00A97A06" w:rsidRPr="00EB3E23" w:rsidRDefault="00A97A06" w:rsidP="00A97A06">
      <w:pPr>
        <w:rPr>
          <w:sz w:val="34"/>
        </w:rPr>
      </w:pPr>
    </w:p>
    <w:p w:rsidR="00A97A06" w:rsidRPr="00EB3E23" w:rsidRDefault="00A97A06" w:rsidP="00A97A06">
      <w:pPr>
        <w:pStyle w:val="3"/>
        <w:rPr>
          <w:sz w:val="36"/>
        </w:rPr>
      </w:pPr>
      <w:bookmarkStart w:id="10" w:name="_Toc362873564"/>
      <w:r w:rsidRPr="00EB3E23">
        <w:rPr>
          <w:sz w:val="36"/>
        </w:rPr>
        <w:t>Προστατευμένη απασχόληση - Προστατευμένα Παραγωγικά Εργαστήρια</w:t>
      </w:r>
      <w:bookmarkEnd w:id="10"/>
    </w:p>
    <w:p w:rsidR="00A97A06" w:rsidRPr="00EB3E23" w:rsidRDefault="00A97A06" w:rsidP="00A97A06">
      <w:pPr>
        <w:rPr>
          <w:sz w:val="34"/>
        </w:rPr>
      </w:pPr>
      <w:r w:rsidRPr="00EB3E23">
        <w:rPr>
          <w:sz w:val="34"/>
        </w:rPr>
        <w:t>Η προστατευμένη απασχόληση μπορεί να πάρει πολλές μορφές, όπως π.χ. ομαδική εργασία σε Εργαστήρια ειδικά σχεδιασμένα για άτομα με αναπηρία, εργασία σε προστ</w:t>
      </w:r>
      <w:r w:rsidRPr="00EB3E23">
        <w:rPr>
          <w:sz w:val="34"/>
        </w:rPr>
        <w:t>α</w:t>
      </w:r>
      <w:r w:rsidRPr="00EB3E23">
        <w:rPr>
          <w:sz w:val="34"/>
        </w:rPr>
        <w:t>τευμένες συνθήκες σε επιχειρήσεις με την υποστήριξη - σ</w:t>
      </w:r>
      <w:r w:rsidRPr="00EB3E23">
        <w:rPr>
          <w:sz w:val="34"/>
        </w:rPr>
        <w:t>υ</w:t>
      </w:r>
      <w:r w:rsidRPr="00EB3E23">
        <w:rPr>
          <w:sz w:val="34"/>
        </w:rPr>
        <w:t>νοδεία κάποιου επιβλέποντα, εργασία στο τμήμα μιας επ</w:t>
      </w:r>
      <w:r w:rsidRPr="00EB3E23">
        <w:rPr>
          <w:sz w:val="34"/>
        </w:rPr>
        <w:t>ι</w:t>
      </w:r>
      <w:r w:rsidRPr="00EB3E23">
        <w:rPr>
          <w:sz w:val="34"/>
        </w:rPr>
        <w:t>χείρησης που έχει διαμορφωθεί ειδικά για την απασχόληση ατόμων με αναπηρία κ.λπ.</w:t>
      </w:r>
    </w:p>
    <w:p w:rsidR="00A97A06" w:rsidRPr="00EB3E23" w:rsidRDefault="00A97A06" w:rsidP="00A97A06">
      <w:pPr>
        <w:rPr>
          <w:sz w:val="34"/>
        </w:rPr>
      </w:pPr>
      <w:r w:rsidRPr="00EB3E23">
        <w:rPr>
          <w:sz w:val="34"/>
        </w:rPr>
        <w:t>Μέσω αυτής της μεθόδου παρέχεται στα άτομα με αναπηρία η ευκαιρία απόκτησης δεξιοτήτων και προϋπηρεσίας για την άσκηση συγκεκριμένων εργασιών που συναντούνται και στην ανοιχτή αγορά εργασίας. Με αυτόν τον τρόπο τα άτ</w:t>
      </w:r>
      <w:r w:rsidRPr="00EB3E23">
        <w:rPr>
          <w:sz w:val="34"/>
        </w:rPr>
        <w:t>ο</w:t>
      </w:r>
      <w:r w:rsidRPr="00EB3E23">
        <w:rPr>
          <w:sz w:val="34"/>
        </w:rPr>
        <w:t xml:space="preserve">μα με αναπηρία προστατεύονται από τους κινδύνους, τον ανταγωνισμό, την αποτυχία και την απογοήτευση που θα </w:t>
      </w:r>
      <w:r w:rsidRPr="00EB3E23">
        <w:rPr>
          <w:sz w:val="34"/>
        </w:rPr>
        <w:lastRenderedPageBreak/>
        <w:t>μπορούσαν να βιώσουν στην ανοιχτή αγορά εργασίας, οι οποίες οδηγούν συνήθως σε χαμηλή αυτοεκτίμηση.</w:t>
      </w:r>
    </w:p>
    <w:p w:rsidR="00A97A06" w:rsidRPr="00EB3E23" w:rsidRDefault="00A97A06" w:rsidP="00A97A06">
      <w:pPr>
        <w:rPr>
          <w:sz w:val="34"/>
        </w:rPr>
      </w:pPr>
      <w:r w:rsidRPr="00EB3E23">
        <w:rPr>
          <w:sz w:val="34"/>
        </w:rPr>
        <w:t xml:space="preserve">Ο όρος </w:t>
      </w:r>
      <w:r w:rsidRPr="00EB3E23">
        <w:rPr>
          <w:i/>
          <w:sz w:val="34"/>
        </w:rPr>
        <w:t>«προστατευμένη απασχόληση»</w:t>
      </w:r>
      <w:r w:rsidRPr="00EB3E23">
        <w:rPr>
          <w:sz w:val="34"/>
        </w:rPr>
        <w:t xml:space="preserve"> (</w:t>
      </w:r>
      <w:r w:rsidRPr="00EB3E23">
        <w:rPr>
          <w:i/>
          <w:sz w:val="34"/>
        </w:rPr>
        <w:t>“</w:t>
      </w:r>
      <w:r w:rsidRPr="00EB3E23">
        <w:rPr>
          <w:i/>
          <w:sz w:val="34"/>
          <w:lang w:val="en-US"/>
        </w:rPr>
        <w:t>Sheltered</w:t>
      </w:r>
      <w:r w:rsidRPr="00EB3E23">
        <w:rPr>
          <w:i/>
          <w:sz w:val="34"/>
        </w:rPr>
        <w:t xml:space="preserve"> </w:t>
      </w:r>
      <w:r w:rsidRPr="00EB3E23">
        <w:rPr>
          <w:i/>
          <w:sz w:val="34"/>
          <w:lang w:val="en-US"/>
        </w:rPr>
        <w:t>Emplo</w:t>
      </w:r>
      <w:r w:rsidRPr="00EB3E23">
        <w:rPr>
          <w:i/>
          <w:sz w:val="34"/>
          <w:lang w:val="en-US"/>
        </w:rPr>
        <w:t>y</w:t>
      </w:r>
      <w:r w:rsidRPr="00EB3E23">
        <w:rPr>
          <w:i/>
          <w:sz w:val="34"/>
          <w:lang w:val="en-US"/>
        </w:rPr>
        <w:t>ment</w:t>
      </w:r>
      <w:r w:rsidRPr="00EB3E23">
        <w:rPr>
          <w:i/>
          <w:sz w:val="34"/>
        </w:rPr>
        <w:t>”</w:t>
      </w:r>
      <w:r w:rsidRPr="00EB3E23">
        <w:rPr>
          <w:sz w:val="34"/>
        </w:rPr>
        <w:t>) δεν έχει την ίδια σημασία σε όλα τα κράτη - μέλη της ΕΕ. Σε μερικά από αυτά οι απασχολούμενοι θεωρούνται ως εργαζόμενοι και απολαμβάνουν ακριβώς τα ίδια δικαι</w:t>
      </w:r>
      <w:r w:rsidRPr="00EB3E23">
        <w:rPr>
          <w:sz w:val="34"/>
        </w:rPr>
        <w:t>ώ</w:t>
      </w:r>
      <w:r w:rsidRPr="00EB3E23">
        <w:rPr>
          <w:sz w:val="34"/>
        </w:rPr>
        <w:t>ματα με τους υπόλοιπους εργαζομένους και σε άλλα όχι.</w:t>
      </w:r>
    </w:p>
    <w:p w:rsidR="00A97A06" w:rsidRPr="00EB3E23" w:rsidRDefault="00A97A06" w:rsidP="00A97A06">
      <w:pPr>
        <w:rPr>
          <w:sz w:val="34"/>
        </w:rPr>
      </w:pPr>
      <w:r w:rsidRPr="00EB3E23">
        <w:rPr>
          <w:sz w:val="34"/>
        </w:rPr>
        <w:t xml:space="preserve">Τα Προστατευμένα Παραγωγικά Εργαστήρια (Π.Π.Ε.) </w:t>
      </w:r>
      <w:r w:rsidRPr="00EB3E23">
        <w:rPr>
          <w:sz w:val="34"/>
        </w:rPr>
        <w:t>έ</w:t>
      </w:r>
      <w:r w:rsidRPr="00EB3E23">
        <w:rPr>
          <w:sz w:val="34"/>
        </w:rPr>
        <w:t>χουν μεγάλη ιστορία στις ΗΠΑ. Μεταξύ των πρώτων σ</w:t>
      </w:r>
      <w:r w:rsidRPr="00EB3E23">
        <w:rPr>
          <w:sz w:val="34"/>
        </w:rPr>
        <w:t>υ</w:t>
      </w:r>
      <w:r w:rsidRPr="00EB3E23">
        <w:rPr>
          <w:sz w:val="34"/>
        </w:rPr>
        <w:t xml:space="preserve">γκαταλέγεται και εκείνο της Σχολής Τυφλών </w:t>
      </w:r>
      <w:r w:rsidRPr="00EB3E23">
        <w:rPr>
          <w:sz w:val="34"/>
          <w:lang w:val="en-US"/>
        </w:rPr>
        <w:t>Perkins</w:t>
      </w:r>
      <w:r w:rsidRPr="00EB3E23">
        <w:rPr>
          <w:sz w:val="34"/>
        </w:rPr>
        <w:t xml:space="preserve"> (“</w:t>
      </w:r>
      <w:r w:rsidRPr="00EB3E23">
        <w:rPr>
          <w:sz w:val="34"/>
          <w:lang w:val="en-US"/>
        </w:rPr>
        <w:t>Pe</w:t>
      </w:r>
      <w:r w:rsidRPr="00EB3E23">
        <w:rPr>
          <w:sz w:val="34"/>
          <w:lang w:val="en-US"/>
        </w:rPr>
        <w:t>r</w:t>
      </w:r>
      <w:r w:rsidRPr="00EB3E23">
        <w:rPr>
          <w:sz w:val="34"/>
          <w:lang w:val="en-US"/>
        </w:rPr>
        <w:t>kins</w:t>
      </w:r>
      <w:r w:rsidRPr="00EB3E23">
        <w:rPr>
          <w:sz w:val="34"/>
        </w:rPr>
        <w:t xml:space="preserve"> - </w:t>
      </w:r>
      <w:r w:rsidRPr="00EB3E23">
        <w:rPr>
          <w:sz w:val="34"/>
          <w:lang w:val="en-US"/>
        </w:rPr>
        <w:t>School</w:t>
      </w:r>
      <w:r w:rsidRPr="00EB3E23">
        <w:rPr>
          <w:sz w:val="34"/>
        </w:rPr>
        <w:t xml:space="preserve"> </w:t>
      </w:r>
      <w:r w:rsidRPr="00EB3E23">
        <w:rPr>
          <w:sz w:val="34"/>
          <w:lang w:val="en-US"/>
        </w:rPr>
        <w:t>for</w:t>
      </w:r>
      <w:r w:rsidRPr="00EB3E23">
        <w:rPr>
          <w:sz w:val="34"/>
        </w:rPr>
        <w:t xml:space="preserve"> </w:t>
      </w:r>
      <w:r w:rsidRPr="00EB3E23">
        <w:rPr>
          <w:sz w:val="34"/>
          <w:lang w:val="en-US"/>
        </w:rPr>
        <w:t>the</w:t>
      </w:r>
      <w:r w:rsidRPr="00EB3E23">
        <w:rPr>
          <w:sz w:val="34"/>
        </w:rPr>
        <w:t xml:space="preserve"> </w:t>
      </w:r>
      <w:r w:rsidRPr="00EB3E23">
        <w:rPr>
          <w:sz w:val="34"/>
          <w:lang w:val="en-US"/>
        </w:rPr>
        <w:t>Blind</w:t>
      </w:r>
      <w:r w:rsidRPr="00EB3E23">
        <w:rPr>
          <w:sz w:val="34"/>
        </w:rPr>
        <w:t>”) γύρω στα 1840 (</w:t>
      </w:r>
      <w:r w:rsidRPr="00EB3E23">
        <w:rPr>
          <w:sz w:val="34"/>
          <w:lang w:val="en-US"/>
        </w:rPr>
        <w:t>Marvin</w:t>
      </w:r>
      <w:r w:rsidRPr="00EB3E23">
        <w:rPr>
          <w:sz w:val="34"/>
        </w:rPr>
        <w:t xml:space="preserve"> </w:t>
      </w:r>
      <w:r w:rsidRPr="00EB3E23">
        <w:rPr>
          <w:sz w:val="34"/>
          <w:lang w:val="en-US"/>
        </w:rPr>
        <w:t>Rosen</w:t>
      </w:r>
      <w:r w:rsidRPr="00EB3E23">
        <w:rPr>
          <w:sz w:val="34"/>
        </w:rPr>
        <w:t xml:space="preserve">, </w:t>
      </w:r>
      <w:r w:rsidRPr="00EB3E23">
        <w:rPr>
          <w:sz w:val="34"/>
          <w:lang w:val="en-GB"/>
        </w:rPr>
        <w:t>Albert</w:t>
      </w:r>
      <w:r w:rsidRPr="00EB3E23">
        <w:rPr>
          <w:sz w:val="34"/>
        </w:rPr>
        <w:t xml:space="preserve"> </w:t>
      </w:r>
      <w:r w:rsidRPr="00EB3E23">
        <w:rPr>
          <w:sz w:val="34"/>
          <w:lang w:val="en-GB"/>
        </w:rPr>
        <w:t>Bussone</w:t>
      </w:r>
      <w:r w:rsidRPr="00EB3E23">
        <w:rPr>
          <w:sz w:val="34"/>
        </w:rPr>
        <w:t xml:space="preserve">, </w:t>
      </w:r>
      <w:r w:rsidRPr="00EB3E23">
        <w:rPr>
          <w:sz w:val="34"/>
          <w:lang w:val="en-GB"/>
        </w:rPr>
        <w:t>Peter</w:t>
      </w:r>
      <w:r w:rsidRPr="00EB3E23">
        <w:rPr>
          <w:sz w:val="34"/>
        </w:rPr>
        <w:t xml:space="preserve"> </w:t>
      </w:r>
      <w:r w:rsidRPr="00EB3E23">
        <w:rPr>
          <w:sz w:val="34"/>
          <w:lang w:val="en-GB"/>
        </w:rPr>
        <w:t>Dakunchak</w:t>
      </w:r>
      <w:r w:rsidRPr="00EB3E23">
        <w:rPr>
          <w:sz w:val="34"/>
        </w:rPr>
        <w:t xml:space="preserve">, </w:t>
      </w:r>
      <w:r w:rsidRPr="00EB3E23">
        <w:rPr>
          <w:sz w:val="34"/>
          <w:lang w:val="en-GB"/>
        </w:rPr>
        <w:t>Jr</w:t>
      </w:r>
      <w:r w:rsidRPr="00EB3E23">
        <w:rPr>
          <w:sz w:val="34"/>
        </w:rPr>
        <w:t xml:space="preserve">. </w:t>
      </w:r>
      <w:r w:rsidRPr="00EB3E23">
        <w:rPr>
          <w:sz w:val="34"/>
          <w:lang w:val="en-GB"/>
        </w:rPr>
        <w:t>John</w:t>
      </w:r>
      <w:r w:rsidRPr="00EB3E23">
        <w:rPr>
          <w:sz w:val="34"/>
        </w:rPr>
        <w:t xml:space="preserve"> </w:t>
      </w:r>
      <w:r w:rsidRPr="00EB3E23">
        <w:rPr>
          <w:sz w:val="34"/>
          <w:lang w:val="en-GB"/>
        </w:rPr>
        <w:t>Cram</w:t>
      </w:r>
      <w:r w:rsidRPr="00EB3E23">
        <w:rPr>
          <w:sz w:val="34"/>
        </w:rPr>
        <w:t>. 1993). Στην Ευρώπη υπάρχουν πολύ περισσότερα προστατευμένα εργαστήρια στο Βορρά από ότι στις Μεσογειακές χώρες.</w:t>
      </w:r>
    </w:p>
    <w:p w:rsidR="00A97A06" w:rsidRPr="00EB3E23" w:rsidRDefault="00A97A06" w:rsidP="00A97A06">
      <w:pPr>
        <w:rPr>
          <w:sz w:val="34"/>
        </w:rPr>
      </w:pPr>
      <w:r w:rsidRPr="00EB3E23">
        <w:rPr>
          <w:sz w:val="34"/>
        </w:rPr>
        <w:t xml:space="preserve">Πρέπει να σημειωθεί ότι τα Π.Π.Ε. που παρέχουν υπηρεσίες προστατευμένης απασχόλησης εφαρμόζουν πολλές φορές παράλληλα προγράμματα υποστηριζόμενης απασχόλησης και για αυτό το λόγο πολύ συχνά οι όροι </w:t>
      </w:r>
      <w:r w:rsidRPr="00EB3E23">
        <w:rPr>
          <w:i/>
          <w:sz w:val="34"/>
        </w:rPr>
        <w:t>«προστατευμένη»</w:t>
      </w:r>
      <w:r w:rsidRPr="00EB3E23">
        <w:rPr>
          <w:sz w:val="34"/>
        </w:rPr>
        <w:t xml:space="preserve"> και </w:t>
      </w:r>
      <w:r w:rsidRPr="00EB3E23">
        <w:rPr>
          <w:i/>
          <w:sz w:val="34"/>
        </w:rPr>
        <w:t>«υποστηριζόμενη»</w:t>
      </w:r>
      <w:r w:rsidRPr="00EB3E23">
        <w:rPr>
          <w:sz w:val="34"/>
        </w:rPr>
        <w:t xml:space="preserve"> συγχέονται. Παρόλα αυτά πρόκειται για δύο διαφορετικές μεθόδους. Στην προστατευμένη απ</w:t>
      </w:r>
      <w:r w:rsidRPr="00EB3E23">
        <w:rPr>
          <w:sz w:val="34"/>
        </w:rPr>
        <w:t>α</w:t>
      </w:r>
      <w:r w:rsidRPr="00EB3E23">
        <w:rPr>
          <w:sz w:val="34"/>
        </w:rPr>
        <w:t>σχόληση οι τοποθετήσεις είναι κατεξοχήν ομαδικές, ενώ στην υποστηριζόμενη ατομικές. Επίσης τα μοντέλα αυτά μπορούν να λαμβάνουν χώρα και συνδυαστικά. Για παρ</w:t>
      </w:r>
      <w:r w:rsidRPr="00EB3E23">
        <w:rPr>
          <w:sz w:val="34"/>
        </w:rPr>
        <w:t>ά</w:t>
      </w:r>
      <w:r w:rsidRPr="00EB3E23">
        <w:rPr>
          <w:sz w:val="34"/>
        </w:rPr>
        <w:t>δειγμα ένα άτομο με αναπηρία που έχει εργαστεί σε πρ</w:t>
      </w:r>
      <w:r w:rsidRPr="00EB3E23">
        <w:rPr>
          <w:sz w:val="34"/>
        </w:rPr>
        <w:t>ο</w:t>
      </w:r>
      <w:r w:rsidRPr="00EB3E23">
        <w:rPr>
          <w:sz w:val="34"/>
        </w:rPr>
        <w:t>στατευμένο εργαστήρι μπορεί κάποια στιγμή να τοποθετ</w:t>
      </w:r>
      <w:r w:rsidRPr="00EB3E23">
        <w:rPr>
          <w:sz w:val="34"/>
        </w:rPr>
        <w:t>η</w:t>
      </w:r>
      <w:r w:rsidRPr="00EB3E23">
        <w:rPr>
          <w:sz w:val="34"/>
        </w:rPr>
        <w:t>θεί σε θέσεις εργασίας στην ανοιχτή αγορά εργασίας.</w:t>
      </w:r>
    </w:p>
    <w:p w:rsidR="00A97A06" w:rsidRPr="00EB3E23" w:rsidRDefault="00A97A06" w:rsidP="00A97A06">
      <w:pPr>
        <w:rPr>
          <w:sz w:val="34"/>
        </w:rPr>
      </w:pPr>
      <w:r w:rsidRPr="00EB3E23">
        <w:rPr>
          <w:sz w:val="34"/>
        </w:rPr>
        <w:t>Κατά καιρούς ασκήθηκε δριμεία κριτική για τη φιλοσοφία και τις πρακτικές των Π.Π.Ε., οι οποίες θεωρήθηκαν αν</w:t>
      </w:r>
      <w:r w:rsidRPr="00EB3E23">
        <w:rPr>
          <w:sz w:val="34"/>
        </w:rPr>
        <w:t>ε</w:t>
      </w:r>
      <w:r w:rsidRPr="00EB3E23">
        <w:rPr>
          <w:sz w:val="34"/>
        </w:rPr>
        <w:t xml:space="preserve">παρκείς και αναποτελεσματικές. Κάποιοι από τους επικριτές </w:t>
      </w:r>
      <w:r w:rsidRPr="00EB3E23">
        <w:rPr>
          <w:sz w:val="34"/>
        </w:rPr>
        <w:lastRenderedPageBreak/>
        <w:t>τους τονίζουν ότι τα Π.Π.Ε. δεν πρέπει να λειτουργούν ως «καταφύγια» ατόμων που απορρίπτονται από την κοινωνία, στα οποία παράγονται προϊόντα που δεν έχουν ζήτηση. Κ</w:t>
      </w:r>
      <w:r w:rsidRPr="00EB3E23">
        <w:rPr>
          <w:sz w:val="34"/>
        </w:rPr>
        <w:t>ά</w:t>
      </w:r>
      <w:r w:rsidRPr="00EB3E23">
        <w:rPr>
          <w:sz w:val="34"/>
        </w:rPr>
        <w:t>ποιοι άλλοι επίσης επικριτικά επισημαίνουν ότι τόσο το προσωπικό που απασχολείται σ’ αυτά όσο και τα μέλη των διοικητικών τους συμβουλίων συγχέουν, και δεν μπορούν να διαφοροποιήσουν, την έννοια της «αποκατάστασης» από την έννοια της «παραγωγικότητας» επειδή αφενός δεν επ</w:t>
      </w:r>
      <w:r w:rsidRPr="00EB3E23">
        <w:rPr>
          <w:sz w:val="34"/>
        </w:rPr>
        <w:t>ι</w:t>
      </w:r>
      <w:r w:rsidRPr="00EB3E23">
        <w:rPr>
          <w:sz w:val="34"/>
        </w:rPr>
        <w:t>θυμούν να εφαρμόσουν διαδικασίες που ακολουθούν οι επ</w:t>
      </w:r>
      <w:r w:rsidRPr="00EB3E23">
        <w:rPr>
          <w:sz w:val="34"/>
        </w:rPr>
        <w:t>ι</w:t>
      </w:r>
      <w:r w:rsidRPr="00EB3E23">
        <w:rPr>
          <w:sz w:val="34"/>
        </w:rPr>
        <w:t>χειρήσεις, αφετέρου δεν διαθέτουν την ανάλογη κατάρτιση. Τα Π.Π.Ε. σύμφωνα λοιπόν με τους προαναφερθέντες πρ</w:t>
      </w:r>
      <w:r w:rsidRPr="00EB3E23">
        <w:rPr>
          <w:sz w:val="34"/>
        </w:rPr>
        <w:t>έ</w:t>
      </w:r>
      <w:r w:rsidRPr="00EB3E23">
        <w:rPr>
          <w:sz w:val="34"/>
        </w:rPr>
        <w:t xml:space="preserve">πει να μετατραπούν από «καταφύγια» σε σημαντικό πόρο απασχόλησης, σε παραγωγικές μονάδες που λαμβάνουν </w:t>
      </w:r>
      <w:r w:rsidRPr="00EB3E23">
        <w:rPr>
          <w:sz w:val="34"/>
        </w:rPr>
        <w:t>υ</w:t>
      </w:r>
      <w:r w:rsidRPr="00EB3E23">
        <w:rPr>
          <w:sz w:val="34"/>
        </w:rPr>
        <w:t>πόψη τους τον ανταγωνισμό. Στις κριτικές επίσης επισημα</w:t>
      </w:r>
      <w:r w:rsidRPr="00EB3E23">
        <w:rPr>
          <w:sz w:val="34"/>
        </w:rPr>
        <w:t>ί</w:t>
      </w:r>
      <w:r w:rsidRPr="00EB3E23">
        <w:rPr>
          <w:sz w:val="34"/>
        </w:rPr>
        <w:t>νεται ότι η αδυναμία παροχής «πραγματικής εργασίας» και «πραγματικών μισθών» στα άτομα με αναπηρία που απ</w:t>
      </w:r>
      <w:r w:rsidRPr="00EB3E23">
        <w:rPr>
          <w:sz w:val="34"/>
        </w:rPr>
        <w:t>α</w:t>
      </w:r>
      <w:r w:rsidRPr="00EB3E23">
        <w:rPr>
          <w:sz w:val="34"/>
        </w:rPr>
        <w:t>σχολούνται στα Π.Π.Ε. ενισχύει και διαιωνίζει την υποτιμ</w:t>
      </w:r>
      <w:r w:rsidRPr="00EB3E23">
        <w:rPr>
          <w:sz w:val="34"/>
        </w:rPr>
        <w:t>η</w:t>
      </w:r>
      <w:r w:rsidRPr="00EB3E23">
        <w:rPr>
          <w:sz w:val="34"/>
        </w:rPr>
        <w:t>τική στάση της κοινωνίας απέναντί τους (Marvin Rosen, Albert Bussone, Peter Dakunchak, Jr. John Cram. 1993).</w:t>
      </w:r>
    </w:p>
    <w:p w:rsidR="00A97A06" w:rsidRPr="00EB3E23" w:rsidRDefault="00A97A06" w:rsidP="00A97A06">
      <w:pPr>
        <w:rPr>
          <w:sz w:val="34"/>
        </w:rPr>
      </w:pPr>
      <w:r w:rsidRPr="00EB3E23">
        <w:rPr>
          <w:sz w:val="34"/>
        </w:rPr>
        <w:t>Στη χώρα μας η προστατευμένη απασχόληση συνδέεται κ</w:t>
      </w:r>
      <w:r w:rsidRPr="00EB3E23">
        <w:rPr>
          <w:sz w:val="34"/>
        </w:rPr>
        <w:t>υ</w:t>
      </w:r>
      <w:r w:rsidRPr="00EB3E23">
        <w:rPr>
          <w:sz w:val="34"/>
        </w:rPr>
        <w:t>ρίως με την εφαρμογή προγραμμάτων για την επαγγελματ</w:t>
      </w:r>
      <w:r w:rsidRPr="00EB3E23">
        <w:rPr>
          <w:sz w:val="34"/>
        </w:rPr>
        <w:t>ι</w:t>
      </w:r>
      <w:r w:rsidRPr="00EB3E23">
        <w:rPr>
          <w:sz w:val="34"/>
        </w:rPr>
        <w:t>κή κατάρτιση των ατόμων με αναπηρία. Με την ένταξη της Ελλάδας στην Ευρωπαϊκή Οικονομική Κοινότητα (ΕΟΚ), το έτος 1981, ξεκίνησε η επιχορήγηση προγραμμάτων επα</w:t>
      </w:r>
      <w:r w:rsidRPr="00EB3E23">
        <w:rPr>
          <w:sz w:val="34"/>
        </w:rPr>
        <w:t>γ</w:t>
      </w:r>
      <w:r w:rsidRPr="00EB3E23">
        <w:rPr>
          <w:sz w:val="34"/>
        </w:rPr>
        <w:t>γελματικής κατάρτισης από το Ευρωπαϊκό Κοινωνικό Τ</w:t>
      </w:r>
      <w:r w:rsidRPr="00EB3E23">
        <w:rPr>
          <w:sz w:val="34"/>
        </w:rPr>
        <w:t>α</w:t>
      </w:r>
      <w:r w:rsidRPr="00EB3E23">
        <w:rPr>
          <w:sz w:val="34"/>
        </w:rPr>
        <w:t>μείο με την προϋπόθεση ότι στόχος θα ήταν η ανοιχτή αγ</w:t>
      </w:r>
      <w:r w:rsidRPr="00EB3E23">
        <w:rPr>
          <w:sz w:val="34"/>
        </w:rPr>
        <w:t>ο</w:t>
      </w:r>
      <w:r w:rsidRPr="00EB3E23">
        <w:rPr>
          <w:sz w:val="34"/>
        </w:rPr>
        <w:t>ρά εργασίας. Για το λόγο αυτό στην αρχή δεν επιδοτούνταν προγράμματα προστατευομένων δομών απασχόλησης, εν</w:t>
      </w:r>
      <w:r w:rsidRPr="00EB3E23">
        <w:rPr>
          <w:sz w:val="34"/>
        </w:rPr>
        <w:t>ι</w:t>
      </w:r>
      <w:r w:rsidRPr="00EB3E23">
        <w:rPr>
          <w:sz w:val="34"/>
        </w:rPr>
        <w:t>σχύοντας έτσι τη φιλοσοφία της ένταξης στην ανοιχτή αγ</w:t>
      </w:r>
      <w:r w:rsidRPr="00EB3E23">
        <w:rPr>
          <w:sz w:val="34"/>
        </w:rPr>
        <w:t>ο</w:t>
      </w:r>
      <w:r w:rsidRPr="00EB3E23">
        <w:rPr>
          <w:sz w:val="34"/>
        </w:rPr>
        <w:t xml:space="preserve">ρά εργασίας. Με τον ν.1836/1989 (Αρ. ΦΕΚ 79 </w:t>
      </w:r>
      <w:r w:rsidRPr="00EB3E23">
        <w:rPr>
          <w:sz w:val="34"/>
        </w:rPr>
        <w:lastRenderedPageBreak/>
        <w:t xml:space="preserve">Α΄/14.03.1989) </w:t>
      </w:r>
      <w:r w:rsidRPr="00EB3E23">
        <w:rPr>
          <w:i/>
          <w:sz w:val="34"/>
        </w:rPr>
        <w:t>«Προώθηση της απασχόλησης και της επα</w:t>
      </w:r>
      <w:r w:rsidRPr="00EB3E23">
        <w:rPr>
          <w:i/>
          <w:sz w:val="34"/>
        </w:rPr>
        <w:t>γ</w:t>
      </w:r>
      <w:r w:rsidRPr="00EB3E23">
        <w:rPr>
          <w:i/>
          <w:sz w:val="34"/>
        </w:rPr>
        <w:t>γελματικής κατάρτισης και άλλες διατάξεις»</w:t>
      </w:r>
      <w:r w:rsidRPr="00EB3E23">
        <w:rPr>
          <w:sz w:val="34"/>
        </w:rPr>
        <w:t xml:space="preserve"> δίνεται για πρ</w:t>
      </w:r>
      <w:r w:rsidRPr="00EB3E23">
        <w:rPr>
          <w:sz w:val="34"/>
        </w:rPr>
        <w:t>ώ</w:t>
      </w:r>
      <w:r w:rsidRPr="00EB3E23">
        <w:rPr>
          <w:sz w:val="34"/>
        </w:rPr>
        <w:t xml:space="preserve">τη φορά η δυνατότητα σύστασης Παραγωγικών Ειδικών Κέντρων για τα άτομα που προστατεύονται από τον ν.1648/1986 </w:t>
      </w:r>
      <w:r w:rsidRPr="00EB3E23">
        <w:rPr>
          <w:i/>
          <w:sz w:val="34"/>
        </w:rPr>
        <w:t>«Προστασία πολεμιστών, αναπήρων και θυμ</w:t>
      </w:r>
      <w:r w:rsidRPr="00EB3E23">
        <w:rPr>
          <w:i/>
          <w:sz w:val="34"/>
        </w:rPr>
        <w:t>ά</w:t>
      </w:r>
      <w:r w:rsidRPr="00EB3E23">
        <w:rPr>
          <w:i/>
          <w:sz w:val="34"/>
        </w:rPr>
        <w:t>των πολέμου και μειονεκτούντων προσώπων»</w:t>
      </w:r>
      <w:r w:rsidRPr="00EB3E23">
        <w:rPr>
          <w:sz w:val="34"/>
        </w:rPr>
        <w:t xml:space="preserve"> (Φ.Ε.Κ. 147 Α΄/02.10.1986), μεταξύ των οποίων είναι τα άτομα με αν</w:t>
      </w:r>
      <w:r w:rsidRPr="00EB3E23">
        <w:rPr>
          <w:sz w:val="34"/>
        </w:rPr>
        <w:t>α</w:t>
      </w:r>
      <w:r w:rsidRPr="00EB3E23">
        <w:rPr>
          <w:sz w:val="34"/>
        </w:rPr>
        <w:t>πηρία και οι συγγενείς τους α΄ βαθμού. Σύμφωνα με τον Νόμο, σε αυτά τα Κέντρα μπορούσαν να απασχολούνται και άτομα που δεν προστατεύονταν από τις διατάξεις του ν.1648/1986, υπό την προϋπόθεση ότι δεν θα αποτελούσαν την πλειονότητα των απασχολουμένων.</w:t>
      </w:r>
    </w:p>
    <w:p w:rsidR="00A97A06" w:rsidRPr="00EB3E23" w:rsidRDefault="00A97A06" w:rsidP="00A97A06">
      <w:pPr>
        <w:rPr>
          <w:sz w:val="34"/>
        </w:rPr>
      </w:pPr>
      <w:r w:rsidRPr="00EB3E23">
        <w:rPr>
          <w:sz w:val="34"/>
        </w:rPr>
        <w:t xml:space="preserve">Με το άρθρο 17 του ν.2646/1998 </w:t>
      </w:r>
      <w:r w:rsidRPr="00EB3E23">
        <w:rPr>
          <w:i/>
          <w:sz w:val="34"/>
        </w:rPr>
        <w:t>«Ανάπτυξη του Εθνικού Συστήματος Κοινωνικής Φροντίδας και Άλλες Διατάξεις»</w:t>
      </w:r>
      <w:r w:rsidRPr="00EB3E23">
        <w:rPr>
          <w:sz w:val="34"/>
        </w:rPr>
        <w:t xml:space="preserve"> (Αρ. ΦΕΚ 236 Α΄/20.10.1998), στο πλαίσιο του Εθνικού Προγράμματος που καταρτίζει το Υπουργείο Υγείας για τα άτομα με αναπηρία (άρθρο 2), καθορίζονται Ειδικά Πρ</w:t>
      </w:r>
      <w:r w:rsidRPr="00EB3E23">
        <w:rPr>
          <w:sz w:val="34"/>
        </w:rPr>
        <w:t>ο</w:t>
      </w:r>
      <w:r w:rsidRPr="00EB3E23">
        <w:rPr>
          <w:sz w:val="34"/>
        </w:rPr>
        <w:t>γράμματα για τη νοητική αναπηρία, τον αυτισμό, τις βαριές ψυχοσωματικές και πολλαπλές αναπηρίες που έχουν ως σκοπό: την εξασφάλιση της δυνατότητας για ισότιμη συμμ</w:t>
      </w:r>
      <w:r w:rsidRPr="00EB3E23">
        <w:rPr>
          <w:sz w:val="34"/>
        </w:rPr>
        <w:t>ε</w:t>
      </w:r>
      <w:r w:rsidRPr="00EB3E23">
        <w:rPr>
          <w:sz w:val="34"/>
        </w:rPr>
        <w:t>τοχή στην κοινωνική ζωή, τη συμμετοχή στην παραγωγική διαδικασία ή επαγγελματική απασχόληση είτε στην ανοιχτή αγορά εργασίας είτε σε εναλλακτικές μορφές απασχόλησης και τη δημιουργία προϋποθέσεων για αυτόνομη ή ημιαυτ</w:t>
      </w:r>
      <w:r w:rsidRPr="00EB3E23">
        <w:rPr>
          <w:sz w:val="34"/>
        </w:rPr>
        <w:t>ό</w:t>
      </w:r>
      <w:r w:rsidRPr="00EB3E23">
        <w:rPr>
          <w:sz w:val="34"/>
        </w:rPr>
        <w:t>νομη διαβίωση. Στο πλαίσιο αυτών των Προγραμμάτων δ</w:t>
      </w:r>
      <w:r w:rsidRPr="00EB3E23">
        <w:rPr>
          <w:sz w:val="34"/>
        </w:rPr>
        <w:t>ύ</w:t>
      </w:r>
      <w:r w:rsidRPr="00EB3E23">
        <w:rPr>
          <w:sz w:val="34"/>
        </w:rPr>
        <w:t>νανται να λειτουργούν Προστατευμένα Παραγωγικά Εργ</w:t>
      </w:r>
      <w:r w:rsidRPr="00EB3E23">
        <w:rPr>
          <w:sz w:val="34"/>
        </w:rPr>
        <w:t>α</w:t>
      </w:r>
      <w:r w:rsidRPr="00EB3E23">
        <w:rPr>
          <w:sz w:val="34"/>
        </w:rPr>
        <w:t>στήρια (Π.Π.Ε.). Επιπρόσθετα, όπως αναφέρεται στο ίδιο άρθρο, η οργάνωση, η λειτουργία, οι προϋποθέσεις απασχ</w:t>
      </w:r>
      <w:r w:rsidRPr="00EB3E23">
        <w:rPr>
          <w:sz w:val="34"/>
        </w:rPr>
        <w:t>ό</w:t>
      </w:r>
      <w:r w:rsidRPr="00EB3E23">
        <w:rPr>
          <w:sz w:val="34"/>
        </w:rPr>
        <w:t>λησης, οι όροι χρηματοδότησης των Π.Π.Ε., οι σχέσεις ε</w:t>
      </w:r>
      <w:r w:rsidRPr="00EB3E23">
        <w:rPr>
          <w:sz w:val="34"/>
        </w:rPr>
        <w:t>ρ</w:t>
      </w:r>
      <w:r w:rsidRPr="00EB3E23">
        <w:rPr>
          <w:sz w:val="34"/>
        </w:rPr>
        <w:t>γασίας και ο τρόπος υπολογισμού της αμοιβής των προαν</w:t>
      </w:r>
      <w:r w:rsidRPr="00EB3E23">
        <w:rPr>
          <w:sz w:val="34"/>
        </w:rPr>
        <w:t>α</w:t>
      </w:r>
      <w:r w:rsidRPr="00EB3E23">
        <w:rPr>
          <w:sz w:val="34"/>
        </w:rPr>
        <w:lastRenderedPageBreak/>
        <w:t>φερθέντων ατόμων που απασχολούνται σε αυτά καθώς και η διαδικασία προώθησης των προϊόντων τους καθορίζονται με Προεδρικό Διάταγμα που εκδίδεται με πρόταση των Υπου</w:t>
      </w:r>
      <w:r w:rsidRPr="00EB3E23">
        <w:rPr>
          <w:sz w:val="34"/>
        </w:rPr>
        <w:t>ρ</w:t>
      </w:r>
      <w:r w:rsidRPr="00EB3E23">
        <w:rPr>
          <w:sz w:val="34"/>
        </w:rPr>
        <w:t>γών Οικονομίας και Απασχόλησης. Δεδομένου ότι το αν</w:t>
      </w:r>
      <w:r w:rsidRPr="00EB3E23">
        <w:rPr>
          <w:sz w:val="34"/>
        </w:rPr>
        <w:t>ω</w:t>
      </w:r>
      <w:r w:rsidRPr="00EB3E23">
        <w:rPr>
          <w:sz w:val="34"/>
        </w:rPr>
        <w:t>τέρω Προεδρικό Διάταγμα αναμένεται να εκδοθεί από το 1998, τα Π.Π.Ε. αποτελούν μια άτυπη μορφή απασχόλησης που λειτουργούν ως τμήματα φορέων / μονάδων φροντίδας των ατόμων με αναπηρία που εποπτεύονται από το Υπου</w:t>
      </w:r>
      <w:r w:rsidRPr="00EB3E23">
        <w:rPr>
          <w:sz w:val="34"/>
        </w:rPr>
        <w:t>ρ</w:t>
      </w:r>
      <w:r w:rsidRPr="00EB3E23">
        <w:rPr>
          <w:sz w:val="34"/>
        </w:rPr>
        <w:t>γείο Υγείας, Μη Κυβερνητικές Οργανώσεις και Συλλόγους Γονέων και Κηδεμόνων των ατόμων με βαριές και πολλ</w:t>
      </w:r>
      <w:r w:rsidRPr="00EB3E23">
        <w:rPr>
          <w:sz w:val="34"/>
        </w:rPr>
        <w:t>α</w:t>
      </w:r>
      <w:r w:rsidRPr="00EB3E23">
        <w:rPr>
          <w:sz w:val="34"/>
        </w:rPr>
        <w:t>πλές αναπηρίες (Ε.Σ.Α.μεΑ. 2007: 22-24).</w:t>
      </w:r>
    </w:p>
    <w:p w:rsidR="00A97A06" w:rsidRPr="00EB3E23" w:rsidRDefault="00A97A06" w:rsidP="00A97A06">
      <w:pPr>
        <w:rPr>
          <w:sz w:val="34"/>
        </w:rPr>
      </w:pPr>
      <w:r w:rsidRPr="00EB3E23">
        <w:rPr>
          <w:sz w:val="34"/>
        </w:rPr>
        <w:t>Οι Δομές αυτές λειτουργούν ως κέντρα καθημερινής στήρ</w:t>
      </w:r>
      <w:r w:rsidRPr="00EB3E23">
        <w:rPr>
          <w:sz w:val="34"/>
        </w:rPr>
        <w:t>ι</w:t>
      </w:r>
      <w:r w:rsidRPr="00EB3E23">
        <w:rPr>
          <w:sz w:val="34"/>
        </w:rPr>
        <w:t>ξης, εκπαίδευσης και βελτίωσης των επαγγελματικών δεξι</w:t>
      </w:r>
      <w:r w:rsidRPr="00EB3E23">
        <w:rPr>
          <w:sz w:val="34"/>
        </w:rPr>
        <w:t>ο</w:t>
      </w:r>
      <w:r w:rsidRPr="00EB3E23">
        <w:rPr>
          <w:sz w:val="34"/>
        </w:rPr>
        <w:t>τήτων των ατόμων με αναπηρία. Επιπρόσθετα σ’ αυτές τις Δομές παράγονται προϊόντα από τα ίδια τα άτομα με αναπ</w:t>
      </w:r>
      <w:r w:rsidRPr="00EB3E23">
        <w:rPr>
          <w:sz w:val="34"/>
        </w:rPr>
        <w:t>η</w:t>
      </w:r>
      <w:r w:rsidRPr="00EB3E23">
        <w:rPr>
          <w:sz w:val="34"/>
        </w:rPr>
        <w:t>ρία, τα οποία και πωλούνται. Οι πωλήσεις περιορίζονται σ</w:t>
      </w:r>
      <w:r w:rsidRPr="00EB3E23">
        <w:rPr>
          <w:sz w:val="34"/>
        </w:rPr>
        <w:t>υ</w:t>
      </w:r>
      <w:r w:rsidRPr="00EB3E23">
        <w:rPr>
          <w:sz w:val="34"/>
        </w:rPr>
        <w:t>νήθως στο πλαίσιο εκθέσεων που πραγματοποιούν δύο με τρεις φορές κάθε έτος, τα έσοδα των οποίων συνήθως επ</w:t>
      </w:r>
      <w:r w:rsidRPr="00EB3E23">
        <w:rPr>
          <w:sz w:val="34"/>
        </w:rPr>
        <w:t>α</w:t>
      </w:r>
      <w:r w:rsidRPr="00EB3E23">
        <w:rPr>
          <w:sz w:val="34"/>
        </w:rPr>
        <w:t>ναεπενδύονται στα κέντρα αυτά, λίγα εκ των οποίων έχουν εξασφαλίσει μόνιμα σημεία πώλησης (Ε.Σ.Α.μεΑ. 2007: 23).</w:t>
      </w:r>
    </w:p>
    <w:p w:rsidR="00A97A06" w:rsidRPr="00EB3E23" w:rsidRDefault="00A97A06" w:rsidP="00A97A06">
      <w:pPr>
        <w:rPr>
          <w:sz w:val="34"/>
        </w:rPr>
      </w:pPr>
      <w:r w:rsidRPr="00EB3E23">
        <w:rPr>
          <w:sz w:val="34"/>
        </w:rPr>
        <w:t xml:space="preserve">Στην Έκθεση Παρακολούθησης 2006 με τίτλο: </w:t>
      </w:r>
      <w:r w:rsidRPr="00EB3E23">
        <w:rPr>
          <w:i/>
          <w:sz w:val="34"/>
        </w:rPr>
        <w:t>«Τα Δικαι</w:t>
      </w:r>
      <w:r w:rsidRPr="00EB3E23">
        <w:rPr>
          <w:i/>
          <w:sz w:val="34"/>
        </w:rPr>
        <w:t>ώ</w:t>
      </w:r>
      <w:r w:rsidRPr="00EB3E23">
        <w:rPr>
          <w:i/>
          <w:sz w:val="34"/>
        </w:rPr>
        <w:t xml:space="preserve">ματα των Ατόμων με Νοητική Καθυστέρηση: Η πρόσβαση στην Εκπαίδευση και στην Εργασία» </w:t>
      </w:r>
      <w:r w:rsidRPr="00EB3E23">
        <w:rPr>
          <w:sz w:val="34"/>
        </w:rPr>
        <w:t xml:space="preserve">του </w:t>
      </w:r>
      <w:r w:rsidRPr="00EB3E23">
        <w:rPr>
          <w:sz w:val="34"/>
          <w:lang w:val="en-GB"/>
        </w:rPr>
        <w:t>Open</w:t>
      </w:r>
      <w:r w:rsidRPr="00EB3E23">
        <w:rPr>
          <w:sz w:val="34"/>
        </w:rPr>
        <w:t xml:space="preserve"> </w:t>
      </w:r>
      <w:r w:rsidRPr="00EB3E23">
        <w:rPr>
          <w:sz w:val="34"/>
          <w:lang w:val="en-GB"/>
        </w:rPr>
        <w:t>Society</w:t>
      </w:r>
      <w:r w:rsidRPr="00EB3E23">
        <w:rPr>
          <w:sz w:val="34"/>
        </w:rPr>
        <w:t xml:space="preserve"> </w:t>
      </w:r>
      <w:r w:rsidRPr="00EB3E23">
        <w:rPr>
          <w:sz w:val="34"/>
          <w:lang w:val="en-GB"/>
        </w:rPr>
        <w:t>Inst</w:t>
      </w:r>
      <w:r w:rsidRPr="00EB3E23">
        <w:rPr>
          <w:sz w:val="34"/>
          <w:lang w:val="en-GB"/>
        </w:rPr>
        <w:t>i</w:t>
      </w:r>
      <w:r w:rsidRPr="00EB3E23">
        <w:rPr>
          <w:sz w:val="34"/>
          <w:lang w:val="en-GB"/>
        </w:rPr>
        <w:t>tute</w:t>
      </w:r>
      <w:r w:rsidRPr="00EB3E23">
        <w:rPr>
          <w:sz w:val="34"/>
        </w:rPr>
        <w:t xml:space="preserve"> αναφέρεται ότι </w:t>
      </w:r>
      <w:r w:rsidRPr="00EB3E23">
        <w:rPr>
          <w:i/>
          <w:sz w:val="34"/>
        </w:rPr>
        <w:t>«..υπάρχουν 21 ειδικά εργαστήρια ….στην περιοχή της Αθήνας, τα οποία είναι ιδιωτικού δικα</w:t>
      </w:r>
      <w:r w:rsidRPr="00EB3E23">
        <w:rPr>
          <w:i/>
          <w:sz w:val="34"/>
        </w:rPr>
        <w:t>ί</w:t>
      </w:r>
      <w:r w:rsidRPr="00EB3E23">
        <w:rPr>
          <w:i/>
          <w:sz w:val="34"/>
        </w:rPr>
        <w:t>ου, και η λειτουργία τους στηρίζεται κυρίως σε ιδιωτικά κ</w:t>
      </w:r>
      <w:r w:rsidRPr="00EB3E23">
        <w:rPr>
          <w:i/>
          <w:sz w:val="34"/>
        </w:rPr>
        <w:t>ε</w:t>
      </w:r>
      <w:r w:rsidRPr="00EB3E23">
        <w:rPr>
          <w:i/>
          <w:sz w:val="34"/>
        </w:rPr>
        <w:t>φάλαια και πρωτοβουλίες γονέων. Υπάρχουν, επίσης, 11 μ</w:t>
      </w:r>
      <w:r w:rsidRPr="00EB3E23">
        <w:rPr>
          <w:i/>
          <w:sz w:val="34"/>
        </w:rPr>
        <w:t>ο</w:t>
      </w:r>
      <w:r w:rsidRPr="00EB3E23">
        <w:rPr>
          <w:i/>
          <w:sz w:val="34"/>
        </w:rPr>
        <w:t>νάδες προ - και επαγγελματικής κατάρτισης και αποκατάστ</w:t>
      </w:r>
      <w:r w:rsidRPr="00EB3E23">
        <w:rPr>
          <w:i/>
          <w:sz w:val="34"/>
        </w:rPr>
        <w:t>α</w:t>
      </w:r>
      <w:r w:rsidRPr="00EB3E23">
        <w:rPr>
          <w:i/>
          <w:sz w:val="34"/>
        </w:rPr>
        <w:t>σης του δημοσίου τομέα. Περιλαμβάνουν εργαστήρια διαφ</w:t>
      </w:r>
      <w:r w:rsidRPr="00EB3E23">
        <w:rPr>
          <w:i/>
          <w:sz w:val="34"/>
        </w:rPr>
        <w:t>ό</w:t>
      </w:r>
      <w:r w:rsidRPr="00EB3E23">
        <w:rPr>
          <w:i/>
          <w:sz w:val="34"/>
        </w:rPr>
        <w:lastRenderedPageBreak/>
        <w:t>ρων ειδικοτήτων, όπως ζωγραφική, αγγειοπλαστική, διακ</w:t>
      </w:r>
      <w:r w:rsidRPr="00EB3E23">
        <w:rPr>
          <w:i/>
          <w:sz w:val="34"/>
        </w:rPr>
        <w:t>ο</w:t>
      </w:r>
      <w:r w:rsidRPr="00EB3E23">
        <w:rPr>
          <w:i/>
          <w:sz w:val="34"/>
        </w:rPr>
        <w:t>σμητική, ραπτική και δακτυλογράφηση</w:t>
      </w:r>
      <w:r w:rsidR="004F2F9D" w:rsidRPr="00EB3E23">
        <w:rPr>
          <w:i/>
          <w:sz w:val="34"/>
        </w:rPr>
        <w:t xml:space="preserve"> </w:t>
      </w:r>
      <w:r w:rsidRPr="00EB3E23">
        <w:rPr>
          <w:i/>
          <w:sz w:val="34"/>
        </w:rPr>
        <w:t>……</w:t>
      </w:r>
      <w:r w:rsidR="004F2F9D" w:rsidRPr="00EB3E23">
        <w:rPr>
          <w:i/>
          <w:sz w:val="34"/>
        </w:rPr>
        <w:t xml:space="preserve"> </w:t>
      </w:r>
      <w:r w:rsidRPr="00EB3E23">
        <w:rPr>
          <w:i/>
          <w:sz w:val="34"/>
        </w:rPr>
        <w:t>Στις δομές αυτές, πρέπει να παρέχεται</w:t>
      </w:r>
      <w:r w:rsidR="004F2F9D" w:rsidRPr="00EB3E23">
        <w:rPr>
          <w:i/>
          <w:sz w:val="34"/>
        </w:rPr>
        <w:t xml:space="preserve"> </w:t>
      </w:r>
      <w:r w:rsidRPr="00EB3E23">
        <w:rPr>
          <w:i/>
          <w:sz w:val="34"/>
        </w:rPr>
        <w:t>…….</w:t>
      </w:r>
      <w:r w:rsidR="004F2F9D" w:rsidRPr="00EB3E23">
        <w:rPr>
          <w:i/>
          <w:sz w:val="34"/>
        </w:rPr>
        <w:t xml:space="preserve"> </w:t>
      </w:r>
      <w:r w:rsidRPr="00EB3E23">
        <w:rPr>
          <w:i/>
          <w:sz w:val="34"/>
        </w:rPr>
        <w:t>υποστήριξη όπως επαγγελματική εκπαίδευση, ευκαιρίες εργασίας και μερικές φορές δυνατότ</w:t>
      </w:r>
      <w:r w:rsidRPr="00EB3E23">
        <w:rPr>
          <w:i/>
          <w:sz w:val="34"/>
        </w:rPr>
        <w:t>η</w:t>
      </w:r>
      <w:r w:rsidRPr="00EB3E23">
        <w:rPr>
          <w:i/>
          <w:sz w:val="34"/>
        </w:rPr>
        <w:t>τες προώθησης των προϊόντων τους προς πώληση στην ελε</w:t>
      </w:r>
      <w:r w:rsidRPr="00EB3E23">
        <w:rPr>
          <w:i/>
          <w:sz w:val="34"/>
        </w:rPr>
        <w:t>ύ</w:t>
      </w:r>
      <w:r w:rsidRPr="00EB3E23">
        <w:rPr>
          <w:i/>
          <w:sz w:val="34"/>
        </w:rPr>
        <w:t>θερη αγορά. Στο πλαίσιο αυτό</w:t>
      </w:r>
      <w:r w:rsidR="004F2F9D" w:rsidRPr="00EB3E23">
        <w:rPr>
          <w:i/>
          <w:sz w:val="34"/>
        </w:rPr>
        <w:t xml:space="preserve"> </w:t>
      </w:r>
      <w:r w:rsidRPr="00EB3E23">
        <w:rPr>
          <w:i/>
          <w:sz w:val="34"/>
        </w:rPr>
        <w:t>….</w:t>
      </w:r>
      <w:r w:rsidR="004F2F9D" w:rsidRPr="00EB3E23">
        <w:rPr>
          <w:i/>
          <w:sz w:val="34"/>
        </w:rPr>
        <w:t xml:space="preserve"> </w:t>
      </w:r>
      <w:r w:rsidRPr="00EB3E23">
        <w:rPr>
          <w:i/>
          <w:sz w:val="34"/>
        </w:rPr>
        <w:t xml:space="preserve">συνήθως λαμβάνουν ένα συμβολικό ποσό χρημάτων ως πληρωμή όταν πουλούν τα προϊόντα τους στην ελεύθερη αγορά….» </w:t>
      </w:r>
      <w:r w:rsidRPr="00EB3E23">
        <w:rPr>
          <w:sz w:val="34"/>
        </w:rPr>
        <w:t>(</w:t>
      </w:r>
      <w:r w:rsidRPr="00EB3E23">
        <w:rPr>
          <w:sz w:val="34"/>
          <w:lang w:val="en-US"/>
        </w:rPr>
        <w:t>Open</w:t>
      </w:r>
      <w:r w:rsidRPr="00EB3E23">
        <w:rPr>
          <w:sz w:val="34"/>
        </w:rPr>
        <w:t xml:space="preserve"> </w:t>
      </w:r>
      <w:r w:rsidRPr="00EB3E23">
        <w:rPr>
          <w:sz w:val="34"/>
          <w:lang w:val="en-US"/>
        </w:rPr>
        <w:t>Society</w:t>
      </w:r>
      <w:r w:rsidRPr="00EB3E23">
        <w:rPr>
          <w:sz w:val="34"/>
        </w:rPr>
        <w:t xml:space="preserve"> </w:t>
      </w:r>
      <w:r w:rsidRPr="00EB3E23">
        <w:rPr>
          <w:sz w:val="34"/>
          <w:lang w:val="en-US"/>
        </w:rPr>
        <w:t>Inst</w:t>
      </w:r>
      <w:r w:rsidRPr="00EB3E23">
        <w:rPr>
          <w:sz w:val="34"/>
          <w:lang w:val="en-US"/>
        </w:rPr>
        <w:t>i</w:t>
      </w:r>
      <w:r w:rsidRPr="00EB3E23">
        <w:rPr>
          <w:sz w:val="34"/>
          <w:lang w:val="en-US"/>
        </w:rPr>
        <w:t>tute</w:t>
      </w:r>
      <w:r w:rsidRPr="00EB3E23">
        <w:rPr>
          <w:sz w:val="34"/>
        </w:rPr>
        <w:t xml:space="preserve">. 2006: 82). Στην ίδια Έκθεση Παρακολούθησης επίσης αναφέρεται πως </w:t>
      </w:r>
      <w:r w:rsidRPr="00EB3E23">
        <w:rPr>
          <w:i/>
          <w:sz w:val="34"/>
        </w:rPr>
        <w:t>«….τα εργαστήρια βρίσκονται κατά βάση συγκεντρωμένα στις μεγαλύτερες πόλεις της Ελλάδας, αφήν</w:t>
      </w:r>
      <w:r w:rsidRPr="00EB3E23">
        <w:rPr>
          <w:i/>
          <w:sz w:val="34"/>
        </w:rPr>
        <w:t>ο</w:t>
      </w:r>
      <w:r w:rsidRPr="00EB3E23">
        <w:rPr>
          <w:i/>
          <w:sz w:val="34"/>
        </w:rPr>
        <w:t>ντας έτσι τις περιοχές της επαρχίας χωρίς υπηρεσίες</w:t>
      </w:r>
      <w:r w:rsidR="004F2F9D" w:rsidRPr="00EB3E23">
        <w:rPr>
          <w:i/>
          <w:sz w:val="34"/>
        </w:rPr>
        <w:t xml:space="preserve"> </w:t>
      </w:r>
      <w:r w:rsidRPr="00EB3E23">
        <w:rPr>
          <w:i/>
          <w:sz w:val="34"/>
        </w:rPr>
        <w:t>….</w:t>
      </w:r>
      <w:r w:rsidR="004F2F9D" w:rsidRPr="00EB3E23">
        <w:rPr>
          <w:i/>
          <w:sz w:val="34"/>
        </w:rPr>
        <w:t xml:space="preserve"> </w:t>
      </w:r>
      <w:r w:rsidRPr="00EB3E23">
        <w:rPr>
          <w:i/>
          <w:sz w:val="34"/>
        </w:rPr>
        <w:t>ότι οι λίγες προσπάθειες λειτουργίας προστατευμένων χώρων εργ</w:t>
      </w:r>
      <w:r w:rsidRPr="00EB3E23">
        <w:rPr>
          <w:i/>
          <w:sz w:val="34"/>
        </w:rPr>
        <w:t>α</w:t>
      </w:r>
      <w:r w:rsidRPr="00EB3E23">
        <w:rPr>
          <w:i/>
          <w:sz w:val="34"/>
        </w:rPr>
        <w:t>σίας, παρά τα θετικά αποτελέσματά τους, δεν αναγνωρίζονται επισήμως από τις κρατικές επίσημες πολιτικές. Ο θεσμός δεν έχει θεσπιστεί νομοθετικά για να υποστηριχθεί η ίδρυσή τους και να προωθηθεί η λειτουργία τους. Επιπλέον, δεν υπάρχει κανένα θεσμικό πλαίσιο στήριξης και εμπορίας των προϊ</w:t>
      </w:r>
      <w:r w:rsidRPr="00EB3E23">
        <w:rPr>
          <w:i/>
          <w:sz w:val="34"/>
        </w:rPr>
        <w:t>ό</w:t>
      </w:r>
      <w:r w:rsidRPr="00EB3E23">
        <w:rPr>
          <w:i/>
          <w:sz w:val="34"/>
        </w:rPr>
        <w:t>ντων που παράγονται στα εργαστήρια κατάρτισης και απ</w:t>
      </w:r>
      <w:r w:rsidRPr="00EB3E23">
        <w:rPr>
          <w:i/>
          <w:sz w:val="34"/>
        </w:rPr>
        <w:t>α</w:t>
      </w:r>
      <w:r w:rsidRPr="00EB3E23">
        <w:rPr>
          <w:i/>
          <w:sz w:val="34"/>
        </w:rPr>
        <w:t>σχόλησης</w:t>
      </w:r>
      <w:r w:rsidR="004F2F9D" w:rsidRPr="00EB3E23">
        <w:rPr>
          <w:i/>
          <w:sz w:val="34"/>
        </w:rPr>
        <w:t xml:space="preserve"> </w:t>
      </w:r>
      <w:r w:rsidRPr="00EB3E23">
        <w:rPr>
          <w:i/>
          <w:sz w:val="34"/>
        </w:rPr>
        <w:t>….</w:t>
      </w:r>
      <w:r w:rsidR="004F2F9D" w:rsidRPr="00EB3E23">
        <w:rPr>
          <w:i/>
          <w:sz w:val="34"/>
        </w:rPr>
        <w:t xml:space="preserve"> </w:t>
      </w:r>
      <w:r w:rsidRPr="00EB3E23">
        <w:rPr>
          <w:i/>
          <w:sz w:val="34"/>
        </w:rPr>
        <w:t>παρόλο που μια τέτοια προώθηση θα διευκόλ</w:t>
      </w:r>
      <w:r w:rsidRPr="00EB3E23">
        <w:rPr>
          <w:i/>
          <w:sz w:val="34"/>
        </w:rPr>
        <w:t>υ</w:t>
      </w:r>
      <w:r w:rsidRPr="00EB3E23">
        <w:rPr>
          <w:i/>
          <w:sz w:val="34"/>
        </w:rPr>
        <w:t>νε την αύξηση της επιχειρηματικότητάς τους. Τα επίσημα ό</w:t>
      </w:r>
      <w:r w:rsidRPr="00EB3E23">
        <w:rPr>
          <w:i/>
          <w:sz w:val="34"/>
        </w:rPr>
        <w:t>ρ</w:t>
      </w:r>
      <w:r w:rsidRPr="00EB3E23">
        <w:rPr>
          <w:i/>
          <w:sz w:val="34"/>
        </w:rPr>
        <w:t>γανα και οι οργανισμοί της Πολιτείας για την απασχόληση, όπως ο ΟΑΕΔ, δεν έχουν αναπτύξει κανενός είδους ενισχ</w:t>
      </w:r>
      <w:r w:rsidRPr="00EB3E23">
        <w:rPr>
          <w:i/>
          <w:sz w:val="34"/>
        </w:rPr>
        <w:t>ύ</w:t>
      </w:r>
      <w:r w:rsidRPr="00EB3E23">
        <w:rPr>
          <w:i/>
          <w:sz w:val="34"/>
        </w:rPr>
        <w:t>σεις της εργασίας μέσω του θεσμού των προστατευμένων δ</w:t>
      </w:r>
      <w:r w:rsidRPr="00EB3E23">
        <w:rPr>
          <w:i/>
          <w:sz w:val="34"/>
        </w:rPr>
        <w:t>ο</w:t>
      </w:r>
      <w:r w:rsidRPr="00EB3E23">
        <w:rPr>
          <w:i/>
          <w:sz w:val="34"/>
        </w:rPr>
        <w:t>μών, σε αντίθεση με την ενίσχυση που προσφέρουν στην ιδι</w:t>
      </w:r>
      <w:r w:rsidRPr="00EB3E23">
        <w:rPr>
          <w:i/>
          <w:sz w:val="34"/>
        </w:rPr>
        <w:t>ω</w:t>
      </w:r>
      <w:r w:rsidRPr="00EB3E23">
        <w:rPr>
          <w:i/>
          <w:sz w:val="34"/>
        </w:rPr>
        <w:t xml:space="preserve">τική επιχειρηματικότητα» </w:t>
      </w:r>
      <w:r w:rsidRPr="00EB3E23">
        <w:rPr>
          <w:sz w:val="34"/>
        </w:rPr>
        <w:t>(</w:t>
      </w:r>
      <w:r w:rsidRPr="00EB3E23">
        <w:rPr>
          <w:sz w:val="34"/>
          <w:lang w:val="en-US"/>
        </w:rPr>
        <w:t>Open</w:t>
      </w:r>
      <w:r w:rsidRPr="00EB3E23">
        <w:rPr>
          <w:sz w:val="34"/>
        </w:rPr>
        <w:t xml:space="preserve"> </w:t>
      </w:r>
      <w:r w:rsidRPr="00EB3E23">
        <w:rPr>
          <w:sz w:val="34"/>
          <w:lang w:val="en-US"/>
        </w:rPr>
        <w:t>Society</w:t>
      </w:r>
      <w:r w:rsidRPr="00EB3E23">
        <w:rPr>
          <w:sz w:val="34"/>
        </w:rPr>
        <w:t xml:space="preserve"> </w:t>
      </w:r>
      <w:r w:rsidRPr="00EB3E23">
        <w:rPr>
          <w:sz w:val="34"/>
          <w:lang w:val="en-US"/>
        </w:rPr>
        <w:t>Institute</w:t>
      </w:r>
      <w:r w:rsidRPr="00EB3E23">
        <w:rPr>
          <w:sz w:val="34"/>
        </w:rPr>
        <w:t>. 2006: 83).</w:t>
      </w:r>
    </w:p>
    <w:p w:rsidR="00A97A06" w:rsidRPr="00EB3E23" w:rsidRDefault="00A97A06" w:rsidP="00A97A06">
      <w:pPr>
        <w:rPr>
          <w:sz w:val="34"/>
          <w:lang w:val="en-US"/>
        </w:rPr>
      </w:pPr>
    </w:p>
    <w:p w:rsidR="00A97A06" w:rsidRPr="00EB3E23" w:rsidRDefault="00A97A06" w:rsidP="00A97A06">
      <w:pPr>
        <w:pStyle w:val="3"/>
        <w:rPr>
          <w:sz w:val="36"/>
        </w:rPr>
      </w:pPr>
      <w:bookmarkStart w:id="11" w:name="_Toc362873565"/>
      <w:r w:rsidRPr="00EB3E23">
        <w:rPr>
          <w:sz w:val="36"/>
        </w:rPr>
        <w:lastRenderedPageBreak/>
        <w:t>Υποστηριζόμενη Απασχόληση</w:t>
      </w:r>
      <w:bookmarkEnd w:id="11"/>
    </w:p>
    <w:p w:rsidR="00A97A06" w:rsidRPr="00EB3E23" w:rsidRDefault="00A97A06" w:rsidP="00A97A06">
      <w:pPr>
        <w:rPr>
          <w:sz w:val="34"/>
        </w:rPr>
      </w:pPr>
      <w:r w:rsidRPr="00EB3E23">
        <w:rPr>
          <w:sz w:val="34"/>
        </w:rPr>
        <w:t xml:space="preserve">Η μέθοδος της </w:t>
      </w:r>
      <w:r w:rsidRPr="00EB3E23">
        <w:rPr>
          <w:i/>
          <w:sz w:val="34"/>
        </w:rPr>
        <w:t>«υποστηριζόμενης απασχόλησης»</w:t>
      </w:r>
      <w:r w:rsidRPr="00EB3E23">
        <w:rPr>
          <w:sz w:val="34"/>
        </w:rPr>
        <w:t xml:space="preserve"> (</w:t>
      </w:r>
      <w:r w:rsidRPr="00EB3E23">
        <w:rPr>
          <w:i/>
          <w:sz w:val="34"/>
        </w:rPr>
        <w:t>“</w:t>
      </w:r>
      <w:r w:rsidRPr="00EB3E23">
        <w:rPr>
          <w:i/>
          <w:sz w:val="34"/>
          <w:lang w:val="en-US"/>
        </w:rPr>
        <w:t>Suppor</w:t>
      </w:r>
      <w:r w:rsidRPr="00EB3E23">
        <w:rPr>
          <w:i/>
          <w:sz w:val="34"/>
          <w:lang w:val="en-US"/>
        </w:rPr>
        <w:t>t</w:t>
      </w:r>
      <w:r w:rsidRPr="00EB3E23">
        <w:rPr>
          <w:i/>
          <w:sz w:val="34"/>
          <w:lang w:val="en-US"/>
        </w:rPr>
        <w:t>ed</w:t>
      </w:r>
      <w:r w:rsidRPr="00EB3E23">
        <w:rPr>
          <w:i/>
          <w:sz w:val="34"/>
        </w:rPr>
        <w:t xml:space="preserve"> </w:t>
      </w:r>
      <w:r w:rsidRPr="00EB3E23">
        <w:rPr>
          <w:i/>
          <w:sz w:val="34"/>
          <w:lang w:val="en-US"/>
        </w:rPr>
        <w:t>Employment</w:t>
      </w:r>
      <w:r w:rsidRPr="00EB3E23">
        <w:rPr>
          <w:i/>
          <w:sz w:val="34"/>
        </w:rPr>
        <w:t>”</w:t>
      </w:r>
      <w:r w:rsidRPr="00EB3E23">
        <w:rPr>
          <w:sz w:val="34"/>
        </w:rPr>
        <w:t xml:space="preserve">) δημιουργήθηκε τη δεκαετία του ’80 στον Καναδά από τους </w:t>
      </w:r>
      <w:r w:rsidRPr="00EB3E23">
        <w:rPr>
          <w:sz w:val="34"/>
          <w:lang w:val="en-US"/>
        </w:rPr>
        <w:t>Mark</w:t>
      </w:r>
      <w:r w:rsidRPr="00EB3E23">
        <w:rPr>
          <w:sz w:val="34"/>
        </w:rPr>
        <w:t xml:space="preserve"> </w:t>
      </w:r>
      <w:r w:rsidRPr="00EB3E23">
        <w:rPr>
          <w:sz w:val="34"/>
          <w:lang w:val="en-US"/>
        </w:rPr>
        <w:t>Gold</w:t>
      </w:r>
      <w:r w:rsidRPr="00EB3E23">
        <w:rPr>
          <w:sz w:val="34"/>
        </w:rPr>
        <w:t xml:space="preserve"> και </w:t>
      </w:r>
      <w:r w:rsidRPr="00EB3E23">
        <w:rPr>
          <w:sz w:val="34"/>
          <w:lang w:val="en-US"/>
        </w:rPr>
        <w:t>Mike</w:t>
      </w:r>
      <w:r w:rsidRPr="00EB3E23">
        <w:rPr>
          <w:sz w:val="34"/>
        </w:rPr>
        <w:t xml:space="preserve"> </w:t>
      </w:r>
      <w:r w:rsidRPr="00EB3E23">
        <w:rPr>
          <w:sz w:val="34"/>
          <w:lang w:val="en-US"/>
        </w:rPr>
        <w:t>Callahan</w:t>
      </w:r>
      <w:r w:rsidRPr="00EB3E23">
        <w:rPr>
          <w:sz w:val="34"/>
        </w:rPr>
        <w:t xml:space="preserve"> στην πρ</w:t>
      </w:r>
      <w:r w:rsidRPr="00EB3E23">
        <w:rPr>
          <w:sz w:val="34"/>
        </w:rPr>
        <w:t>ο</w:t>
      </w:r>
      <w:r w:rsidRPr="00EB3E23">
        <w:rPr>
          <w:sz w:val="34"/>
        </w:rPr>
        <w:t>σπάθειά τους να εντάξουν στην κοινωνία άτομα με βαριές αναπηρίες (π.χ. άτομα με νοητική αναπηρία κ.λπ.) που μέχρι τότε εκπαιδεύονταν και διαβίωναν σε ιδρύματα ή εργάζ</w:t>
      </w:r>
      <w:r w:rsidRPr="00EB3E23">
        <w:rPr>
          <w:sz w:val="34"/>
        </w:rPr>
        <w:t>ο</w:t>
      </w:r>
      <w:r w:rsidRPr="00EB3E23">
        <w:rPr>
          <w:sz w:val="34"/>
        </w:rPr>
        <w:t>νταν σε προστατευμένα εργαστήρια (Αρμπουνιώτη Β. 2003: 3).</w:t>
      </w:r>
    </w:p>
    <w:p w:rsidR="00A97A06" w:rsidRPr="00EB3E23" w:rsidRDefault="00A97A06" w:rsidP="00A97A06">
      <w:pPr>
        <w:rPr>
          <w:sz w:val="34"/>
        </w:rPr>
      </w:pPr>
      <w:r w:rsidRPr="00EB3E23">
        <w:rPr>
          <w:sz w:val="34"/>
        </w:rPr>
        <w:t>Στην Ελλάδα δεν υπάρχει θεσμικό πλαίσιο για την υποστ</w:t>
      </w:r>
      <w:r w:rsidRPr="00EB3E23">
        <w:rPr>
          <w:sz w:val="34"/>
        </w:rPr>
        <w:t>η</w:t>
      </w:r>
      <w:r w:rsidRPr="00EB3E23">
        <w:rPr>
          <w:sz w:val="34"/>
        </w:rPr>
        <w:t>ριζόμενη απασχόληση και δεν διατίθενται πόροι από τον κρατικό προϋπολογισμό για τέτοιου είδους προγράμματα. Οι υπηρεσίες και τα προγράμματα υποστηριζόμενης απ</w:t>
      </w:r>
      <w:r w:rsidRPr="00EB3E23">
        <w:rPr>
          <w:sz w:val="34"/>
        </w:rPr>
        <w:t>α</w:t>
      </w:r>
      <w:r w:rsidRPr="00EB3E23">
        <w:rPr>
          <w:sz w:val="34"/>
        </w:rPr>
        <w:t>σχόλησης αποτελούν πιλοτικές προσπάθειες και όχι γεν</w:t>
      </w:r>
      <w:r w:rsidRPr="00EB3E23">
        <w:rPr>
          <w:sz w:val="34"/>
        </w:rPr>
        <w:t>ι</w:t>
      </w:r>
      <w:r w:rsidRPr="00EB3E23">
        <w:rPr>
          <w:sz w:val="34"/>
        </w:rPr>
        <w:t>κευμένα μέτρα. Υπηρεσίες υποστηριζόμενης απασχόλησης παρέχονται μέσω κάποιων Κέντρων Μη Κερδοσκοπικών Οργανώσεων που δημιουργήθηκαν για την επαγγελματική κατάρτιση των ατόμων με αναπηρία.</w:t>
      </w:r>
    </w:p>
    <w:p w:rsidR="00A97A06" w:rsidRPr="00EB3E23" w:rsidRDefault="00A97A06" w:rsidP="00A97A06">
      <w:pPr>
        <w:rPr>
          <w:sz w:val="34"/>
        </w:rPr>
      </w:pPr>
      <w:r w:rsidRPr="00EB3E23">
        <w:rPr>
          <w:sz w:val="34"/>
        </w:rPr>
        <w:t>Το 1997 ιδρύθηκε στη χώρα μας η μη κερδοσκοπική οργ</w:t>
      </w:r>
      <w:r w:rsidRPr="00EB3E23">
        <w:rPr>
          <w:sz w:val="34"/>
        </w:rPr>
        <w:t>ά</w:t>
      </w:r>
      <w:r w:rsidRPr="00EB3E23">
        <w:rPr>
          <w:sz w:val="34"/>
        </w:rPr>
        <w:t xml:space="preserve">νωση </w:t>
      </w:r>
      <w:r w:rsidRPr="00EB3E23">
        <w:rPr>
          <w:i/>
          <w:sz w:val="34"/>
        </w:rPr>
        <w:t xml:space="preserve">«Ελληνική Εταιρία Υποστηριζόμενης Εργασίας» </w:t>
      </w:r>
      <w:r w:rsidRPr="00EB3E23">
        <w:rPr>
          <w:sz w:val="34"/>
        </w:rPr>
        <w:t>(ΕΛ.ΕΤ.ΥΠ.Ε). Στόχοι της, μεταξύ άλλων, είναι η προώθ</w:t>
      </w:r>
      <w:r w:rsidRPr="00EB3E23">
        <w:rPr>
          <w:sz w:val="34"/>
        </w:rPr>
        <w:t>η</w:t>
      </w:r>
      <w:r w:rsidRPr="00EB3E23">
        <w:rPr>
          <w:sz w:val="34"/>
        </w:rPr>
        <w:t>ση των ατόμων με αναπηρία στην ανοιχτή αγορά εργασίας μέσα από τη δημιουργία υπηρεσιών εργασιακής τοποθέτ</w:t>
      </w:r>
      <w:r w:rsidRPr="00EB3E23">
        <w:rPr>
          <w:sz w:val="34"/>
        </w:rPr>
        <w:t>η</w:t>
      </w:r>
      <w:r w:rsidRPr="00EB3E23">
        <w:rPr>
          <w:sz w:val="34"/>
        </w:rPr>
        <w:t xml:space="preserve">σης καθώς επίσης και η εκπαίδευση επαγγελματιών που </w:t>
      </w:r>
      <w:r w:rsidRPr="00EB3E23">
        <w:rPr>
          <w:sz w:val="34"/>
        </w:rPr>
        <w:t>α</w:t>
      </w:r>
      <w:r w:rsidRPr="00EB3E23">
        <w:rPr>
          <w:sz w:val="34"/>
        </w:rPr>
        <w:t>σχολούνται με την εργασιακή ένταξη των ατόμων με αν</w:t>
      </w:r>
      <w:r w:rsidRPr="00EB3E23">
        <w:rPr>
          <w:sz w:val="34"/>
        </w:rPr>
        <w:t>α</w:t>
      </w:r>
      <w:r w:rsidRPr="00EB3E23">
        <w:rPr>
          <w:sz w:val="34"/>
        </w:rPr>
        <w:t>πηρία.</w:t>
      </w:r>
    </w:p>
    <w:p w:rsidR="00A97A06" w:rsidRPr="00EB3E23" w:rsidRDefault="00A97A06" w:rsidP="00A97A06">
      <w:pPr>
        <w:rPr>
          <w:sz w:val="34"/>
        </w:rPr>
      </w:pPr>
      <w:r w:rsidRPr="00EB3E23">
        <w:rPr>
          <w:sz w:val="34"/>
        </w:rPr>
        <w:t>Στόχος του μοντέλου υποστηριζόμενης απασχόλησης είναι η σύναψη μιας επίσημης σύμβασης εργασίας που να περ</w:t>
      </w:r>
      <w:r w:rsidRPr="00EB3E23">
        <w:rPr>
          <w:sz w:val="34"/>
        </w:rPr>
        <w:t>ι</w:t>
      </w:r>
      <w:r w:rsidRPr="00EB3E23">
        <w:rPr>
          <w:sz w:val="34"/>
        </w:rPr>
        <w:t xml:space="preserve">λαμβάνει αμοιβή και ασφάλιση. Βάσει της μεθόδου της </w:t>
      </w:r>
      <w:r w:rsidRPr="00EB3E23">
        <w:rPr>
          <w:i/>
          <w:sz w:val="34"/>
        </w:rPr>
        <w:lastRenderedPageBreak/>
        <w:t>«συστηματικής καθοδήγησης»</w:t>
      </w:r>
      <w:r w:rsidRPr="00EB3E23">
        <w:rPr>
          <w:sz w:val="34"/>
        </w:rPr>
        <w:t>, η εκπαίδευση του υποψηφίου αρχίζει με εκπαίδευση στην κυκλοφορία μέσα στην πόλη, εάν χρειάζεται, και ακολουθούν όλα τα βήματα για την εξ</w:t>
      </w:r>
      <w:r w:rsidRPr="00EB3E23">
        <w:rPr>
          <w:sz w:val="34"/>
        </w:rPr>
        <w:t>έ</w:t>
      </w:r>
      <w:r w:rsidRPr="00EB3E23">
        <w:rPr>
          <w:sz w:val="34"/>
        </w:rPr>
        <w:t xml:space="preserve">λιξη της επαγγελματικής συμπεριφοράς και πρακτικής (βλ. πιο αναλυτικά </w:t>
      </w:r>
      <w:r w:rsidR="004F2F9D" w:rsidRPr="00EB3E23">
        <w:rPr>
          <w:sz w:val="34"/>
          <w:highlight w:val="yellow"/>
        </w:rPr>
        <w:fldChar w:fldCharType="begin"/>
      </w:r>
      <w:r w:rsidR="004F2F9D" w:rsidRPr="00EB3E23">
        <w:rPr>
          <w:sz w:val="34"/>
        </w:rPr>
        <w:instrText xml:space="preserve"> REF _Ref362563046 \h </w:instrText>
      </w:r>
      <w:r w:rsidR="00EB3E23" w:rsidRPr="00EB3E23">
        <w:rPr>
          <w:sz w:val="34"/>
          <w:highlight w:val="yellow"/>
        </w:rPr>
        <w:instrText xml:space="preserve"> \* MERGEFORMAT </w:instrText>
      </w:r>
      <w:r w:rsidR="004F2F9D" w:rsidRPr="00EB3E23">
        <w:rPr>
          <w:sz w:val="34"/>
          <w:highlight w:val="yellow"/>
        </w:rPr>
      </w:r>
      <w:r w:rsidR="004F2F9D" w:rsidRPr="00EB3E23">
        <w:rPr>
          <w:sz w:val="34"/>
          <w:highlight w:val="yellow"/>
        </w:rPr>
        <w:fldChar w:fldCharType="separate"/>
      </w:r>
      <w:r w:rsidR="00AF2F5F" w:rsidRPr="00AF2F5F">
        <w:rPr>
          <w:sz w:val="34"/>
        </w:rPr>
        <w:t>Παράρτημα Α</w:t>
      </w:r>
      <w:r w:rsidR="004F2F9D" w:rsidRPr="00EB3E23">
        <w:rPr>
          <w:sz w:val="34"/>
          <w:highlight w:val="yellow"/>
        </w:rPr>
        <w:fldChar w:fldCharType="end"/>
      </w:r>
      <w:r w:rsidRPr="00EB3E23">
        <w:rPr>
          <w:sz w:val="34"/>
        </w:rPr>
        <w:t>).</w:t>
      </w:r>
    </w:p>
    <w:p w:rsidR="00A97A06" w:rsidRPr="00EB3E23" w:rsidRDefault="00A97A06" w:rsidP="00A97A06">
      <w:pPr>
        <w:rPr>
          <w:sz w:val="34"/>
        </w:rPr>
      </w:pPr>
    </w:p>
    <w:p w:rsidR="00A97A06" w:rsidRPr="00EB3E23" w:rsidRDefault="00A97A06" w:rsidP="00A97A06">
      <w:pPr>
        <w:pStyle w:val="3"/>
        <w:rPr>
          <w:sz w:val="36"/>
        </w:rPr>
      </w:pPr>
      <w:bookmarkStart w:id="12" w:name="_Toc362873566"/>
      <w:r w:rsidRPr="00EB3E23">
        <w:rPr>
          <w:sz w:val="36"/>
        </w:rPr>
        <w:t>Προσαρμοσμένη απασχόληση</w:t>
      </w:r>
      <w:bookmarkEnd w:id="12"/>
    </w:p>
    <w:p w:rsidR="00A97A06" w:rsidRPr="00EB3E23" w:rsidRDefault="00A97A06" w:rsidP="00A97A06">
      <w:pPr>
        <w:rPr>
          <w:sz w:val="34"/>
        </w:rPr>
      </w:pPr>
      <w:r w:rsidRPr="00EB3E23">
        <w:rPr>
          <w:sz w:val="34"/>
        </w:rPr>
        <w:t xml:space="preserve">Η </w:t>
      </w:r>
      <w:r w:rsidRPr="00EB3E23">
        <w:rPr>
          <w:i/>
          <w:sz w:val="34"/>
        </w:rPr>
        <w:t>«προσαρμοσμένη απασχόληση»</w:t>
      </w:r>
      <w:r w:rsidRPr="00EB3E23">
        <w:rPr>
          <w:sz w:val="34"/>
        </w:rPr>
        <w:t xml:space="preserve"> (</w:t>
      </w:r>
      <w:r w:rsidRPr="00EB3E23">
        <w:rPr>
          <w:i/>
          <w:sz w:val="34"/>
        </w:rPr>
        <w:t>“</w:t>
      </w:r>
      <w:r w:rsidRPr="00EB3E23">
        <w:rPr>
          <w:i/>
          <w:sz w:val="34"/>
          <w:lang w:val="en-GB"/>
        </w:rPr>
        <w:t>Customized</w:t>
      </w:r>
      <w:r w:rsidRPr="00EB3E23">
        <w:rPr>
          <w:i/>
          <w:sz w:val="34"/>
        </w:rPr>
        <w:t xml:space="preserve"> </w:t>
      </w:r>
      <w:r w:rsidRPr="00EB3E23">
        <w:rPr>
          <w:i/>
          <w:sz w:val="34"/>
          <w:lang w:val="en-GB"/>
        </w:rPr>
        <w:t>Emplo</w:t>
      </w:r>
      <w:r w:rsidRPr="00EB3E23">
        <w:rPr>
          <w:i/>
          <w:sz w:val="34"/>
          <w:lang w:val="en-GB"/>
        </w:rPr>
        <w:t>y</w:t>
      </w:r>
      <w:r w:rsidRPr="00EB3E23">
        <w:rPr>
          <w:i/>
          <w:sz w:val="34"/>
          <w:lang w:val="en-GB"/>
        </w:rPr>
        <w:t>ment</w:t>
      </w:r>
      <w:r w:rsidRPr="00EB3E23">
        <w:rPr>
          <w:i/>
          <w:sz w:val="34"/>
        </w:rPr>
        <w:t>”</w:t>
      </w:r>
      <w:r w:rsidRPr="00EB3E23">
        <w:rPr>
          <w:sz w:val="34"/>
        </w:rPr>
        <w:t>) δίνει έμφαση στην ατομική επιλογή, τις ανάγκες, τις επιδιώξεις, τις δυνατότητες, τις ικανότητες, τα ταλέντα και τα προσόντα του ατόμου με αναπηρία (</w:t>
      </w:r>
      <w:r w:rsidRPr="00EB3E23">
        <w:rPr>
          <w:sz w:val="34"/>
          <w:lang w:val="en-GB"/>
        </w:rPr>
        <w:t>Gottlieb</w:t>
      </w:r>
      <w:r w:rsidRPr="00EB3E23">
        <w:rPr>
          <w:sz w:val="34"/>
        </w:rPr>
        <w:t xml:space="preserve"> </w:t>
      </w:r>
      <w:r w:rsidRPr="00EB3E23">
        <w:rPr>
          <w:sz w:val="34"/>
          <w:lang w:val="en-GB"/>
        </w:rPr>
        <w:t>Aaron</w:t>
      </w:r>
      <w:r w:rsidRPr="00EB3E23">
        <w:rPr>
          <w:sz w:val="34"/>
        </w:rPr>
        <w:t xml:space="preserve">, </w:t>
      </w:r>
      <w:r w:rsidRPr="00EB3E23">
        <w:rPr>
          <w:sz w:val="34"/>
          <w:lang w:val="en-GB"/>
        </w:rPr>
        <w:t>Myhill</w:t>
      </w:r>
      <w:r w:rsidRPr="00EB3E23">
        <w:rPr>
          <w:sz w:val="34"/>
        </w:rPr>
        <w:t xml:space="preserve"> </w:t>
      </w:r>
      <w:r w:rsidRPr="00EB3E23">
        <w:rPr>
          <w:sz w:val="34"/>
          <w:lang w:val="en-GB"/>
        </w:rPr>
        <w:t>N</w:t>
      </w:r>
      <w:r w:rsidRPr="00EB3E23">
        <w:rPr>
          <w:sz w:val="34"/>
        </w:rPr>
        <w:t xml:space="preserve">. </w:t>
      </w:r>
      <w:r w:rsidRPr="00EB3E23">
        <w:rPr>
          <w:sz w:val="34"/>
          <w:lang w:val="en-GB"/>
        </w:rPr>
        <w:t>William</w:t>
      </w:r>
      <w:r w:rsidRPr="00EB3E23">
        <w:rPr>
          <w:sz w:val="34"/>
        </w:rPr>
        <w:t xml:space="preserve"> </w:t>
      </w:r>
      <w:r w:rsidRPr="00EB3E23">
        <w:rPr>
          <w:sz w:val="34"/>
          <w:lang w:val="en-GB"/>
        </w:rPr>
        <w:t>and</w:t>
      </w:r>
      <w:r w:rsidRPr="00EB3E23">
        <w:rPr>
          <w:sz w:val="34"/>
        </w:rPr>
        <w:t xml:space="preserve"> </w:t>
      </w:r>
      <w:r w:rsidRPr="00EB3E23">
        <w:rPr>
          <w:sz w:val="34"/>
          <w:lang w:val="en-GB"/>
        </w:rPr>
        <w:t>Blanck</w:t>
      </w:r>
      <w:r w:rsidRPr="00EB3E23">
        <w:rPr>
          <w:sz w:val="34"/>
        </w:rPr>
        <w:t xml:space="preserve"> </w:t>
      </w:r>
      <w:r w:rsidRPr="00EB3E23">
        <w:rPr>
          <w:sz w:val="34"/>
          <w:lang w:val="en-GB"/>
        </w:rPr>
        <w:t>Peter</w:t>
      </w:r>
      <w:r w:rsidRPr="00EB3E23">
        <w:rPr>
          <w:sz w:val="34"/>
        </w:rPr>
        <w:t>. 2010). Ο προσδιορ</w:t>
      </w:r>
      <w:r w:rsidRPr="00EB3E23">
        <w:rPr>
          <w:sz w:val="34"/>
        </w:rPr>
        <w:t>ι</w:t>
      </w:r>
      <w:r w:rsidRPr="00EB3E23">
        <w:rPr>
          <w:sz w:val="34"/>
        </w:rPr>
        <w:t>σμός των προαναφερθέντων αποτελεί τη βάση για να ξεκ</w:t>
      </w:r>
      <w:r w:rsidRPr="00EB3E23">
        <w:rPr>
          <w:sz w:val="34"/>
        </w:rPr>
        <w:t>ι</w:t>
      </w:r>
      <w:r w:rsidRPr="00EB3E23">
        <w:rPr>
          <w:sz w:val="34"/>
        </w:rPr>
        <w:t>νήσει η επικοινωνία με έναν εργοδότη. Κατόπιν συνδυάζ</w:t>
      </w:r>
      <w:r w:rsidRPr="00EB3E23">
        <w:rPr>
          <w:sz w:val="34"/>
        </w:rPr>
        <w:t>ο</w:t>
      </w:r>
      <w:r w:rsidRPr="00EB3E23">
        <w:rPr>
          <w:sz w:val="34"/>
        </w:rPr>
        <w:t>νται οι δυνατότητες, οι ικανότητες και τα ταλέντα του ατ</w:t>
      </w:r>
      <w:r w:rsidRPr="00EB3E23">
        <w:rPr>
          <w:sz w:val="34"/>
        </w:rPr>
        <w:t>ό</w:t>
      </w:r>
      <w:r w:rsidRPr="00EB3E23">
        <w:rPr>
          <w:sz w:val="34"/>
        </w:rPr>
        <w:t>μου με τις ανάγκες του εργοδότη ή τις απαιτήσεις της επ</w:t>
      </w:r>
      <w:r w:rsidRPr="00EB3E23">
        <w:rPr>
          <w:sz w:val="34"/>
        </w:rPr>
        <w:t>ι</w:t>
      </w:r>
      <w:r w:rsidRPr="00EB3E23">
        <w:rPr>
          <w:sz w:val="34"/>
        </w:rPr>
        <w:t xml:space="preserve">χειρηματικής δραστηριότητας που το άτομο με αναπηρία </w:t>
      </w:r>
      <w:r w:rsidRPr="00EB3E23">
        <w:rPr>
          <w:sz w:val="34"/>
        </w:rPr>
        <w:t>ε</w:t>
      </w:r>
      <w:r w:rsidRPr="00EB3E23">
        <w:rPr>
          <w:sz w:val="34"/>
        </w:rPr>
        <w:t>πιθυμεί να ασκήσει. Στην προσαρμοσμένη απασχόληση οι θέσεις εργασίας είναι αντικείμενο διαπραγμάτευσης προκε</w:t>
      </w:r>
      <w:r w:rsidRPr="00EB3E23">
        <w:rPr>
          <w:sz w:val="34"/>
        </w:rPr>
        <w:t>ι</w:t>
      </w:r>
      <w:r w:rsidRPr="00EB3E23">
        <w:rPr>
          <w:sz w:val="34"/>
        </w:rPr>
        <w:t xml:space="preserve">μένου να προσαρμοστούν όσο περισσότερο γίνεται στις </w:t>
      </w:r>
      <w:r w:rsidRPr="00EB3E23">
        <w:rPr>
          <w:sz w:val="34"/>
        </w:rPr>
        <w:t>ι</w:t>
      </w:r>
      <w:r w:rsidRPr="00EB3E23">
        <w:rPr>
          <w:sz w:val="34"/>
        </w:rPr>
        <w:t>διαίτερες ανάγκες των ατόμων με αναπηρία. Αξίζει να επ</w:t>
      </w:r>
      <w:r w:rsidRPr="00EB3E23">
        <w:rPr>
          <w:sz w:val="34"/>
        </w:rPr>
        <w:t>ι</w:t>
      </w:r>
      <w:r w:rsidRPr="00EB3E23">
        <w:rPr>
          <w:sz w:val="34"/>
        </w:rPr>
        <w:t>σημανθεί ότι σ’ αυτό το εναλλακτικό μοντέλο απασχόλησης οι εύλογες προσαρμογές (εργονομική διευθέτηση του χώρου εργασίας, προσαρμογή εργασιακών καθηκόντων, προσα</w:t>
      </w:r>
      <w:r w:rsidRPr="00EB3E23">
        <w:rPr>
          <w:sz w:val="34"/>
        </w:rPr>
        <w:t>ρ</w:t>
      </w:r>
      <w:r w:rsidRPr="00EB3E23">
        <w:rPr>
          <w:sz w:val="34"/>
        </w:rPr>
        <w:t>μογή ωραρίου εργασίας κ.λπ.) βρίσκουν την πλήρη εφαρμ</w:t>
      </w:r>
      <w:r w:rsidRPr="00EB3E23">
        <w:rPr>
          <w:sz w:val="34"/>
        </w:rPr>
        <w:t>ο</w:t>
      </w:r>
      <w:r w:rsidRPr="00EB3E23">
        <w:rPr>
          <w:sz w:val="34"/>
        </w:rPr>
        <w:t>γή τους.</w:t>
      </w:r>
    </w:p>
    <w:p w:rsidR="00A97A06" w:rsidRPr="00EB3E23" w:rsidRDefault="00A97A06" w:rsidP="00A97A06">
      <w:pPr>
        <w:rPr>
          <w:sz w:val="34"/>
        </w:rPr>
      </w:pPr>
      <w:r w:rsidRPr="00EB3E23">
        <w:rPr>
          <w:sz w:val="34"/>
        </w:rPr>
        <w:t>Η προσαρμοσμένη απασχόληση βασίζεται σε προηγούμενες αρχές, υπηρεσίες</w:t>
      </w:r>
      <w:r w:rsidR="00160367" w:rsidRPr="00EB3E23">
        <w:rPr>
          <w:sz w:val="34"/>
        </w:rPr>
        <w:t xml:space="preserve"> </w:t>
      </w:r>
      <w:r w:rsidRPr="00EB3E23">
        <w:rPr>
          <w:sz w:val="34"/>
        </w:rPr>
        <w:t xml:space="preserve">και στρατηγικές, κυρίως σε αυτές της </w:t>
      </w:r>
      <w:r w:rsidRPr="00EB3E23">
        <w:rPr>
          <w:sz w:val="34"/>
        </w:rPr>
        <w:t>υ</w:t>
      </w:r>
      <w:r w:rsidRPr="00EB3E23">
        <w:rPr>
          <w:sz w:val="34"/>
        </w:rPr>
        <w:t>ποστηριζόμενης απασχόλησης, και καταλήγει στο σχεδι</w:t>
      </w:r>
      <w:r w:rsidRPr="00EB3E23">
        <w:rPr>
          <w:sz w:val="34"/>
        </w:rPr>
        <w:t>α</w:t>
      </w:r>
      <w:r w:rsidRPr="00EB3E23">
        <w:rPr>
          <w:sz w:val="34"/>
        </w:rPr>
        <w:lastRenderedPageBreak/>
        <w:t>σμό εξατομικευμένων θέσεων εργασίας. Στη χώρα μας δεν υπάρχει θεσμικό πλαίσιο για την προσαρμοσμένη απασχ</w:t>
      </w:r>
      <w:r w:rsidRPr="00EB3E23">
        <w:rPr>
          <w:sz w:val="34"/>
        </w:rPr>
        <w:t>ό</w:t>
      </w:r>
      <w:r w:rsidRPr="00EB3E23">
        <w:rPr>
          <w:sz w:val="34"/>
        </w:rPr>
        <w:t xml:space="preserve">ληση. Το μοντέλο της προσαρμοσμένης απασχόλησης </w:t>
      </w:r>
      <w:r w:rsidRPr="00EB3E23">
        <w:rPr>
          <w:sz w:val="34"/>
        </w:rPr>
        <w:t>ε</w:t>
      </w:r>
      <w:r w:rsidRPr="00EB3E23">
        <w:rPr>
          <w:sz w:val="34"/>
        </w:rPr>
        <w:t>φαρμόζεται μόνο στις ΗΠΑ.</w:t>
      </w:r>
    </w:p>
    <w:p w:rsidR="00A97A06" w:rsidRPr="00EB3E23" w:rsidRDefault="00A97A06" w:rsidP="00CD67FA">
      <w:pPr>
        <w:rPr>
          <w:sz w:val="34"/>
        </w:rPr>
      </w:pPr>
    </w:p>
    <w:p w:rsidR="00C46ECC" w:rsidRPr="00EB3E23" w:rsidRDefault="00160367" w:rsidP="00160367">
      <w:pPr>
        <w:pStyle w:val="2"/>
        <w:rPr>
          <w:sz w:val="36"/>
        </w:rPr>
      </w:pPr>
      <w:bookmarkStart w:id="13" w:name="_Toc362873567"/>
      <w:r w:rsidRPr="00EB3E23">
        <w:rPr>
          <w:sz w:val="36"/>
        </w:rPr>
        <w:t>Στατιστικά στοιχεία σε Ευρωπαϊκή Ένωση και Ελλάδα</w:t>
      </w:r>
      <w:bookmarkEnd w:id="13"/>
    </w:p>
    <w:p w:rsidR="00D77A57" w:rsidRPr="00EB3E23" w:rsidRDefault="00160367" w:rsidP="00813484">
      <w:pPr>
        <w:pStyle w:val="4"/>
        <w:rPr>
          <w:sz w:val="34"/>
        </w:rPr>
      </w:pPr>
      <w:r w:rsidRPr="00EB3E23">
        <w:rPr>
          <w:sz w:val="34"/>
        </w:rPr>
        <w:t>Ευρωπαϊκή Ένωση</w:t>
      </w:r>
    </w:p>
    <w:p w:rsidR="00160367" w:rsidRPr="00EB3E23" w:rsidRDefault="00160367" w:rsidP="00160367">
      <w:pPr>
        <w:pStyle w:val="myBullet"/>
        <w:rPr>
          <w:sz w:val="34"/>
        </w:rPr>
      </w:pPr>
      <w:r w:rsidRPr="00EB3E23">
        <w:rPr>
          <w:sz w:val="34"/>
        </w:rPr>
        <w:t>Σε διάφορα κείμενα θεσμικών οργάνων της ΕΕ αναφ</w:t>
      </w:r>
      <w:r w:rsidRPr="00EB3E23">
        <w:rPr>
          <w:sz w:val="34"/>
        </w:rPr>
        <w:t>έ</w:t>
      </w:r>
      <w:r w:rsidRPr="00EB3E23">
        <w:rPr>
          <w:sz w:val="34"/>
        </w:rPr>
        <w:t>ρεται ότι τα άτομα με αναπηρία παρουσιάζουν υψηλ</w:t>
      </w:r>
      <w:r w:rsidRPr="00EB3E23">
        <w:rPr>
          <w:sz w:val="34"/>
        </w:rPr>
        <w:t>ό</w:t>
      </w:r>
      <w:r w:rsidRPr="00EB3E23">
        <w:rPr>
          <w:sz w:val="34"/>
        </w:rPr>
        <w:t>τερο ποσοστό ανεργίας από ότι ο γενικός πληθυσμός, ακόμη και όταν αποκτήσουν εργασία αντιμετωπίζουν συχνότερα τον κίνδυνο της απόλυσης, συνήθως κατ</w:t>
      </w:r>
      <w:r w:rsidRPr="00EB3E23">
        <w:rPr>
          <w:sz w:val="34"/>
        </w:rPr>
        <w:t>έ</w:t>
      </w:r>
      <w:r w:rsidRPr="00EB3E23">
        <w:rPr>
          <w:sz w:val="34"/>
        </w:rPr>
        <w:t>χουν θέσεις εργασίας που δεν ανταποκρίνονται στις πραγματικές τους ικανότητες, εμπειρίες και φιλοδοξίες και όταν βρίσκονται σε κατάσταση ανεργίας αντιμετ</w:t>
      </w:r>
      <w:r w:rsidRPr="00EB3E23">
        <w:rPr>
          <w:sz w:val="34"/>
        </w:rPr>
        <w:t>ω</w:t>
      </w:r>
      <w:r w:rsidRPr="00EB3E23">
        <w:rPr>
          <w:sz w:val="34"/>
        </w:rPr>
        <w:t>πίζουν μεγαλύτερο κίνδυνο να παραμείνουν σε αυτήν για μεγάλο χρονικό διάστημα.</w:t>
      </w:r>
    </w:p>
    <w:p w:rsidR="00160367" w:rsidRPr="00EB3E23" w:rsidRDefault="00160367" w:rsidP="00160367">
      <w:pPr>
        <w:pStyle w:val="myBullet"/>
        <w:rPr>
          <w:sz w:val="34"/>
        </w:rPr>
      </w:pPr>
      <w:r w:rsidRPr="00EB3E23">
        <w:rPr>
          <w:sz w:val="34"/>
        </w:rPr>
        <w:t xml:space="preserve">Στην </w:t>
      </w:r>
      <w:r w:rsidRPr="00EB3E23">
        <w:rPr>
          <w:i/>
          <w:sz w:val="34"/>
        </w:rPr>
        <w:t>«Ευρωπαϊκή Στρατηγική για την Αναπηρία 2010-2020: Ανανέωση της δέσμευσης για μια Ευρώπη χωρίς εμπόδια»</w:t>
      </w:r>
      <w:r w:rsidRPr="00EB3E23">
        <w:rPr>
          <w:sz w:val="34"/>
        </w:rPr>
        <w:t xml:space="preserve"> αναφέρεται ότι το ποσοστό το απασχόλησης των ατόμων με αναπηρία στην ΕΕ κυμαίνεται γύρω στο 50%.</w:t>
      </w:r>
    </w:p>
    <w:p w:rsidR="00160367" w:rsidRPr="00EB3E23" w:rsidRDefault="00160367" w:rsidP="00160367">
      <w:pPr>
        <w:pStyle w:val="myBullet"/>
        <w:rPr>
          <w:sz w:val="34"/>
        </w:rPr>
      </w:pPr>
      <w:r w:rsidRPr="00EB3E23">
        <w:rPr>
          <w:sz w:val="34"/>
        </w:rPr>
        <w:t xml:space="preserve">Σύμφωνα με έρευνα της </w:t>
      </w:r>
      <w:r w:rsidRPr="00EB3E23">
        <w:rPr>
          <w:sz w:val="34"/>
          <w:lang w:val="en-US"/>
        </w:rPr>
        <w:t>Eurostat</w:t>
      </w:r>
      <w:r w:rsidRPr="00EB3E23">
        <w:rPr>
          <w:sz w:val="34"/>
        </w:rPr>
        <w:t xml:space="preserve"> (</w:t>
      </w:r>
      <w:r w:rsidRPr="00EB3E23">
        <w:rPr>
          <w:sz w:val="34"/>
          <w:lang w:val="en-US"/>
        </w:rPr>
        <w:t>Eurostat</w:t>
      </w:r>
      <w:r w:rsidRPr="00EB3E23">
        <w:rPr>
          <w:sz w:val="34"/>
        </w:rPr>
        <w:t xml:space="preserve"> 1995 </w:t>
      </w:r>
      <w:r w:rsidRPr="00EB3E23">
        <w:rPr>
          <w:sz w:val="34"/>
          <w:lang w:val="en-US"/>
        </w:rPr>
        <w:t>Stati</w:t>
      </w:r>
      <w:r w:rsidRPr="00EB3E23">
        <w:rPr>
          <w:sz w:val="34"/>
          <w:lang w:val="en-US"/>
        </w:rPr>
        <w:t>s</w:t>
      </w:r>
      <w:r w:rsidRPr="00EB3E23">
        <w:rPr>
          <w:sz w:val="34"/>
          <w:lang w:val="en-US"/>
        </w:rPr>
        <w:t>tics</w:t>
      </w:r>
      <w:r w:rsidRPr="00EB3E23">
        <w:rPr>
          <w:sz w:val="34"/>
        </w:rPr>
        <w:t xml:space="preserve"> </w:t>
      </w:r>
      <w:r w:rsidRPr="00EB3E23">
        <w:rPr>
          <w:sz w:val="34"/>
          <w:lang w:val="en-US"/>
        </w:rPr>
        <w:t>in</w:t>
      </w:r>
      <w:r w:rsidRPr="00EB3E23">
        <w:rPr>
          <w:sz w:val="34"/>
        </w:rPr>
        <w:t xml:space="preserve"> </w:t>
      </w:r>
      <w:r w:rsidRPr="00EB3E23">
        <w:rPr>
          <w:sz w:val="34"/>
          <w:lang w:val="en-US"/>
        </w:rPr>
        <w:t>Focus</w:t>
      </w:r>
      <w:r w:rsidRPr="00EB3E23">
        <w:rPr>
          <w:sz w:val="34"/>
        </w:rPr>
        <w:t xml:space="preserve"> 1995/10 </w:t>
      </w:r>
      <w:r w:rsidRPr="00EB3E23">
        <w:rPr>
          <w:sz w:val="34"/>
          <w:lang w:val="en-US"/>
        </w:rPr>
        <w:t>Disabled</w:t>
      </w:r>
      <w:r w:rsidRPr="00EB3E23">
        <w:rPr>
          <w:sz w:val="34"/>
        </w:rPr>
        <w:t xml:space="preserve"> </w:t>
      </w:r>
      <w:r w:rsidRPr="00EB3E23">
        <w:rPr>
          <w:sz w:val="34"/>
          <w:lang w:val="en-US"/>
        </w:rPr>
        <w:t>Persons</w:t>
      </w:r>
      <w:r w:rsidRPr="00EB3E23">
        <w:rPr>
          <w:sz w:val="34"/>
        </w:rPr>
        <w:t xml:space="preserve"> </w:t>
      </w:r>
      <w:r w:rsidRPr="00EB3E23">
        <w:rPr>
          <w:sz w:val="34"/>
          <w:lang w:val="en-US"/>
        </w:rPr>
        <w:t>Statistical</w:t>
      </w:r>
      <w:r w:rsidRPr="00EB3E23">
        <w:rPr>
          <w:sz w:val="34"/>
        </w:rPr>
        <w:t xml:space="preserve"> </w:t>
      </w:r>
      <w:r w:rsidRPr="00EB3E23">
        <w:rPr>
          <w:sz w:val="34"/>
          <w:lang w:val="en-US"/>
        </w:rPr>
        <w:t>Data</w:t>
      </w:r>
      <w:r w:rsidRPr="00EB3E23">
        <w:rPr>
          <w:sz w:val="34"/>
        </w:rPr>
        <w:t xml:space="preserve">), το ποσοστό των ατόμων με αναπηρία στην ΕΕ σε σύγκριση με το ποσοστό του γενικού πληθυσμού ανέρχεται στο 12%, με διαφορές μεταξύ των κρατών – </w:t>
      </w:r>
      <w:r w:rsidRPr="00EB3E23">
        <w:rPr>
          <w:sz w:val="34"/>
        </w:rPr>
        <w:lastRenderedPageBreak/>
        <w:t>μελών από 9,3% στην Ελλάδα μέχρι 15,3 στην Ισπαν</w:t>
      </w:r>
      <w:r w:rsidRPr="00EB3E23">
        <w:rPr>
          <w:sz w:val="34"/>
        </w:rPr>
        <w:t>ί</w:t>
      </w:r>
      <w:r w:rsidRPr="00EB3E23">
        <w:rPr>
          <w:sz w:val="34"/>
        </w:rPr>
        <w:t>α.</w:t>
      </w:r>
    </w:p>
    <w:p w:rsidR="00160367" w:rsidRPr="00EB3E23" w:rsidRDefault="00160367" w:rsidP="00160367">
      <w:pPr>
        <w:pStyle w:val="myBullet"/>
        <w:rPr>
          <w:sz w:val="34"/>
        </w:rPr>
      </w:pPr>
      <w:r w:rsidRPr="00EB3E23">
        <w:rPr>
          <w:sz w:val="34"/>
        </w:rPr>
        <w:t xml:space="preserve">Σύμφωνα με δύο δημοσιεύματα της </w:t>
      </w:r>
      <w:r w:rsidRPr="00EB3E23">
        <w:rPr>
          <w:sz w:val="34"/>
          <w:lang w:val="en-US"/>
        </w:rPr>
        <w:t>Eurostat</w:t>
      </w:r>
      <w:r w:rsidRPr="00EB3E23">
        <w:rPr>
          <w:rStyle w:val="aa"/>
          <w:sz w:val="34"/>
          <w:lang w:val="en-US"/>
        </w:rPr>
        <w:footnoteReference w:id="6"/>
      </w:r>
      <w:r w:rsidRPr="00EB3E23">
        <w:rPr>
          <w:sz w:val="34"/>
        </w:rPr>
        <w:t xml:space="preserve"> (Στατ</w:t>
      </w:r>
      <w:r w:rsidRPr="00EB3E23">
        <w:rPr>
          <w:sz w:val="34"/>
        </w:rPr>
        <w:t>ι</w:t>
      </w:r>
      <w:r w:rsidRPr="00EB3E23">
        <w:rPr>
          <w:sz w:val="34"/>
        </w:rPr>
        <w:t>στική Υπηρεσία της ΕΕ), ενώ ένα άτομο παραγωγικής ηλικίας (16 - 64 ετών) που ανήκει στο γενικό πληθ</w:t>
      </w:r>
      <w:r w:rsidRPr="00EB3E23">
        <w:rPr>
          <w:sz w:val="34"/>
        </w:rPr>
        <w:t>υ</w:t>
      </w:r>
      <w:r w:rsidRPr="00EB3E23">
        <w:rPr>
          <w:sz w:val="34"/>
        </w:rPr>
        <w:t>σμό έχει πιθανότητα 66% να βρει δουλειά ή να δημ</w:t>
      </w:r>
      <w:r w:rsidRPr="00EB3E23">
        <w:rPr>
          <w:sz w:val="34"/>
        </w:rPr>
        <w:t>ι</w:t>
      </w:r>
      <w:r w:rsidRPr="00EB3E23">
        <w:rPr>
          <w:sz w:val="34"/>
        </w:rPr>
        <w:t>ουργήσει δική του επιχείρηση, για ένα άτομο με μια ελαφριά αναπηρία η πιθανότητα αυτή μειώνεται στο 47% και για ένα άτομο με βαριά αναπηρία στο 25% (Ε.Σ.Α.μεΑ. 2002β: 17).</w:t>
      </w:r>
    </w:p>
    <w:p w:rsidR="00160367" w:rsidRPr="00EB3E23" w:rsidRDefault="00160367" w:rsidP="00160367">
      <w:pPr>
        <w:pStyle w:val="myBullet"/>
        <w:rPr>
          <w:sz w:val="34"/>
        </w:rPr>
      </w:pPr>
      <w:r w:rsidRPr="00EB3E23">
        <w:rPr>
          <w:sz w:val="34"/>
        </w:rPr>
        <w:t xml:space="preserve">Σύμφωνα με τα αποτελέσματα της μελέτης </w:t>
      </w:r>
      <w:r w:rsidRPr="00EB3E23">
        <w:rPr>
          <w:i/>
          <w:sz w:val="34"/>
        </w:rPr>
        <w:t>«Αναπηρία και Κοινωνικός Αποκλεισμός στην Ευρωπαϊκή Ένωση: ώρα για αλλαγή, εργαλεία για την αλλαγή»</w:t>
      </w:r>
      <w:r w:rsidRPr="00EB3E23">
        <w:rPr>
          <w:rStyle w:val="aa"/>
          <w:i/>
          <w:sz w:val="34"/>
        </w:rPr>
        <w:footnoteReference w:id="7"/>
      </w:r>
      <w:r w:rsidRPr="00EB3E23">
        <w:rPr>
          <w:sz w:val="34"/>
        </w:rPr>
        <w:t>, από το σ</w:t>
      </w:r>
      <w:r w:rsidRPr="00EB3E23">
        <w:rPr>
          <w:sz w:val="34"/>
        </w:rPr>
        <w:t>ύ</w:t>
      </w:r>
      <w:r w:rsidRPr="00EB3E23">
        <w:rPr>
          <w:sz w:val="34"/>
        </w:rPr>
        <w:t>νολο του εργατικού δυναμικού με αναπηρία μόνο το 30,5% απασχολείται. Τα υπόλοιπα άτομα με αναπηρία είτε είναι άνεργα (20,8%) είτε άεργα (42%). Επιπλέον, σε αυτήν τη μελέτη αναφέρεται ότι το 57% των ατ</w:t>
      </w:r>
      <w:r w:rsidRPr="00EB3E23">
        <w:rPr>
          <w:sz w:val="34"/>
        </w:rPr>
        <w:t>ό</w:t>
      </w:r>
      <w:r w:rsidRPr="00EB3E23">
        <w:rPr>
          <w:sz w:val="34"/>
        </w:rPr>
        <w:lastRenderedPageBreak/>
        <w:t>μων με αναπηρία που εργάζονται κατατάσσονται στο χαμηλόμισθο προσωπικό, ενώ το 42% αυτών εξαρτ</w:t>
      </w:r>
      <w:r w:rsidRPr="00EB3E23">
        <w:rPr>
          <w:sz w:val="34"/>
        </w:rPr>
        <w:t>ά</w:t>
      </w:r>
      <w:r w:rsidRPr="00EB3E23">
        <w:rPr>
          <w:sz w:val="34"/>
        </w:rPr>
        <w:t>ται από τα επιδόματα αναπηρίας. Κύριο συμπέρασμα της μελέτης είναι ότι τα άτομα με αναπηρία αποτελούν μια πληθυσμιακή ομάδα που είναι ιδιαίτερα εκτεθειμ</w:t>
      </w:r>
      <w:r w:rsidRPr="00EB3E23">
        <w:rPr>
          <w:sz w:val="34"/>
        </w:rPr>
        <w:t>έ</w:t>
      </w:r>
      <w:r w:rsidRPr="00EB3E23">
        <w:rPr>
          <w:sz w:val="34"/>
        </w:rPr>
        <w:t xml:space="preserve">νη στον κίνδυνο της φτώχειας και του κοινωνικού </w:t>
      </w:r>
      <w:r w:rsidRPr="00EB3E23">
        <w:rPr>
          <w:sz w:val="34"/>
        </w:rPr>
        <w:t>α</w:t>
      </w:r>
      <w:r w:rsidRPr="00EB3E23">
        <w:rPr>
          <w:sz w:val="34"/>
        </w:rPr>
        <w:t>ποκλεισμού και πως υπάρχει στενή σύνδεση μεταξύ της ανεργίας τους από την μία πλευρά και της φτώχε</w:t>
      </w:r>
      <w:r w:rsidRPr="00EB3E23">
        <w:rPr>
          <w:sz w:val="34"/>
        </w:rPr>
        <w:t>ι</w:t>
      </w:r>
      <w:r w:rsidRPr="00EB3E23">
        <w:rPr>
          <w:sz w:val="34"/>
        </w:rPr>
        <w:t>ας και του κοινωνικού αποκλεισμού τους από την άλλη (Ε.Σ.Α.μεΑ. 2002β).</w:t>
      </w:r>
    </w:p>
    <w:p w:rsidR="00160367" w:rsidRPr="00EB3E23" w:rsidRDefault="00160367" w:rsidP="00160367">
      <w:pPr>
        <w:pStyle w:val="myBullet"/>
        <w:rPr>
          <w:sz w:val="34"/>
        </w:rPr>
      </w:pPr>
      <w:r w:rsidRPr="00EB3E23">
        <w:rPr>
          <w:sz w:val="34"/>
        </w:rPr>
        <w:t>Σύμφωνα με τα αποτελέσματα της τελευταίας Έρευνας του «</w:t>
      </w:r>
      <w:r w:rsidRPr="00EB3E23">
        <w:rPr>
          <w:i/>
          <w:sz w:val="34"/>
        </w:rPr>
        <w:t>Ειδικού Ευρωβαρόμετρου ‘Διακρίσεις στην ΕΕ το 2009’»</w:t>
      </w:r>
      <w:r w:rsidRPr="00EB3E23">
        <w:rPr>
          <w:sz w:val="34"/>
        </w:rPr>
        <w:t xml:space="preserve"> (</w:t>
      </w:r>
      <w:r w:rsidRPr="00EB3E23">
        <w:rPr>
          <w:i/>
          <w:sz w:val="34"/>
        </w:rPr>
        <w:t>“</w:t>
      </w:r>
      <w:r w:rsidRPr="00EB3E23">
        <w:rPr>
          <w:i/>
          <w:sz w:val="34"/>
          <w:lang w:val="en-GB"/>
        </w:rPr>
        <w:t>Special</w:t>
      </w:r>
      <w:r w:rsidRPr="00EB3E23">
        <w:rPr>
          <w:i/>
          <w:sz w:val="34"/>
        </w:rPr>
        <w:t xml:space="preserve"> </w:t>
      </w:r>
      <w:r w:rsidRPr="00EB3E23">
        <w:rPr>
          <w:i/>
          <w:sz w:val="34"/>
          <w:lang w:val="en-GB"/>
        </w:rPr>
        <w:t>Eurobarometer</w:t>
      </w:r>
      <w:r w:rsidRPr="00EB3E23">
        <w:rPr>
          <w:i/>
          <w:sz w:val="34"/>
        </w:rPr>
        <w:t xml:space="preserve"> </w:t>
      </w:r>
      <w:r w:rsidRPr="00EB3E23">
        <w:rPr>
          <w:i/>
          <w:sz w:val="34"/>
          <w:lang w:val="en-US"/>
        </w:rPr>
        <w:t>No</w:t>
      </w:r>
      <w:r w:rsidRPr="00EB3E23">
        <w:rPr>
          <w:i/>
          <w:sz w:val="34"/>
        </w:rPr>
        <w:t xml:space="preserve"> 317 ‘</w:t>
      </w:r>
      <w:r w:rsidRPr="00EB3E23">
        <w:rPr>
          <w:i/>
          <w:sz w:val="34"/>
          <w:lang w:val="en-US"/>
        </w:rPr>
        <w:t>Discrimin</w:t>
      </w:r>
      <w:r w:rsidRPr="00EB3E23">
        <w:rPr>
          <w:i/>
          <w:sz w:val="34"/>
          <w:lang w:val="en-US"/>
        </w:rPr>
        <w:t>a</w:t>
      </w:r>
      <w:r w:rsidRPr="00EB3E23">
        <w:rPr>
          <w:i/>
          <w:sz w:val="34"/>
          <w:lang w:val="en-US"/>
        </w:rPr>
        <w:t>tion</w:t>
      </w:r>
      <w:r w:rsidRPr="00EB3E23">
        <w:rPr>
          <w:i/>
          <w:sz w:val="34"/>
        </w:rPr>
        <w:t xml:space="preserve"> </w:t>
      </w:r>
      <w:r w:rsidRPr="00EB3E23">
        <w:rPr>
          <w:i/>
          <w:sz w:val="34"/>
          <w:lang w:val="en-US"/>
        </w:rPr>
        <w:t>in</w:t>
      </w:r>
      <w:r w:rsidRPr="00EB3E23">
        <w:rPr>
          <w:i/>
          <w:sz w:val="34"/>
        </w:rPr>
        <w:t xml:space="preserve"> </w:t>
      </w:r>
      <w:r w:rsidRPr="00EB3E23">
        <w:rPr>
          <w:i/>
          <w:sz w:val="34"/>
          <w:lang w:val="en-US"/>
        </w:rPr>
        <w:t>the</w:t>
      </w:r>
      <w:r w:rsidRPr="00EB3E23">
        <w:rPr>
          <w:i/>
          <w:sz w:val="34"/>
        </w:rPr>
        <w:t xml:space="preserve"> </w:t>
      </w:r>
      <w:r w:rsidRPr="00EB3E23">
        <w:rPr>
          <w:i/>
          <w:sz w:val="34"/>
          <w:lang w:val="en-US"/>
        </w:rPr>
        <w:t>EU</w:t>
      </w:r>
      <w:r w:rsidRPr="00EB3E23">
        <w:rPr>
          <w:i/>
          <w:sz w:val="34"/>
        </w:rPr>
        <w:t xml:space="preserve"> </w:t>
      </w:r>
      <w:r w:rsidRPr="00EB3E23">
        <w:rPr>
          <w:i/>
          <w:sz w:val="34"/>
          <w:lang w:val="en-US"/>
        </w:rPr>
        <w:t>in</w:t>
      </w:r>
      <w:r w:rsidRPr="00EB3E23">
        <w:rPr>
          <w:i/>
          <w:sz w:val="34"/>
        </w:rPr>
        <w:t xml:space="preserve"> 2009’/</w:t>
      </w:r>
      <w:r w:rsidRPr="00EB3E23">
        <w:rPr>
          <w:i/>
          <w:sz w:val="34"/>
          <w:lang w:val="en-US"/>
        </w:rPr>
        <w:t>Directorate</w:t>
      </w:r>
      <w:r w:rsidRPr="00EB3E23">
        <w:rPr>
          <w:i/>
          <w:sz w:val="34"/>
        </w:rPr>
        <w:t xml:space="preserve"> </w:t>
      </w:r>
      <w:r w:rsidRPr="00EB3E23">
        <w:rPr>
          <w:i/>
          <w:sz w:val="34"/>
          <w:lang w:val="en-US"/>
        </w:rPr>
        <w:t>General</w:t>
      </w:r>
      <w:r w:rsidRPr="00EB3E23">
        <w:rPr>
          <w:i/>
          <w:sz w:val="34"/>
        </w:rPr>
        <w:t xml:space="preserve"> </w:t>
      </w:r>
      <w:r w:rsidRPr="00EB3E23">
        <w:rPr>
          <w:i/>
          <w:sz w:val="34"/>
          <w:lang w:val="en-US"/>
        </w:rPr>
        <w:t>Emplo</w:t>
      </w:r>
      <w:r w:rsidRPr="00EB3E23">
        <w:rPr>
          <w:i/>
          <w:sz w:val="34"/>
          <w:lang w:val="en-US"/>
        </w:rPr>
        <w:t>y</w:t>
      </w:r>
      <w:r w:rsidRPr="00EB3E23">
        <w:rPr>
          <w:i/>
          <w:sz w:val="34"/>
          <w:lang w:val="en-US"/>
        </w:rPr>
        <w:t>ment</w:t>
      </w:r>
      <w:r w:rsidRPr="00EB3E23">
        <w:rPr>
          <w:i/>
          <w:sz w:val="34"/>
        </w:rPr>
        <w:t xml:space="preserve">, </w:t>
      </w:r>
      <w:r w:rsidRPr="00EB3E23">
        <w:rPr>
          <w:i/>
          <w:sz w:val="34"/>
          <w:lang w:val="en-US"/>
        </w:rPr>
        <w:t>Social</w:t>
      </w:r>
      <w:r w:rsidRPr="00EB3E23">
        <w:rPr>
          <w:i/>
          <w:sz w:val="34"/>
        </w:rPr>
        <w:t xml:space="preserve"> </w:t>
      </w:r>
      <w:r w:rsidRPr="00EB3E23">
        <w:rPr>
          <w:i/>
          <w:sz w:val="34"/>
          <w:lang w:val="en-US"/>
        </w:rPr>
        <w:t>Affairs</w:t>
      </w:r>
      <w:r w:rsidRPr="00EB3E23">
        <w:rPr>
          <w:i/>
          <w:sz w:val="34"/>
        </w:rPr>
        <w:t xml:space="preserve"> </w:t>
      </w:r>
      <w:r w:rsidRPr="00EB3E23">
        <w:rPr>
          <w:i/>
          <w:sz w:val="34"/>
          <w:lang w:val="en-US"/>
        </w:rPr>
        <w:t>and</w:t>
      </w:r>
      <w:r w:rsidRPr="00EB3E23">
        <w:rPr>
          <w:i/>
          <w:sz w:val="34"/>
        </w:rPr>
        <w:t xml:space="preserve"> </w:t>
      </w:r>
      <w:r w:rsidRPr="00EB3E23">
        <w:rPr>
          <w:i/>
          <w:sz w:val="34"/>
          <w:lang w:val="en-US"/>
        </w:rPr>
        <w:t>Equal</w:t>
      </w:r>
      <w:r w:rsidRPr="00EB3E23">
        <w:rPr>
          <w:i/>
          <w:sz w:val="34"/>
        </w:rPr>
        <w:t xml:space="preserve"> </w:t>
      </w:r>
      <w:r w:rsidRPr="00EB3E23">
        <w:rPr>
          <w:i/>
          <w:sz w:val="34"/>
          <w:lang w:val="en-US"/>
        </w:rPr>
        <w:t>Opportunities</w:t>
      </w:r>
      <w:r w:rsidRPr="00EB3E23">
        <w:rPr>
          <w:i/>
          <w:sz w:val="34"/>
        </w:rPr>
        <w:t xml:space="preserve">- </w:t>
      </w:r>
      <w:r w:rsidRPr="00EB3E23">
        <w:rPr>
          <w:i/>
          <w:sz w:val="34"/>
          <w:lang w:val="en-US"/>
        </w:rPr>
        <w:t>Europ</w:t>
      </w:r>
      <w:r w:rsidRPr="00EB3E23">
        <w:rPr>
          <w:i/>
          <w:sz w:val="34"/>
          <w:lang w:val="en-US"/>
        </w:rPr>
        <w:t>e</w:t>
      </w:r>
      <w:r w:rsidRPr="00EB3E23">
        <w:rPr>
          <w:i/>
          <w:sz w:val="34"/>
          <w:lang w:val="en-US"/>
        </w:rPr>
        <w:t>an</w:t>
      </w:r>
      <w:r w:rsidRPr="00EB3E23">
        <w:rPr>
          <w:i/>
          <w:sz w:val="34"/>
        </w:rPr>
        <w:t xml:space="preserve"> </w:t>
      </w:r>
      <w:r w:rsidRPr="00EB3E23">
        <w:rPr>
          <w:i/>
          <w:sz w:val="34"/>
          <w:lang w:val="en-US"/>
        </w:rPr>
        <w:t>Commission</w:t>
      </w:r>
      <w:r w:rsidRPr="00EB3E23">
        <w:rPr>
          <w:i/>
          <w:sz w:val="34"/>
        </w:rPr>
        <w:t>”</w:t>
      </w:r>
      <w:r w:rsidRPr="00EB3E23">
        <w:rPr>
          <w:sz w:val="34"/>
        </w:rPr>
        <w:t>): η αναπηρία αποτελεί την τρίτη πιο διαδεδομένη μορφή διάκρισης στην Ευρωπαϊκή Έν</w:t>
      </w:r>
      <w:r w:rsidRPr="00EB3E23">
        <w:rPr>
          <w:sz w:val="34"/>
        </w:rPr>
        <w:t>ω</w:t>
      </w:r>
      <w:r w:rsidRPr="00EB3E23">
        <w:rPr>
          <w:sz w:val="34"/>
        </w:rPr>
        <w:t xml:space="preserve">ση, το 53% των Ευρωπαίων θεωρούν ότι η διάκριση λόγω αναπηρίας είναι διαδεδομένη στη χώρα τους, </w:t>
      </w:r>
      <w:r w:rsidRPr="00EB3E23">
        <w:rPr>
          <w:sz w:val="34"/>
        </w:rPr>
        <w:t>έ</w:t>
      </w:r>
      <w:r w:rsidRPr="00EB3E23">
        <w:rPr>
          <w:sz w:val="34"/>
        </w:rPr>
        <w:t xml:space="preserve">ναντι 45% το 2008, γεγονός που καταδεικνύει μια </w:t>
      </w:r>
      <w:r w:rsidRPr="00EB3E23">
        <w:rPr>
          <w:sz w:val="34"/>
        </w:rPr>
        <w:t>έ</w:t>
      </w:r>
      <w:r w:rsidRPr="00EB3E23">
        <w:rPr>
          <w:sz w:val="34"/>
        </w:rPr>
        <w:t>ντονη αύξηση της αίσθησης της διάκρισης λόγω αν</w:t>
      </w:r>
      <w:r w:rsidRPr="00EB3E23">
        <w:rPr>
          <w:sz w:val="34"/>
        </w:rPr>
        <w:t>α</w:t>
      </w:r>
      <w:r w:rsidRPr="00EB3E23">
        <w:rPr>
          <w:sz w:val="34"/>
        </w:rPr>
        <w:t>πηρίας, το 69%, έναντι του 53% των ευρωπαίων πολ</w:t>
      </w:r>
      <w:r w:rsidRPr="00EB3E23">
        <w:rPr>
          <w:sz w:val="34"/>
        </w:rPr>
        <w:t>ι</w:t>
      </w:r>
      <w:r w:rsidRPr="00EB3E23">
        <w:rPr>
          <w:sz w:val="34"/>
        </w:rPr>
        <w:t>τών, των 586 ατόμων που αυτο-προσδιορίζονταν ως άτομα με αναπηρία (2% επί του συνολικού δείγματος) επίσης θεωρούν ότι η διάκριση λόγω αναπηρίας είναι διαδεδομένη στη χώρα τους, οι Ευρωπαίοι πολίτες σε ποσοστό 56% - έναντι 77% των ελλήνων - πιστεύουν ότι η οικονομική κρίση θα οδηγήσει σε αύξηση των δ</w:t>
      </w:r>
      <w:r w:rsidRPr="00EB3E23">
        <w:rPr>
          <w:sz w:val="34"/>
        </w:rPr>
        <w:t>ι</w:t>
      </w:r>
      <w:r w:rsidRPr="00EB3E23">
        <w:rPr>
          <w:sz w:val="34"/>
        </w:rPr>
        <w:t>ακρίσεων λόγω αναπηρίας στην αγορά εργασίας, κατ</w:t>
      </w:r>
      <w:r w:rsidRPr="00EB3E23">
        <w:rPr>
          <w:sz w:val="34"/>
        </w:rPr>
        <w:t>α</w:t>
      </w:r>
      <w:r w:rsidRPr="00EB3E23">
        <w:rPr>
          <w:sz w:val="34"/>
        </w:rPr>
        <w:t>τάσσοντάς την και πάλι στην τρίτη θέση μετά τη δι</w:t>
      </w:r>
      <w:r w:rsidRPr="00EB3E23">
        <w:rPr>
          <w:sz w:val="34"/>
        </w:rPr>
        <w:t>ά</w:t>
      </w:r>
      <w:r w:rsidRPr="00EB3E23">
        <w:rPr>
          <w:sz w:val="34"/>
        </w:rPr>
        <w:lastRenderedPageBreak/>
        <w:t>κριση λόγω ηλικίας (64%) και εθνοτικής καταγωγής (57%).</w:t>
      </w:r>
    </w:p>
    <w:p w:rsidR="00160367" w:rsidRPr="00EB3E23" w:rsidRDefault="00160367" w:rsidP="00160367">
      <w:pPr>
        <w:rPr>
          <w:sz w:val="34"/>
        </w:rPr>
      </w:pPr>
    </w:p>
    <w:p w:rsidR="00160367" w:rsidRPr="00EB3E23" w:rsidRDefault="00160367" w:rsidP="00813484">
      <w:pPr>
        <w:pStyle w:val="4"/>
        <w:rPr>
          <w:sz w:val="34"/>
        </w:rPr>
      </w:pPr>
      <w:r w:rsidRPr="00EB3E23">
        <w:rPr>
          <w:sz w:val="34"/>
        </w:rPr>
        <w:t>Ελλάδα</w:t>
      </w:r>
    </w:p>
    <w:p w:rsidR="00160367" w:rsidRPr="00EB3E23" w:rsidRDefault="00160367" w:rsidP="00160367">
      <w:pPr>
        <w:pStyle w:val="myBullet"/>
        <w:rPr>
          <w:sz w:val="34"/>
        </w:rPr>
      </w:pPr>
      <w:r w:rsidRPr="00EB3E23">
        <w:rPr>
          <w:sz w:val="34"/>
        </w:rPr>
        <w:t>Σε έρευνα που διεξήγαγε το Β΄ Τρίμηνο του έτους 2002 η Εθνική Στατιστική Υπηρεσία Ελλάδος για τα άτομα με προβλήματα υγείας ή αναπηρία (σε δείγμα 77.451 άτομα, τα οποία ήταν μέλη των 30.057 νοικ</w:t>
      </w:r>
      <w:r w:rsidRPr="00EB3E23">
        <w:rPr>
          <w:sz w:val="34"/>
        </w:rPr>
        <w:t>ο</w:t>
      </w:r>
      <w:r w:rsidRPr="00EB3E23">
        <w:rPr>
          <w:sz w:val="34"/>
        </w:rPr>
        <w:t>κυριών της έρευνας) στο πλαίσιο της συνεχούς έρευνας εργατικού δυναμικού, διαπίστωσε τα εξής: το 18,2 % του πληθυσμού της χώρας αντιμετωπίζει κάποιο πρ</w:t>
      </w:r>
      <w:r w:rsidRPr="00EB3E23">
        <w:rPr>
          <w:sz w:val="34"/>
        </w:rPr>
        <w:t>ό</w:t>
      </w:r>
      <w:r w:rsidRPr="00EB3E23">
        <w:rPr>
          <w:sz w:val="34"/>
        </w:rPr>
        <w:t xml:space="preserve">βλημα υγείας ή κάποια αναπηρία και περισσότερα από τα μισά άτομα βρίσκονται σε ηλικίες άνω των 65 ετών, το 8,9% των ατόμων με αναπηρία και προβλήματα </w:t>
      </w:r>
      <w:r w:rsidRPr="00EB3E23">
        <w:rPr>
          <w:sz w:val="34"/>
        </w:rPr>
        <w:t>υ</w:t>
      </w:r>
      <w:r w:rsidRPr="00EB3E23">
        <w:rPr>
          <w:sz w:val="34"/>
        </w:rPr>
        <w:t>γείας παραμένει άνεργο, ποσοστό χαμηλότερο από α</w:t>
      </w:r>
      <w:r w:rsidRPr="00EB3E23">
        <w:rPr>
          <w:sz w:val="34"/>
        </w:rPr>
        <w:t>υ</w:t>
      </w:r>
      <w:r w:rsidRPr="00EB3E23">
        <w:rPr>
          <w:sz w:val="34"/>
        </w:rPr>
        <w:t>τό του γενικού πληθυσμού (9,6%), το 84% των ατόμων με αναπηρία και προβλήματα υγείας είναι οικονομικά ανενεργά, ποσοστό κατά πολύ υψηλότερο από αυτό του γενικού πληθυσμού (58%), το 50% περίπου των ατόμων με αναπηρία αντιμετωπίζουν προβλήματα στο εργασιακό τους περιβάλλον, το 40% περίπου των ατ</w:t>
      </w:r>
      <w:r w:rsidRPr="00EB3E23">
        <w:rPr>
          <w:sz w:val="34"/>
        </w:rPr>
        <w:t>ό</w:t>
      </w:r>
      <w:r w:rsidRPr="00EB3E23">
        <w:rPr>
          <w:sz w:val="34"/>
        </w:rPr>
        <w:t>μων με αναπηρία πιστεύει ότι αντιμετωπίζει πρόβλημα κοινωνικού αποκλεισμού, με πιο συνηθισμένα φαιν</w:t>
      </w:r>
      <w:r w:rsidRPr="00EB3E23">
        <w:rPr>
          <w:sz w:val="34"/>
        </w:rPr>
        <w:t>ό</w:t>
      </w:r>
      <w:r w:rsidRPr="00EB3E23">
        <w:rPr>
          <w:sz w:val="34"/>
        </w:rPr>
        <w:t>μενα τα ανεπαρκή επιδόματα, την ανεργία και την αν</w:t>
      </w:r>
      <w:r w:rsidRPr="00EB3E23">
        <w:rPr>
          <w:sz w:val="34"/>
        </w:rPr>
        <w:t>ε</w:t>
      </w:r>
      <w:r w:rsidRPr="00EB3E23">
        <w:rPr>
          <w:sz w:val="34"/>
        </w:rPr>
        <w:t>πάρκεια των κοινωνικών υπηρεσιών, το 1/3 από αυτά τα άτομα που είναι άνεργα ή οικονομικά μη ενεργά κρίνουν ότι θα χρειάζονταν κάποια βοήθεια στο χώρο εργασίας. Η μορφή βοήθειας που δηλώνουν ότι χρει</w:t>
      </w:r>
      <w:r w:rsidRPr="00EB3E23">
        <w:rPr>
          <w:sz w:val="34"/>
        </w:rPr>
        <w:t>ά</w:t>
      </w:r>
      <w:r w:rsidRPr="00EB3E23">
        <w:rPr>
          <w:sz w:val="34"/>
        </w:rPr>
        <w:t>ζονται περισσότερο είναι η υποστήριξη και κατανόηση από προϊστάμενους και συναδέλφους.</w:t>
      </w:r>
    </w:p>
    <w:p w:rsidR="00160367" w:rsidRPr="00EB3E23" w:rsidRDefault="00160367" w:rsidP="00160367">
      <w:pPr>
        <w:pStyle w:val="myBullet"/>
        <w:rPr>
          <w:sz w:val="34"/>
        </w:rPr>
      </w:pPr>
      <w:r w:rsidRPr="00EB3E23">
        <w:rPr>
          <w:sz w:val="34"/>
        </w:rPr>
        <w:lastRenderedPageBreak/>
        <w:t>Σύμφωνα με τα αποτελέσματα έρευνας που πραγματ</w:t>
      </w:r>
      <w:r w:rsidRPr="00EB3E23">
        <w:rPr>
          <w:sz w:val="34"/>
        </w:rPr>
        <w:t>ο</w:t>
      </w:r>
      <w:r w:rsidRPr="00EB3E23">
        <w:rPr>
          <w:sz w:val="34"/>
        </w:rPr>
        <w:t>ποίησε το έτος 2006 το Υπουργείο Εσωτερικών, Δ</w:t>
      </w:r>
      <w:r w:rsidRPr="00EB3E23">
        <w:rPr>
          <w:sz w:val="34"/>
        </w:rPr>
        <w:t>η</w:t>
      </w:r>
      <w:r w:rsidRPr="00EB3E23">
        <w:rPr>
          <w:sz w:val="34"/>
        </w:rPr>
        <w:t>μόσιας Διοίκησης &amp; Αποκέντρωσης μέσω της αποστ</w:t>
      </w:r>
      <w:r w:rsidRPr="00EB3E23">
        <w:rPr>
          <w:sz w:val="34"/>
        </w:rPr>
        <w:t>ο</w:t>
      </w:r>
      <w:r w:rsidRPr="00EB3E23">
        <w:rPr>
          <w:sz w:val="34"/>
        </w:rPr>
        <w:t xml:space="preserve">λής ερωτηματολογίου σε δημόσιες υπηρεσίες ΝΠΔΔ και ΟΤΑ α΄ και β΄ βαθμού για να καταγράψει τον </w:t>
      </w:r>
      <w:r w:rsidRPr="00EB3E23">
        <w:rPr>
          <w:sz w:val="34"/>
        </w:rPr>
        <w:t>α</w:t>
      </w:r>
      <w:r w:rsidRPr="00EB3E23">
        <w:rPr>
          <w:sz w:val="34"/>
        </w:rPr>
        <w:t>ριθμό των υπαλλήλων με αναπηρία που υπηρετούν σε αυτούς τους φορείς κατά κλάδο και ειδικότητα, το θ</w:t>
      </w:r>
      <w:r w:rsidRPr="00EB3E23">
        <w:rPr>
          <w:sz w:val="34"/>
        </w:rPr>
        <w:t>ε</w:t>
      </w:r>
      <w:r w:rsidRPr="00EB3E23">
        <w:rPr>
          <w:sz w:val="34"/>
        </w:rPr>
        <w:t xml:space="preserve">σμικό πλαίσιο πρόσληψής τους, τα καθήκοντα που </w:t>
      </w:r>
      <w:r w:rsidRPr="00EB3E23">
        <w:rPr>
          <w:sz w:val="34"/>
        </w:rPr>
        <w:t>α</w:t>
      </w:r>
      <w:r w:rsidRPr="00EB3E23">
        <w:rPr>
          <w:sz w:val="34"/>
        </w:rPr>
        <w:t>σκούν, καθώς και τα προβλήματα / δυσχέρειες που π</w:t>
      </w:r>
      <w:r w:rsidRPr="00EB3E23">
        <w:rPr>
          <w:sz w:val="34"/>
        </w:rPr>
        <w:t>ι</w:t>
      </w:r>
      <w:r w:rsidRPr="00EB3E23">
        <w:rPr>
          <w:sz w:val="34"/>
        </w:rPr>
        <w:t>θανόν αντιμετωπίζουν στο χώρο εργασίας τους, πρ</w:t>
      </w:r>
      <w:r w:rsidRPr="00EB3E23">
        <w:rPr>
          <w:sz w:val="34"/>
        </w:rPr>
        <w:t>ο</w:t>
      </w:r>
      <w:r w:rsidRPr="00EB3E23">
        <w:rPr>
          <w:sz w:val="34"/>
        </w:rPr>
        <w:t>κύπτουν τα εξής:</w:t>
      </w:r>
    </w:p>
    <w:p w:rsidR="00160367" w:rsidRPr="00EB3E23" w:rsidRDefault="00160367" w:rsidP="00160367">
      <w:pPr>
        <w:pStyle w:val="myBullet"/>
        <w:numPr>
          <w:ilvl w:val="1"/>
          <w:numId w:val="4"/>
        </w:numPr>
        <w:rPr>
          <w:sz w:val="34"/>
        </w:rPr>
      </w:pPr>
      <w:r w:rsidRPr="00EB3E23">
        <w:rPr>
          <w:sz w:val="34"/>
        </w:rPr>
        <w:t>από τους 885 φορείς που απάντησαν, οι 284 απ</w:t>
      </w:r>
      <w:r w:rsidRPr="00EB3E23">
        <w:rPr>
          <w:sz w:val="34"/>
        </w:rPr>
        <w:t>α</w:t>
      </w:r>
      <w:r w:rsidRPr="00EB3E23">
        <w:rPr>
          <w:sz w:val="34"/>
        </w:rPr>
        <w:t xml:space="preserve">σχολούν και οι 501 δεν απασχολούν άτομα με αναπηρία. </w:t>
      </w:r>
    </w:p>
    <w:p w:rsidR="00160367" w:rsidRPr="00EB3E23" w:rsidRDefault="00160367" w:rsidP="00160367">
      <w:pPr>
        <w:pStyle w:val="myBullet"/>
        <w:numPr>
          <w:ilvl w:val="1"/>
          <w:numId w:val="4"/>
        </w:numPr>
        <w:rPr>
          <w:sz w:val="34"/>
        </w:rPr>
      </w:pPr>
      <w:r w:rsidRPr="00EB3E23">
        <w:rPr>
          <w:sz w:val="34"/>
        </w:rPr>
        <w:t xml:space="preserve">στους 284 φορείς εργάζονται συνολικά 2.232 </w:t>
      </w:r>
      <w:r w:rsidRPr="00EB3E23">
        <w:rPr>
          <w:sz w:val="34"/>
        </w:rPr>
        <w:t>υ</w:t>
      </w:r>
      <w:r w:rsidRPr="00EB3E23">
        <w:rPr>
          <w:sz w:val="34"/>
        </w:rPr>
        <w:t>πάλληλοι με αναπηρία, οι οποίοι κατανέμονται ανά κατηγορία εκπαίδευσης ως εξής: 531 αν</w:t>
      </w:r>
      <w:r w:rsidRPr="00EB3E23">
        <w:rPr>
          <w:sz w:val="34"/>
        </w:rPr>
        <w:t>ή</w:t>
      </w:r>
      <w:r w:rsidRPr="00EB3E23">
        <w:rPr>
          <w:sz w:val="34"/>
        </w:rPr>
        <w:t>κουν στην κατηγορία Υποχρεωτικής Εκπαίδε</w:t>
      </w:r>
      <w:r w:rsidRPr="00EB3E23">
        <w:rPr>
          <w:sz w:val="34"/>
        </w:rPr>
        <w:t>υ</w:t>
      </w:r>
      <w:r w:rsidRPr="00EB3E23">
        <w:rPr>
          <w:sz w:val="34"/>
        </w:rPr>
        <w:t>σης, 1.043 στην κατηγορία Δευτεροβάθμιας Ε</w:t>
      </w:r>
      <w:r w:rsidRPr="00EB3E23">
        <w:rPr>
          <w:sz w:val="34"/>
        </w:rPr>
        <w:t>κ</w:t>
      </w:r>
      <w:r w:rsidRPr="00EB3E23">
        <w:rPr>
          <w:sz w:val="34"/>
        </w:rPr>
        <w:t>παίδευσης, 209 στην κατηγορία Τεχνολογικής Εκπαίδευσης, 264 στην κατηγορία Πανεπιστημ</w:t>
      </w:r>
      <w:r w:rsidRPr="00EB3E23">
        <w:rPr>
          <w:sz w:val="34"/>
        </w:rPr>
        <w:t>ι</w:t>
      </w:r>
      <w:r w:rsidRPr="00EB3E23">
        <w:rPr>
          <w:sz w:val="34"/>
        </w:rPr>
        <w:t>ακής Εκπαίδευσης. Για 185 υπαλλήλους δεν δ</w:t>
      </w:r>
      <w:r w:rsidRPr="00EB3E23">
        <w:rPr>
          <w:sz w:val="34"/>
        </w:rPr>
        <w:t>ι</w:t>
      </w:r>
      <w:r w:rsidRPr="00EB3E23">
        <w:rPr>
          <w:sz w:val="34"/>
        </w:rPr>
        <w:t>ευκρινίζεται</w:t>
      </w:r>
      <w:r w:rsidRPr="00EB3E23">
        <w:rPr>
          <w:sz w:val="34"/>
          <w:lang w:val="en-US"/>
        </w:rPr>
        <w:t xml:space="preserve"> </w:t>
      </w:r>
      <w:r w:rsidRPr="00EB3E23">
        <w:rPr>
          <w:sz w:val="34"/>
        </w:rPr>
        <w:t>η κατηγορία εκπαίδευσής τους.</w:t>
      </w:r>
    </w:p>
    <w:p w:rsidR="00160367" w:rsidRPr="00EB3E23" w:rsidRDefault="00160367" w:rsidP="00160367">
      <w:pPr>
        <w:pStyle w:val="myBullet"/>
        <w:numPr>
          <w:ilvl w:val="1"/>
          <w:numId w:val="4"/>
        </w:numPr>
        <w:rPr>
          <w:sz w:val="34"/>
        </w:rPr>
      </w:pPr>
      <w:r w:rsidRPr="00EB3E23">
        <w:rPr>
          <w:sz w:val="34"/>
        </w:rPr>
        <w:t>επί του συνόλου των 284 φορέων που απασχ</w:t>
      </w:r>
      <w:r w:rsidRPr="00EB3E23">
        <w:rPr>
          <w:sz w:val="34"/>
        </w:rPr>
        <w:t>ο</w:t>
      </w:r>
      <w:r w:rsidRPr="00EB3E23">
        <w:rPr>
          <w:sz w:val="34"/>
        </w:rPr>
        <w:t>λούν άτομα με αναπηρία, 19 φορείς αναφέρθηκαν σε προβλήματα που αντιμετωπίζουν οι υπάλληλοι με αναπηρία στο χώρο εργασίας τους κατά την άσκηση των καθηκόντων τους. Από αυτούς και οι 19 κάνουν αναφορά στις συνθήκες εργασίας. Πιο συγκεκριμένα, 16 φορείς αναφέρονται στην πρ</w:t>
      </w:r>
      <w:r w:rsidRPr="00EB3E23">
        <w:rPr>
          <w:sz w:val="34"/>
        </w:rPr>
        <w:t>ο</w:t>
      </w:r>
      <w:r w:rsidRPr="00EB3E23">
        <w:rPr>
          <w:sz w:val="34"/>
        </w:rPr>
        <w:lastRenderedPageBreak/>
        <w:t>σβασιμότητα, 16 φορείς στο ωράριο εργασίας, 11 φορείς στη χορήγηση ειδικών αδειών και 11 φ</w:t>
      </w:r>
      <w:r w:rsidRPr="00EB3E23">
        <w:rPr>
          <w:sz w:val="34"/>
        </w:rPr>
        <w:t>ο</w:t>
      </w:r>
      <w:r w:rsidRPr="00EB3E23">
        <w:rPr>
          <w:sz w:val="34"/>
        </w:rPr>
        <w:t>ρείς σε άλλα προβλήματα (έλλειψη διευκόλυνσης μετακίνησης κατά τις περιόδους των ακραίων θερμοκρασιακών συνθηκών, απόσπαση ή μετ</w:t>
      </w:r>
      <w:r w:rsidRPr="00EB3E23">
        <w:rPr>
          <w:sz w:val="34"/>
        </w:rPr>
        <w:t>ά</w:t>
      </w:r>
      <w:r w:rsidRPr="00EB3E23">
        <w:rPr>
          <w:sz w:val="34"/>
        </w:rPr>
        <w:t>ταξη κοντά στον τόπο μόνιμης κατοικίας).</w:t>
      </w:r>
    </w:p>
    <w:p w:rsidR="00160367" w:rsidRPr="00EB3E23" w:rsidRDefault="00160367" w:rsidP="00160367">
      <w:pPr>
        <w:pStyle w:val="myBullet"/>
        <w:rPr>
          <w:sz w:val="34"/>
        </w:rPr>
      </w:pPr>
      <w:r w:rsidRPr="00EB3E23">
        <w:rPr>
          <w:sz w:val="34"/>
        </w:rPr>
        <w:t>Σύμφωνα με τα αποτελέσματα πιλοτικής επιθεώρησης - ελέγχου που ανατέθηκε στο Σώμα Επιθεωρητών Ελ</w:t>
      </w:r>
      <w:r w:rsidRPr="00EB3E23">
        <w:rPr>
          <w:sz w:val="34"/>
        </w:rPr>
        <w:t>ε</w:t>
      </w:r>
      <w:r w:rsidRPr="00EB3E23">
        <w:rPr>
          <w:sz w:val="34"/>
        </w:rPr>
        <w:t>γκτών Δημόσιας Διοίκησης το έτος 2007 σε υπηρεσίες του Ν. Λάρισας από το Υπουργείο Εσωτερικών, Δ</w:t>
      </w:r>
      <w:r w:rsidRPr="00EB3E23">
        <w:rPr>
          <w:sz w:val="34"/>
        </w:rPr>
        <w:t>η</w:t>
      </w:r>
      <w:r w:rsidRPr="00EB3E23">
        <w:rPr>
          <w:sz w:val="34"/>
        </w:rPr>
        <w:t xml:space="preserve">μόσιας Διοίκησης &amp; Αποκέντρωσης, διαπιστώθηκαν τα εξής: </w:t>
      </w:r>
      <w:r w:rsidRPr="00EB3E23">
        <w:rPr>
          <w:i/>
          <w:sz w:val="34"/>
        </w:rPr>
        <w:t>«…το μεγαλύτερο ποσοστό των κτιρίων των δημοσίων υπηρεσιών παρουσιάζει μερική προσβασιμ</w:t>
      </w:r>
      <w:r w:rsidRPr="00EB3E23">
        <w:rPr>
          <w:i/>
          <w:sz w:val="34"/>
        </w:rPr>
        <w:t>ό</w:t>
      </w:r>
      <w:r w:rsidRPr="00EB3E23">
        <w:rPr>
          <w:i/>
          <w:sz w:val="34"/>
        </w:rPr>
        <w:t>τητα, η οποία εξαντλείται κυρίως στην τοποθέτηση ρ</w:t>
      </w:r>
      <w:r w:rsidRPr="00EB3E23">
        <w:rPr>
          <w:i/>
          <w:sz w:val="34"/>
        </w:rPr>
        <w:t>ά</w:t>
      </w:r>
      <w:r w:rsidRPr="00EB3E23">
        <w:rPr>
          <w:i/>
          <w:sz w:val="34"/>
        </w:rPr>
        <w:t>μπας</w:t>
      </w:r>
      <w:r w:rsidR="004F2F9D" w:rsidRPr="00EB3E23">
        <w:rPr>
          <w:i/>
          <w:sz w:val="34"/>
        </w:rPr>
        <w:t xml:space="preserve"> </w:t>
      </w:r>
      <w:r w:rsidRPr="00EB3E23">
        <w:rPr>
          <w:i/>
          <w:sz w:val="34"/>
        </w:rPr>
        <w:t>….</w:t>
      </w:r>
      <w:r w:rsidR="004F2F9D" w:rsidRPr="00EB3E23">
        <w:rPr>
          <w:i/>
          <w:sz w:val="34"/>
        </w:rPr>
        <w:t xml:space="preserve"> </w:t>
      </w:r>
      <w:r w:rsidRPr="00EB3E23">
        <w:rPr>
          <w:i/>
          <w:sz w:val="34"/>
        </w:rPr>
        <w:t>.οι περισσότερες υπηρεσίες, παρά τις ελλείψεις που παρουσιάζουν σε υποδομές εξασφάλισης πρόσβασης των ατόμων με αναπηρία, δεν έχουν προγραμματίσει σ</w:t>
      </w:r>
      <w:r w:rsidRPr="00EB3E23">
        <w:rPr>
          <w:i/>
          <w:sz w:val="34"/>
        </w:rPr>
        <w:t>υ</w:t>
      </w:r>
      <w:r w:rsidRPr="00EB3E23">
        <w:rPr>
          <w:i/>
          <w:sz w:val="34"/>
        </w:rPr>
        <w:t xml:space="preserve">γκεκριμένες ενέργειες για την κατασκευή </w:t>
      </w:r>
      <w:r w:rsidR="004F2F9D" w:rsidRPr="00EB3E23">
        <w:rPr>
          <w:i/>
          <w:sz w:val="34"/>
        </w:rPr>
        <w:t xml:space="preserve">τους </w:t>
      </w:r>
      <w:r w:rsidRPr="00EB3E23">
        <w:rPr>
          <w:i/>
          <w:sz w:val="34"/>
        </w:rPr>
        <w:t>….</w:t>
      </w:r>
      <w:r w:rsidR="004F2F9D" w:rsidRPr="00EB3E23">
        <w:rPr>
          <w:i/>
          <w:sz w:val="34"/>
        </w:rPr>
        <w:t xml:space="preserve"> </w:t>
      </w:r>
      <w:r w:rsidRPr="00EB3E23">
        <w:rPr>
          <w:i/>
          <w:sz w:val="34"/>
        </w:rPr>
        <w:t>στις περιπτώσεις μίσθωσης κτιρίων, μετά το</w:t>
      </w:r>
      <w:r w:rsidR="004F2F9D" w:rsidRPr="00EB3E23">
        <w:rPr>
          <w:i/>
          <w:sz w:val="34"/>
        </w:rPr>
        <w:t xml:space="preserve"> </w:t>
      </w:r>
      <w:r w:rsidRPr="00EB3E23">
        <w:rPr>
          <w:i/>
          <w:sz w:val="34"/>
        </w:rPr>
        <w:t>….</w:t>
      </w:r>
      <w:r w:rsidR="004F2F9D" w:rsidRPr="00EB3E23">
        <w:rPr>
          <w:i/>
          <w:sz w:val="34"/>
        </w:rPr>
        <w:t xml:space="preserve"> </w:t>
      </w:r>
      <w:r w:rsidRPr="00EB3E23">
        <w:rPr>
          <w:i/>
          <w:sz w:val="34"/>
        </w:rPr>
        <w:t>άρ. 28 του ν.2831/2000 Γενικός Οικοδομικός Κανονισμός</w:t>
      </w:r>
      <w:r w:rsidR="004F2F9D" w:rsidRPr="00EB3E23">
        <w:rPr>
          <w:i/>
          <w:sz w:val="34"/>
        </w:rPr>
        <w:t xml:space="preserve"> </w:t>
      </w:r>
      <w:r w:rsidRPr="00EB3E23">
        <w:rPr>
          <w:i/>
          <w:sz w:val="34"/>
        </w:rPr>
        <w:t>…..</w:t>
      </w:r>
      <w:r w:rsidR="004F2F9D" w:rsidRPr="00EB3E23">
        <w:rPr>
          <w:i/>
          <w:sz w:val="34"/>
        </w:rPr>
        <w:t xml:space="preserve"> </w:t>
      </w:r>
      <w:r w:rsidRPr="00EB3E23">
        <w:rPr>
          <w:i/>
          <w:sz w:val="34"/>
        </w:rPr>
        <w:t>που προβλέπει μέτρα εξασφάλισης προσβασιμότητας, οι χ</w:t>
      </w:r>
      <w:r w:rsidRPr="00EB3E23">
        <w:rPr>
          <w:i/>
          <w:sz w:val="34"/>
        </w:rPr>
        <w:t>ώ</w:t>
      </w:r>
      <w:r w:rsidRPr="00EB3E23">
        <w:rPr>
          <w:i/>
          <w:sz w:val="34"/>
        </w:rPr>
        <w:t>ροι αυτοί δεν είναι κατάλληλα διαμορφωμένοι ώστε να εξασφαλίζουν την ασφαλή πρόσβαση των ατόμων με αναπηρία, σύμφωνα με τις ισχύουσες τεχνικές προδι</w:t>
      </w:r>
      <w:r w:rsidRPr="00EB3E23">
        <w:rPr>
          <w:i/>
          <w:sz w:val="34"/>
        </w:rPr>
        <w:t>α</w:t>
      </w:r>
      <w:r w:rsidRPr="00EB3E23">
        <w:rPr>
          <w:i/>
          <w:sz w:val="34"/>
        </w:rPr>
        <w:t>γραφές. Δεν έχουν συσταθεί σε όλες τις Δημόσιες Υπ</w:t>
      </w:r>
      <w:r w:rsidRPr="00EB3E23">
        <w:rPr>
          <w:i/>
          <w:sz w:val="34"/>
        </w:rPr>
        <w:t>η</w:t>
      </w:r>
      <w:r w:rsidRPr="00EB3E23">
        <w:rPr>
          <w:i/>
          <w:sz w:val="34"/>
        </w:rPr>
        <w:t>ρεσίες υπηρεσιακές μονάδες σε επίπεδο τμήματος ή γραφείου, με κύρια αρμοδιότητα τη διασφάλιση συ</w:t>
      </w:r>
      <w:r w:rsidRPr="00EB3E23">
        <w:rPr>
          <w:i/>
          <w:sz w:val="34"/>
        </w:rPr>
        <w:t>μ</w:t>
      </w:r>
      <w:r w:rsidRPr="00EB3E23">
        <w:rPr>
          <w:i/>
          <w:sz w:val="34"/>
        </w:rPr>
        <w:t xml:space="preserve">μόρφωσης στις διατάξεις προσβασιμότητας των ατόμων με αναπηρία, σύμφωνα με τις διατάξεις της παρ. 10 του άρ. 12 του ν.3230/2004 (ΦΕΚ 44 Α΄/11.2.2004) ή όπου </w:t>
      </w:r>
      <w:r w:rsidRPr="00EB3E23">
        <w:rPr>
          <w:i/>
          <w:sz w:val="34"/>
        </w:rPr>
        <w:lastRenderedPageBreak/>
        <w:t>έχουν συσταθεί ….εμφανίζονται αδρανείς είτε λόγω μη επαρκούς στελέχωσης είτε λόγω μη ευαισθητοποίησης σε θέματα ατόμων με αναπηρία εκ μέρους του προσωπ</w:t>
      </w:r>
      <w:r w:rsidRPr="00EB3E23">
        <w:rPr>
          <w:i/>
          <w:sz w:val="34"/>
        </w:rPr>
        <w:t>ι</w:t>
      </w:r>
      <w:r w:rsidRPr="00EB3E23">
        <w:rPr>
          <w:i/>
          <w:sz w:val="34"/>
        </w:rPr>
        <w:t>κού των υπηρεσιών αυτών…..»</w:t>
      </w:r>
      <w:r w:rsidRPr="00EB3E23">
        <w:rPr>
          <w:sz w:val="34"/>
        </w:rPr>
        <w:t>.</w:t>
      </w:r>
    </w:p>
    <w:p w:rsidR="00160367" w:rsidRPr="00EB3E23" w:rsidRDefault="00160367" w:rsidP="00160367">
      <w:pPr>
        <w:rPr>
          <w:sz w:val="34"/>
        </w:rPr>
      </w:pPr>
    </w:p>
    <w:p w:rsidR="00160367" w:rsidRPr="00EB3E23" w:rsidRDefault="00160367" w:rsidP="00160367">
      <w:pPr>
        <w:pStyle w:val="2"/>
        <w:rPr>
          <w:sz w:val="36"/>
        </w:rPr>
      </w:pPr>
      <w:bookmarkStart w:id="14" w:name="_Toc362873568"/>
      <w:r w:rsidRPr="00EB3E23">
        <w:rPr>
          <w:sz w:val="36"/>
        </w:rPr>
        <w:t>Κοινωνικά και επιχειρηματικά οφέλη από την απασχόληση των ατόμων με αναπηρία</w:t>
      </w:r>
      <w:bookmarkEnd w:id="14"/>
    </w:p>
    <w:p w:rsidR="00160367" w:rsidRPr="00EB3E23" w:rsidRDefault="00160367" w:rsidP="00813484">
      <w:pPr>
        <w:pStyle w:val="4"/>
        <w:rPr>
          <w:sz w:val="34"/>
        </w:rPr>
      </w:pPr>
      <w:r w:rsidRPr="00EB3E23">
        <w:rPr>
          <w:sz w:val="34"/>
        </w:rPr>
        <w:t>Κοινωνικά οφέλη</w:t>
      </w:r>
    </w:p>
    <w:p w:rsidR="00160367" w:rsidRPr="00EB3E23" w:rsidRDefault="00160367" w:rsidP="00160367">
      <w:pPr>
        <w:rPr>
          <w:sz w:val="34"/>
        </w:rPr>
      </w:pPr>
      <w:r w:rsidRPr="00EB3E23">
        <w:rPr>
          <w:sz w:val="34"/>
        </w:rPr>
        <w:t>Η ένταξη των ατόμων με αναπηρία στην εργασία συμβάλλει στη μείωση του συνολικού ποσοστού ανεργίας, στη διε</w:t>
      </w:r>
      <w:r w:rsidRPr="00EB3E23">
        <w:rPr>
          <w:sz w:val="34"/>
        </w:rPr>
        <w:t>ύ</w:t>
      </w:r>
      <w:r w:rsidRPr="00EB3E23">
        <w:rPr>
          <w:sz w:val="34"/>
        </w:rPr>
        <w:t>ρυνση του εργατικού δυναμικού, στην αύξηση των πόρων των συστημάτων κοινωνικής ασφάλισης, στη μείωση του ποσοστού φτώχειας, στην ενίσχυση του εισοδήματός τους, το οποίο ως επί το πλείστον βασίζεται στα πενιχρά επιδόμ</w:t>
      </w:r>
      <w:r w:rsidRPr="00EB3E23">
        <w:rPr>
          <w:sz w:val="34"/>
        </w:rPr>
        <w:t>α</w:t>
      </w:r>
      <w:r w:rsidRPr="00EB3E23">
        <w:rPr>
          <w:sz w:val="34"/>
        </w:rPr>
        <w:t>τα αναπηρίας, στην αύξηση της καταναλωτικής τους δύν</w:t>
      </w:r>
      <w:r w:rsidRPr="00EB3E23">
        <w:rPr>
          <w:sz w:val="34"/>
        </w:rPr>
        <w:t>α</w:t>
      </w:r>
      <w:r w:rsidRPr="00EB3E23">
        <w:rPr>
          <w:sz w:val="34"/>
        </w:rPr>
        <w:t>μης και κατά συνέπεια στην αύξηση της παραγωγικότητας.</w:t>
      </w:r>
    </w:p>
    <w:p w:rsidR="00160367" w:rsidRPr="00EB3E23" w:rsidRDefault="00160367" w:rsidP="00160367">
      <w:pPr>
        <w:rPr>
          <w:sz w:val="34"/>
        </w:rPr>
      </w:pPr>
      <w:r w:rsidRPr="00EB3E23">
        <w:rPr>
          <w:sz w:val="34"/>
        </w:rPr>
        <w:t xml:space="preserve">Αναφορικά με την καταναλωτική δύναμη των ατόμων με αναπηρία, αυτό που συνήθως αγνοείται είναι πως τα άτομα με αναπηρία δεν είναι καταναλωτές μόνο ειδικών αγαθών και υπηρεσιών (π.χ. υποστηρικτικής τεχνολογίας, ιατρικών υπηρεσιών κ.λπ.), αλλά του συνόλου των παρεχόμενων </w:t>
      </w:r>
      <w:r w:rsidRPr="00EB3E23">
        <w:rPr>
          <w:sz w:val="34"/>
        </w:rPr>
        <w:t>α</w:t>
      </w:r>
      <w:r w:rsidRPr="00EB3E23">
        <w:rPr>
          <w:sz w:val="34"/>
        </w:rPr>
        <w:t>γαθών και υπηρεσιών.</w:t>
      </w:r>
    </w:p>
    <w:p w:rsidR="00160367" w:rsidRPr="00EB3E23" w:rsidRDefault="00160367" w:rsidP="00160367">
      <w:pPr>
        <w:rPr>
          <w:sz w:val="34"/>
        </w:rPr>
      </w:pPr>
      <w:r w:rsidRPr="00EB3E23">
        <w:rPr>
          <w:sz w:val="34"/>
        </w:rPr>
        <w:t xml:space="preserve">Στην Ανακοίνωση της Ευρωπαϊκής Επιτροπής για τον </w:t>
      </w:r>
      <w:r w:rsidRPr="00EB3E23">
        <w:rPr>
          <w:i/>
          <w:sz w:val="34"/>
        </w:rPr>
        <w:t>«Ε</w:t>
      </w:r>
      <w:r w:rsidRPr="00EB3E23">
        <w:rPr>
          <w:i/>
          <w:sz w:val="34"/>
        </w:rPr>
        <w:t>κ</w:t>
      </w:r>
      <w:r w:rsidRPr="00EB3E23">
        <w:rPr>
          <w:i/>
          <w:sz w:val="34"/>
        </w:rPr>
        <w:t>συγχρονισμό των Συστημάτων Κοινωνικής Προστασίας»</w:t>
      </w:r>
      <w:r w:rsidRPr="00EB3E23">
        <w:rPr>
          <w:sz w:val="34"/>
        </w:rPr>
        <w:t xml:space="preserve"> </w:t>
      </w:r>
      <w:r w:rsidRPr="00EB3E23">
        <w:rPr>
          <w:sz w:val="34"/>
        </w:rPr>
        <w:t>α</w:t>
      </w:r>
      <w:r w:rsidRPr="00EB3E23">
        <w:rPr>
          <w:sz w:val="34"/>
        </w:rPr>
        <w:t xml:space="preserve">ναφέρεται ότι το ποσοστό των ηλικιωμένων ανθρώπων στο σύνολο του πληθυσμού θα αυξηθεί μέχρι το 2025 από 21% σε 30%. Η γήρανση λοιπόν του πληθυσμού σε ευρωπαϊκό επίπεδο, και ακόμη περισσότερο στη χώρα μας, η οποία έχει </w:t>
      </w:r>
      <w:r w:rsidRPr="00EB3E23">
        <w:rPr>
          <w:sz w:val="34"/>
        </w:rPr>
        <w:lastRenderedPageBreak/>
        <w:t>ως συνέπεια τη μείωση του εργατικού δυναμικού, με τις σ</w:t>
      </w:r>
      <w:r w:rsidRPr="00EB3E23">
        <w:rPr>
          <w:sz w:val="34"/>
        </w:rPr>
        <w:t>υ</w:t>
      </w:r>
      <w:r w:rsidRPr="00EB3E23">
        <w:rPr>
          <w:sz w:val="34"/>
        </w:rPr>
        <w:t>νακόλουθες οικονομικές συνέπειες στα συστήματα κοινων</w:t>
      </w:r>
      <w:r w:rsidRPr="00EB3E23">
        <w:rPr>
          <w:sz w:val="34"/>
        </w:rPr>
        <w:t>ι</w:t>
      </w:r>
      <w:r w:rsidRPr="00EB3E23">
        <w:rPr>
          <w:sz w:val="34"/>
        </w:rPr>
        <w:t>κής ασφάλισης, επιβάλλουν πλέον την ένταξη στην εργασία πληθυσμιακών ομάδων που μέχρι σήμερα ήταν αποκλεισμ</w:t>
      </w:r>
      <w:r w:rsidRPr="00EB3E23">
        <w:rPr>
          <w:sz w:val="34"/>
        </w:rPr>
        <w:t>έ</w:t>
      </w:r>
      <w:r w:rsidRPr="00EB3E23">
        <w:rPr>
          <w:sz w:val="34"/>
        </w:rPr>
        <w:t>νες, όπως για π.χ. είναι η πληθυσμιακή ομάδα των ατόμων με αναπηρία</w:t>
      </w:r>
      <w:r w:rsidRPr="00EB3E23">
        <w:rPr>
          <w:rStyle w:val="aa"/>
          <w:sz w:val="34"/>
        </w:rPr>
        <w:footnoteReference w:id="8"/>
      </w:r>
      <w:r w:rsidRPr="00EB3E23">
        <w:rPr>
          <w:sz w:val="34"/>
        </w:rPr>
        <w:t>.</w:t>
      </w:r>
    </w:p>
    <w:p w:rsidR="00A803F3" w:rsidRPr="00EB3E23" w:rsidRDefault="00A803F3" w:rsidP="00160367">
      <w:pPr>
        <w:rPr>
          <w:sz w:val="34"/>
        </w:rPr>
      </w:pPr>
    </w:p>
    <w:p w:rsidR="00160367" w:rsidRPr="00EB3E23" w:rsidRDefault="00160367" w:rsidP="00813484">
      <w:pPr>
        <w:pStyle w:val="4"/>
        <w:rPr>
          <w:sz w:val="34"/>
        </w:rPr>
      </w:pPr>
      <w:r w:rsidRPr="00EB3E23">
        <w:rPr>
          <w:sz w:val="34"/>
        </w:rPr>
        <w:t>Επιχειρηματικά οφέλη</w:t>
      </w:r>
    </w:p>
    <w:p w:rsidR="00160367" w:rsidRPr="00EB3E23" w:rsidRDefault="00160367" w:rsidP="00160367">
      <w:pPr>
        <w:rPr>
          <w:sz w:val="34"/>
        </w:rPr>
      </w:pPr>
      <w:r w:rsidRPr="00EB3E23">
        <w:rPr>
          <w:sz w:val="34"/>
        </w:rPr>
        <w:t xml:space="preserve">Οι εργοδότες δεν παρέχουν ευκαιρίες απασχόλησης στα </w:t>
      </w:r>
      <w:r w:rsidRPr="00EB3E23">
        <w:rPr>
          <w:sz w:val="34"/>
        </w:rPr>
        <w:t>ά</w:t>
      </w:r>
      <w:r w:rsidRPr="00EB3E23">
        <w:rPr>
          <w:sz w:val="34"/>
        </w:rPr>
        <w:t>τομα με αναπηρία</w:t>
      </w:r>
      <w:r w:rsidR="00A803F3" w:rsidRPr="00EB3E23">
        <w:rPr>
          <w:sz w:val="34"/>
        </w:rPr>
        <w:t xml:space="preserve"> </w:t>
      </w:r>
      <w:r w:rsidRPr="00EB3E23">
        <w:rPr>
          <w:sz w:val="34"/>
        </w:rPr>
        <w:t>πιστεύοντας ότι: η απόδοσή τους είναι περιορισμένη λόγω των λειτουργικών</w:t>
      </w:r>
      <w:r w:rsidR="00A803F3" w:rsidRPr="00EB3E23">
        <w:rPr>
          <w:sz w:val="34"/>
        </w:rPr>
        <w:t xml:space="preserve"> </w:t>
      </w:r>
      <w:r w:rsidRPr="00EB3E23">
        <w:rPr>
          <w:sz w:val="34"/>
        </w:rPr>
        <w:t>περιορισμών που η αναπηρία θέτει, το επίπεδο μόρφωσής τους είναι ιδιαίτερα χαμηλό, οι δεξιότητές τους είναι περιορισμένες και η επα</w:t>
      </w:r>
      <w:r w:rsidRPr="00EB3E23">
        <w:rPr>
          <w:sz w:val="34"/>
        </w:rPr>
        <w:t>γ</w:t>
      </w:r>
      <w:r w:rsidRPr="00EB3E23">
        <w:rPr>
          <w:sz w:val="34"/>
        </w:rPr>
        <w:t>γελματική</w:t>
      </w:r>
      <w:r w:rsidR="00A803F3" w:rsidRPr="00EB3E23">
        <w:rPr>
          <w:sz w:val="34"/>
        </w:rPr>
        <w:t xml:space="preserve"> </w:t>
      </w:r>
      <w:r w:rsidRPr="00EB3E23">
        <w:rPr>
          <w:sz w:val="34"/>
        </w:rPr>
        <w:t>τους κατάρτιση ελλιπής, η συμπεριφορά τους μπορεί να δημιουργήσει προβλήματα στους υπόλοιπους ε</w:t>
      </w:r>
      <w:r w:rsidRPr="00EB3E23">
        <w:rPr>
          <w:sz w:val="34"/>
        </w:rPr>
        <w:t>ρ</w:t>
      </w:r>
      <w:r w:rsidRPr="00EB3E23">
        <w:rPr>
          <w:sz w:val="34"/>
        </w:rPr>
        <w:t>γαζομένους, το κόστος για τη διευθέτηση</w:t>
      </w:r>
      <w:r w:rsidR="00A803F3" w:rsidRPr="00EB3E23">
        <w:rPr>
          <w:sz w:val="34"/>
        </w:rPr>
        <w:t xml:space="preserve"> </w:t>
      </w:r>
      <w:r w:rsidRPr="00EB3E23">
        <w:rPr>
          <w:sz w:val="34"/>
        </w:rPr>
        <w:t>του εργασιακού χώρου στις ανάγκες ενός εργαζόμενου με αναπηρία είναι</w:t>
      </w:r>
      <w:r w:rsidR="00A803F3" w:rsidRPr="00EB3E23">
        <w:rPr>
          <w:sz w:val="34"/>
        </w:rPr>
        <w:t xml:space="preserve"> </w:t>
      </w:r>
      <w:r w:rsidRPr="00EB3E23">
        <w:rPr>
          <w:sz w:val="34"/>
        </w:rPr>
        <w:t>ι</w:t>
      </w:r>
      <w:r w:rsidRPr="00EB3E23">
        <w:rPr>
          <w:sz w:val="34"/>
        </w:rPr>
        <w:t>διαίτερα υψηλό.</w:t>
      </w:r>
    </w:p>
    <w:p w:rsidR="00160367" w:rsidRPr="00EB3E23" w:rsidRDefault="00160367" w:rsidP="00160367">
      <w:pPr>
        <w:rPr>
          <w:sz w:val="34"/>
        </w:rPr>
      </w:pPr>
      <w:r w:rsidRPr="00EB3E23">
        <w:rPr>
          <w:sz w:val="34"/>
        </w:rPr>
        <w:t>Σύμφωνα με τα αποτελέσματα πρωτογενούς έρευνας που πραγματοποιήθηκε</w:t>
      </w:r>
      <w:r w:rsidR="00A803F3" w:rsidRPr="00EB3E23">
        <w:rPr>
          <w:sz w:val="34"/>
        </w:rPr>
        <w:t xml:space="preserve"> </w:t>
      </w:r>
      <w:r w:rsidRPr="00EB3E23">
        <w:rPr>
          <w:sz w:val="34"/>
        </w:rPr>
        <w:t>το β΄ εξάμηνο του έτους 2003 σε αντ</w:t>
      </w:r>
      <w:r w:rsidRPr="00EB3E23">
        <w:rPr>
          <w:sz w:val="34"/>
        </w:rPr>
        <w:t>ι</w:t>
      </w:r>
      <w:r w:rsidRPr="00EB3E23">
        <w:rPr>
          <w:sz w:val="34"/>
        </w:rPr>
        <w:t>προσωπευτικό δείγμα 100 επιχειρήσεων</w:t>
      </w:r>
      <w:r w:rsidR="00A803F3" w:rsidRPr="00EB3E23">
        <w:rPr>
          <w:sz w:val="34"/>
        </w:rPr>
        <w:t xml:space="preserve"> </w:t>
      </w:r>
      <w:r w:rsidRPr="00EB3E23">
        <w:rPr>
          <w:sz w:val="34"/>
        </w:rPr>
        <w:t>ολόκληρης της χ</w:t>
      </w:r>
      <w:r w:rsidRPr="00EB3E23">
        <w:rPr>
          <w:sz w:val="34"/>
        </w:rPr>
        <w:t>ώ</w:t>
      </w:r>
      <w:r w:rsidRPr="00EB3E23">
        <w:rPr>
          <w:sz w:val="34"/>
        </w:rPr>
        <w:t>ρας</w:t>
      </w:r>
      <w:r w:rsidR="00A803F3" w:rsidRPr="00EB3E23">
        <w:rPr>
          <w:rStyle w:val="aa"/>
          <w:sz w:val="34"/>
        </w:rPr>
        <w:footnoteReference w:id="9"/>
      </w:r>
      <w:r w:rsidRPr="00EB3E23">
        <w:rPr>
          <w:sz w:val="34"/>
        </w:rPr>
        <w:t xml:space="preserve"> που είχαν ενταχθεί σε επιδοτούμενα προγράμματα</w:t>
      </w:r>
      <w:r w:rsidR="00A803F3" w:rsidRPr="00EB3E23">
        <w:rPr>
          <w:sz w:val="34"/>
        </w:rPr>
        <w:t xml:space="preserve"> </w:t>
      </w:r>
      <w:r w:rsidRPr="00EB3E23">
        <w:rPr>
          <w:sz w:val="34"/>
        </w:rPr>
        <w:t xml:space="preserve">του </w:t>
      </w:r>
      <w:r w:rsidRPr="00EB3E23">
        <w:rPr>
          <w:sz w:val="34"/>
        </w:rPr>
        <w:lastRenderedPageBreak/>
        <w:t>Ο.Α.Ε.Δ., προκύπτει ότι οι προκαταλήψεις των εργοδοτών συνήθως «υποχωρούν» στην περίπτωση που έχουν απασχ</w:t>
      </w:r>
      <w:r w:rsidRPr="00EB3E23">
        <w:rPr>
          <w:sz w:val="34"/>
        </w:rPr>
        <w:t>ο</w:t>
      </w:r>
      <w:r w:rsidRPr="00EB3E23">
        <w:rPr>
          <w:sz w:val="34"/>
        </w:rPr>
        <w:t>λήσει στην επιχείρησή</w:t>
      </w:r>
      <w:r w:rsidR="00A803F3" w:rsidRPr="00EB3E23">
        <w:rPr>
          <w:sz w:val="34"/>
        </w:rPr>
        <w:t xml:space="preserve"> </w:t>
      </w:r>
      <w:r w:rsidRPr="00EB3E23">
        <w:rPr>
          <w:sz w:val="34"/>
        </w:rPr>
        <w:t>τους εργαζόμενους με αναπηρία. Πιο συγκεκριμένα:</w:t>
      </w:r>
    </w:p>
    <w:p w:rsidR="00160367" w:rsidRPr="00EB3E23" w:rsidRDefault="00160367" w:rsidP="00A803F3">
      <w:pPr>
        <w:pStyle w:val="myBullet"/>
        <w:rPr>
          <w:sz w:val="34"/>
        </w:rPr>
      </w:pPr>
      <w:r w:rsidRPr="00EB3E23">
        <w:rPr>
          <w:sz w:val="34"/>
        </w:rPr>
        <w:t>ένα ιδιαίτερα σημαντικό ποσοστό εργοδοτών κυμαιν</w:t>
      </w:r>
      <w:r w:rsidRPr="00EB3E23">
        <w:rPr>
          <w:sz w:val="34"/>
        </w:rPr>
        <w:t>ό</w:t>
      </w:r>
      <w:r w:rsidRPr="00EB3E23">
        <w:rPr>
          <w:sz w:val="34"/>
        </w:rPr>
        <w:t>μενο από 55% έως 66,7%, ανάλογα με το κριτήριο που τους δόθηκε να αξιολογήσουν</w:t>
      </w:r>
      <w:r w:rsidR="00A803F3" w:rsidRPr="00EB3E23">
        <w:rPr>
          <w:sz w:val="34"/>
        </w:rPr>
        <w:t xml:space="preserve"> </w:t>
      </w:r>
      <w:r w:rsidRPr="00EB3E23">
        <w:rPr>
          <w:sz w:val="34"/>
        </w:rPr>
        <w:t>(όπως προσόντα, δεξι</w:t>
      </w:r>
      <w:r w:rsidRPr="00EB3E23">
        <w:rPr>
          <w:sz w:val="34"/>
        </w:rPr>
        <w:t>ό</w:t>
      </w:r>
      <w:r w:rsidRPr="00EB3E23">
        <w:rPr>
          <w:sz w:val="34"/>
        </w:rPr>
        <w:t>τητες, επαγγελματική συμπεριφορά, απόδοση), θε</w:t>
      </w:r>
      <w:r w:rsidRPr="00EB3E23">
        <w:rPr>
          <w:sz w:val="34"/>
        </w:rPr>
        <w:t>ω</w:t>
      </w:r>
      <w:r w:rsidRPr="00EB3E23">
        <w:rPr>
          <w:sz w:val="34"/>
        </w:rPr>
        <w:t>ρούν ότι οι εργαζόμενοι με αναπηρία δε διαφοροπο</w:t>
      </w:r>
      <w:r w:rsidRPr="00EB3E23">
        <w:rPr>
          <w:sz w:val="34"/>
        </w:rPr>
        <w:t>ι</w:t>
      </w:r>
      <w:r w:rsidRPr="00EB3E23">
        <w:rPr>
          <w:sz w:val="34"/>
        </w:rPr>
        <w:t>ούνται</w:t>
      </w:r>
      <w:r w:rsidR="00A803F3" w:rsidRPr="00EB3E23">
        <w:rPr>
          <w:sz w:val="34"/>
        </w:rPr>
        <w:t xml:space="preserve"> </w:t>
      </w:r>
      <w:r w:rsidRPr="00EB3E23">
        <w:rPr>
          <w:sz w:val="34"/>
        </w:rPr>
        <w:t>από τους εργαζόμενους χωρίς αναπηρία,</w:t>
      </w:r>
    </w:p>
    <w:p w:rsidR="00A803F3" w:rsidRPr="00EB3E23" w:rsidRDefault="00160367" w:rsidP="00A803F3">
      <w:pPr>
        <w:pStyle w:val="myBullet"/>
        <w:rPr>
          <w:sz w:val="34"/>
        </w:rPr>
      </w:pPr>
      <w:r w:rsidRPr="00EB3E23">
        <w:rPr>
          <w:sz w:val="34"/>
        </w:rPr>
        <w:t xml:space="preserve">το 67% των εργοδοτών δήλωσαν ικανοποίηση από την απόδοση και τη συμπεριφορά των εργαζόμενων με </w:t>
      </w:r>
      <w:r w:rsidRPr="00EB3E23">
        <w:rPr>
          <w:sz w:val="34"/>
        </w:rPr>
        <w:t>α</w:t>
      </w:r>
      <w:r w:rsidRPr="00EB3E23">
        <w:rPr>
          <w:sz w:val="34"/>
        </w:rPr>
        <w:t>ναπηρία,</w:t>
      </w:r>
      <w:r w:rsidR="00A803F3" w:rsidRPr="00EB3E23">
        <w:rPr>
          <w:sz w:val="34"/>
        </w:rPr>
        <w:t xml:space="preserve"> το 83% των επιχειρήσεων εξακολουθούν να απασχολούν εργαζόμενους με αναπηρία μέχρι σήμερα.</w:t>
      </w:r>
    </w:p>
    <w:p w:rsidR="00A803F3" w:rsidRPr="00EB3E23" w:rsidRDefault="00A803F3" w:rsidP="00A803F3">
      <w:pPr>
        <w:rPr>
          <w:sz w:val="34"/>
        </w:rPr>
      </w:pPr>
      <w:r w:rsidRPr="00EB3E23">
        <w:rPr>
          <w:sz w:val="34"/>
        </w:rPr>
        <w:t>Η εμπειρία επίσης αποδεικνύει ότι: με την κατάλληλη πρ</w:t>
      </w:r>
      <w:r w:rsidRPr="00EB3E23">
        <w:rPr>
          <w:sz w:val="34"/>
        </w:rPr>
        <w:t>ο</w:t>
      </w:r>
      <w:r w:rsidRPr="00EB3E23">
        <w:rPr>
          <w:sz w:val="34"/>
        </w:rPr>
        <w:t>σαρμογή του χώρου / θέσης εργασίας ένας εργαζόμενος με αναπηρία δεν υστερεί απολύτως σε τίποτα από έναν εργ</w:t>
      </w:r>
      <w:r w:rsidRPr="00EB3E23">
        <w:rPr>
          <w:sz w:val="34"/>
        </w:rPr>
        <w:t>α</w:t>
      </w:r>
      <w:r w:rsidRPr="00EB3E23">
        <w:rPr>
          <w:sz w:val="34"/>
        </w:rPr>
        <w:t xml:space="preserve">ζόμενο χωρίς αναπηρία, το κόστος για </w:t>
      </w:r>
      <w:r w:rsidRPr="00EB3E23">
        <w:rPr>
          <w:i/>
          <w:sz w:val="34"/>
        </w:rPr>
        <w:t>«εύλογες προσαρμ</w:t>
      </w:r>
      <w:r w:rsidRPr="00EB3E23">
        <w:rPr>
          <w:i/>
          <w:sz w:val="34"/>
        </w:rPr>
        <w:t>ο</w:t>
      </w:r>
      <w:r w:rsidRPr="00EB3E23">
        <w:rPr>
          <w:i/>
          <w:sz w:val="34"/>
        </w:rPr>
        <w:t>γές»</w:t>
      </w:r>
      <w:r w:rsidRPr="00EB3E23">
        <w:rPr>
          <w:sz w:val="34"/>
        </w:rPr>
        <w:t xml:space="preserve"> είναι υπερτιμημένο, με την πρόσληψη ατόμων με αν</w:t>
      </w:r>
      <w:r w:rsidRPr="00EB3E23">
        <w:rPr>
          <w:sz w:val="34"/>
        </w:rPr>
        <w:t>α</w:t>
      </w:r>
      <w:r w:rsidRPr="00EB3E23">
        <w:rPr>
          <w:sz w:val="34"/>
        </w:rPr>
        <w:t>πηρία βελτιώνεται η δημόσια εικόνα της επιχείρησης (Ετα</w:t>
      </w:r>
      <w:r w:rsidRPr="00EB3E23">
        <w:rPr>
          <w:sz w:val="34"/>
        </w:rPr>
        <w:t>ι</w:t>
      </w:r>
      <w:r w:rsidRPr="00EB3E23">
        <w:rPr>
          <w:sz w:val="34"/>
        </w:rPr>
        <w:t>ρική Κοινωνική Ευθύνη),</w:t>
      </w:r>
      <w:r w:rsidR="00202E57" w:rsidRPr="00EB3E23">
        <w:rPr>
          <w:sz w:val="34"/>
        </w:rPr>
        <w:t xml:space="preserve"> </w:t>
      </w:r>
      <w:r w:rsidRPr="00EB3E23">
        <w:rPr>
          <w:sz w:val="34"/>
        </w:rPr>
        <w:t>το ηθικό του προσωπικού της επ</w:t>
      </w:r>
      <w:r w:rsidRPr="00EB3E23">
        <w:rPr>
          <w:sz w:val="34"/>
        </w:rPr>
        <w:t>ι</w:t>
      </w:r>
      <w:r w:rsidRPr="00EB3E23">
        <w:rPr>
          <w:sz w:val="34"/>
        </w:rPr>
        <w:t>χείρησης και η αφοσίωσή του αυξάνεται</w:t>
      </w:r>
      <w:r w:rsidR="00202E57" w:rsidRPr="00EB3E23">
        <w:rPr>
          <w:sz w:val="34"/>
        </w:rPr>
        <w:t xml:space="preserve"> </w:t>
      </w:r>
      <w:r w:rsidRPr="00EB3E23">
        <w:rPr>
          <w:sz w:val="34"/>
        </w:rPr>
        <w:t>όταν ο εργοδότης κάνει φανερή την προτίμησή του για την πρόσληψη ατόμου με αναπηρία, αυξάνεται η προσήλωση των πελατών της επ</w:t>
      </w:r>
      <w:r w:rsidRPr="00EB3E23">
        <w:rPr>
          <w:sz w:val="34"/>
        </w:rPr>
        <w:t>ι</w:t>
      </w:r>
      <w:r w:rsidRPr="00EB3E23">
        <w:rPr>
          <w:sz w:val="34"/>
        </w:rPr>
        <w:t>χείρησης</w:t>
      </w:r>
      <w:r w:rsidR="00202E57" w:rsidRPr="00EB3E23">
        <w:rPr>
          <w:sz w:val="34"/>
        </w:rPr>
        <w:t xml:space="preserve"> </w:t>
      </w:r>
      <w:r w:rsidRPr="00EB3E23">
        <w:rPr>
          <w:sz w:val="34"/>
        </w:rPr>
        <w:t xml:space="preserve">διότι συνήθως αντιδρούν θετικά σε επιχειρήσεις </w:t>
      </w:r>
      <w:r w:rsidRPr="00EB3E23">
        <w:rPr>
          <w:sz w:val="34"/>
        </w:rPr>
        <w:lastRenderedPageBreak/>
        <w:t>που είναι θετικές στην αναπηρία και εν γένει στην ποικιλ</w:t>
      </w:r>
      <w:r w:rsidRPr="00EB3E23">
        <w:rPr>
          <w:sz w:val="34"/>
        </w:rPr>
        <w:t>ο</w:t>
      </w:r>
      <w:r w:rsidRPr="00EB3E23">
        <w:rPr>
          <w:sz w:val="34"/>
        </w:rPr>
        <w:t>μορφία.</w:t>
      </w:r>
    </w:p>
    <w:p w:rsidR="00202E57" w:rsidRPr="00EB3E23" w:rsidRDefault="00202E57" w:rsidP="00A803F3">
      <w:pPr>
        <w:rPr>
          <w:sz w:val="34"/>
        </w:rPr>
      </w:pPr>
    </w:p>
    <w:p w:rsidR="00A803F3" w:rsidRPr="00EB3E23" w:rsidRDefault="00A803F3" w:rsidP="00202E57">
      <w:pPr>
        <w:pStyle w:val="2"/>
        <w:rPr>
          <w:sz w:val="36"/>
        </w:rPr>
      </w:pPr>
      <w:bookmarkStart w:id="15" w:name="_Toc362873569"/>
      <w:r w:rsidRPr="00EB3E23">
        <w:rPr>
          <w:sz w:val="36"/>
        </w:rPr>
        <w:t>Θετικά μέτρα δράσης</w:t>
      </w:r>
      <w:bookmarkEnd w:id="15"/>
    </w:p>
    <w:p w:rsidR="00A803F3" w:rsidRPr="00EB3E23" w:rsidRDefault="00A803F3" w:rsidP="00A803F3">
      <w:pPr>
        <w:rPr>
          <w:sz w:val="34"/>
        </w:rPr>
      </w:pPr>
      <w:r w:rsidRPr="00EB3E23">
        <w:rPr>
          <w:sz w:val="34"/>
        </w:rPr>
        <w:t>Ακολουθεί παράθεση θετικών μέτρων δράσης που εφάρμ</w:t>
      </w:r>
      <w:r w:rsidRPr="00EB3E23">
        <w:rPr>
          <w:sz w:val="34"/>
        </w:rPr>
        <w:t>ο</w:t>
      </w:r>
      <w:r w:rsidRPr="00EB3E23">
        <w:rPr>
          <w:sz w:val="34"/>
        </w:rPr>
        <w:t>σε τα τελευταία χρόνια η ελληνική Πολιτεία με στόχο την ένταξη των ατόμων με αναπηρία στην εργασία.</w:t>
      </w:r>
    </w:p>
    <w:p w:rsidR="00202E57" w:rsidRPr="00EB3E23" w:rsidRDefault="00202E57" w:rsidP="00A803F3">
      <w:pPr>
        <w:rPr>
          <w:sz w:val="34"/>
        </w:rPr>
      </w:pPr>
    </w:p>
    <w:p w:rsidR="00A803F3" w:rsidRPr="00EB3E23" w:rsidRDefault="00A803F3" w:rsidP="00202E57">
      <w:pPr>
        <w:pStyle w:val="3"/>
        <w:rPr>
          <w:sz w:val="36"/>
        </w:rPr>
      </w:pPr>
      <w:bookmarkStart w:id="16" w:name="_Ref362564153"/>
      <w:bookmarkStart w:id="17" w:name="_Toc362873570"/>
      <w:r w:rsidRPr="00EB3E23">
        <w:rPr>
          <w:sz w:val="36"/>
        </w:rPr>
        <w:t>Συστήματα Ποσόστωσης ή υποχρεωτικών τοποθετήσεων</w:t>
      </w:r>
      <w:bookmarkEnd w:id="16"/>
      <w:bookmarkEnd w:id="17"/>
    </w:p>
    <w:p w:rsidR="00A803F3" w:rsidRPr="00EB3E23" w:rsidRDefault="00A803F3" w:rsidP="00A803F3">
      <w:pPr>
        <w:rPr>
          <w:sz w:val="34"/>
        </w:rPr>
      </w:pPr>
      <w:r w:rsidRPr="00EB3E23">
        <w:rPr>
          <w:sz w:val="34"/>
        </w:rPr>
        <w:t>Ένα θετικό μέτρο δράσης είναι το σύστημα ποσόστωσης (</w:t>
      </w:r>
      <w:r w:rsidRPr="00EB3E23">
        <w:rPr>
          <w:i/>
          <w:sz w:val="34"/>
        </w:rPr>
        <w:t>“</w:t>
      </w:r>
      <w:r w:rsidRPr="00EB3E23">
        <w:rPr>
          <w:i/>
          <w:sz w:val="34"/>
          <w:lang w:val="en-GB"/>
        </w:rPr>
        <w:t>Quota</w:t>
      </w:r>
      <w:r w:rsidRPr="00EB3E23">
        <w:rPr>
          <w:i/>
          <w:sz w:val="34"/>
        </w:rPr>
        <w:t xml:space="preserve"> </w:t>
      </w:r>
      <w:r w:rsidRPr="00EB3E23">
        <w:rPr>
          <w:i/>
          <w:sz w:val="34"/>
          <w:lang w:val="en-GB"/>
        </w:rPr>
        <w:t>System</w:t>
      </w:r>
      <w:r w:rsidRPr="00EB3E23">
        <w:rPr>
          <w:i/>
          <w:sz w:val="34"/>
        </w:rPr>
        <w:t>”</w:t>
      </w:r>
      <w:r w:rsidRPr="00EB3E23">
        <w:rPr>
          <w:sz w:val="34"/>
        </w:rPr>
        <w:t>). Οι περισσότερες χώρες της Ευρώπης και του κόσμου διαθέτουν συστήματα</w:t>
      </w:r>
      <w:r w:rsidR="00202E57" w:rsidRPr="00EB3E23">
        <w:rPr>
          <w:sz w:val="34"/>
        </w:rPr>
        <w:t xml:space="preserve"> </w:t>
      </w:r>
      <w:r w:rsidRPr="00EB3E23">
        <w:rPr>
          <w:sz w:val="34"/>
        </w:rPr>
        <w:t>ποσόστωσης, τα οποία όμως διαφοροποιούνται αρκετά μεταξύ τους. Οι κύριες δι</w:t>
      </w:r>
      <w:r w:rsidRPr="00EB3E23">
        <w:rPr>
          <w:sz w:val="34"/>
        </w:rPr>
        <w:t>α</w:t>
      </w:r>
      <w:r w:rsidRPr="00EB3E23">
        <w:rPr>
          <w:sz w:val="34"/>
        </w:rPr>
        <w:t>φοροποιήσεις τους αφορούν στα εξής</w:t>
      </w:r>
      <w:r w:rsidR="00202E57" w:rsidRPr="00EB3E23">
        <w:rPr>
          <w:rStyle w:val="aa"/>
          <w:sz w:val="34"/>
        </w:rPr>
        <w:footnoteReference w:id="10"/>
      </w:r>
      <w:r w:rsidRPr="00EB3E23">
        <w:rPr>
          <w:sz w:val="34"/>
        </w:rPr>
        <w:t>:</w:t>
      </w:r>
    </w:p>
    <w:p w:rsidR="00753365" w:rsidRPr="00EB3E23" w:rsidRDefault="00753365" w:rsidP="00A803F3">
      <w:pPr>
        <w:rPr>
          <w:sz w:val="34"/>
        </w:rPr>
      </w:pPr>
    </w:p>
    <w:p w:rsidR="00202E57" w:rsidRPr="00EB3E23" w:rsidRDefault="00753365" w:rsidP="00813484">
      <w:pPr>
        <w:pStyle w:val="4"/>
        <w:rPr>
          <w:sz w:val="34"/>
        </w:rPr>
      </w:pPr>
      <w:r w:rsidRPr="00EB3E23">
        <w:rPr>
          <w:sz w:val="34"/>
        </w:rPr>
        <w:t>Σ</w:t>
      </w:r>
      <w:r w:rsidR="00A803F3" w:rsidRPr="00EB3E23">
        <w:rPr>
          <w:sz w:val="34"/>
        </w:rPr>
        <w:t>το είδος των υπόχρεων φορέων</w:t>
      </w:r>
    </w:p>
    <w:p w:rsidR="00202E57" w:rsidRPr="00EB3E23" w:rsidRDefault="00A803F3" w:rsidP="00753365">
      <w:pPr>
        <w:rPr>
          <w:sz w:val="34"/>
        </w:rPr>
      </w:pPr>
      <w:r w:rsidRPr="00EB3E23">
        <w:rPr>
          <w:sz w:val="34"/>
        </w:rPr>
        <w:t>Στην πλειονότητα των ευρωπαϊκών χωρών η υποχρέωση τ</w:t>
      </w:r>
      <w:r w:rsidRPr="00EB3E23">
        <w:rPr>
          <w:sz w:val="34"/>
        </w:rPr>
        <w:t>ο</w:t>
      </w:r>
      <w:r w:rsidRPr="00EB3E23">
        <w:rPr>
          <w:sz w:val="34"/>
        </w:rPr>
        <w:t>ποθετήσεων αφορά και στον δημόσιο και τον ιδιωτικό τομ</w:t>
      </w:r>
      <w:r w:rsidRPr="00EB3E23">
        <w:rPr>
          <w:sz w:val="34"/>
        </w:rPr>
        <w:t>έ</w:t>
      </w:r>
      <w:r w:rsidRPr="00EB3E23">
        <w:rPr>
          <w:sz w:val="34"/>
        </w:rPr>
        <w:t xml:space="preserve">α. Εξαίρεση αποτελεί το Βέλγιο και η Ιρλανδία, χώρες στις </w:t>
      </w:r>
      <w:r w:rsidRPr="00EB3E23">
        <w:rPr>
          <w:sz w:val="34"/>
        </w:rPr>
        <w:lastRenderedPageBreak/>
        <w:t>οποίες υπόχρεο είναι μόνο το δημόσιο (Συνήγορος του Π</w:t>
      </w:r>
      <w:r w:rsidRPr="00EB3E23">
        <w:rPr>
          <w:sz w:val="34"/>
        </w:rPr>
        <w:t>ο</w:t>
      </w:r>
      <w:r w:rsidRPr="00EB3E23">
        <w:rPr>
          <w:sz w:val="34"/>
        </w:rPr>
        <w:t>λίτη. Κύκλος Κοινωνικής Προστασίας.2005: 47). Σε κάποιες</w:t>
      </w:r>
      <w:r w:rsidR="00202E57" w:rsidRPr="00EB3E23">
        <w:rPr>
          <w:sz w:val="34"/>
        </w:rPr>
        <w:t xml:space="preserve"> </w:t>
      </w:r>
      <w:r w:rsidRPr="00EB3E23">
        <w:rPr>
          <w:sz w:val="34"/>
        </w:rPr>
        <w:t>χώρες εξαιρούνται από την εφαρμογή των υποχρεωτικών τοποθετήσεων</w:t>
      </w:r>
      <w:r w:rsidR="00202E57" w:rsidRPr="00EB3E23">
        <w:rPr>
          <w:sz w:val="34"/>
        </w:rPr>
        <w:t xml:space="preserve"> </w:t>
      </w:r>
      <w:r w:rsidRPr="00EB3E23">
        <w:rPr>
          <w:sz w:val="34"/>
        </w:rPr>
        <w:t>συγκεκριμένες υπηρεσίες, όπως είναι ο στρ</w:t>
      </w:r>
      <w:r w:rsidRPr="00EB3E23">
        <w:rPr>
          <w:sz w:val="34"/>
        </w:rPr>
        <w:t>α</w:t>
      </w:r>
      <w:r w:rsidRPr="00EB3E23">
        <w:rPr>
          <w:sz w:val="34"/>
        </w:rPr>
        <w:t>τός, η αστυνομία, η πυροσβεστική</w:t>
      </w:r>
      <w:r w:rsidR="00202E57" w:rsidRPr="00EB3E23">
        <w:rPr>
          <w:sz w:val="34"/>
        </w:rPr>
        <w:t xml:space="preserve"> </w:t>
      </w:r>
      <w:r w:rsidRPr="00EB3E23">
        <w:rPr>
          <w:sz w:val="34"/>
        </w:rPr>
        <w:t>(Τσέχικη Δημοκρατία). Επίσης μπορεί να εξαιρούνται οι επιχειρήσεις</w:t>
      </w:r>
      <w:r w:rsidR="00202E57" w:rsidRPr="00EB3E23">
        <w:rPr>
          <w:sz w:val="34"/>
        </w:rPr>
        <w:t xml:space="preserve"> </w:t>
      </w:r>
      <w:r w:rsidRPr="00EB3E23">
        <w:rPr>
          <w:sz w:val="34"/>
        </w:rPr>
        <w:t>ταξιδίων και μεταφορών, οι Μη Κυβερνητικές Οργανώσεις και οι μη</w:t>
      </w:r>
      <w:r w:rsidR="00202E57" w:rsidRPr="00EB3E23">
        <w:rPr>
          <w:sz w:val="34"/>
        </w:rPr>
        <w:t xml:space="preserve"> δ</w:t>
      </w:r>
      <w:r w:rsidR="00202E57" w:rsidRPr="00EB3E23">
        <w:rPr>
          <w:sz w:val="34"/>
        </w:rPr>
        <w:t>ι</w:t>
      </w:r>
      <w:r w:rsidR="00202E57" w:rsidRPr="00EB3E23">
        <w:rPr>
          <w:sz w:val="34"/>
        </w:rPr>
        <w:t>οικητικές θέσεις των συνδικαλιστικών οργανώσεων (Ιταλία) (Συνήγορος του Πολίτη. Κύκλος Κοινωνικής Προστασ</w:t>
      </w:r>
      <w:r w:rsidR="00202E57" w:rsidRPr="00EB3E23">
        <w:rPr>
          <w:sz w:val="34"/>
        </w:rPr>
        <w:t>ί</w:t>
      </w:r>
      <w:r w:rsidR="00202E57" w:rsidRPr="00EB3E23">
        <w:rPr>
          <w:sz w:val="34"/>
        </w:rPr>
        <w:t>ας.2005: 47).</w:t>
      </w:r>
    </w:p>
    <w:p w:rsidR="00753365" w:rsidRPr="00EB3E23" w:rsidRDefault="00753365" w:rsidP="00753365">
      <w:pPr>
        <w:rPr>
          <w:sz w:val="34"/>
        </w:rPr>
      </w:pPr>
    </w:p>
    <w:p w:rsidR="00202E57" w:rsidRPr="00EB3E23" w:rsidRDefault="00753365" w:rsidP="00813484">
      <w:pPr>
        <w:pStyle w:val="4"/>
        <w:rPr>
          <w:sz w:val="34"/>
        </w:rPr>
      </w:pPr>
      <w:r w:rsidRPr="00EB3E23">
        <w:rPr>
          <w:sz w:val="34"/>
        </w:rPr>
        <w:t>Σ</w:t>
      </w:r>
      <w:r w:rsidR="00202E57" w:rsidRPr="00EB3E23">
        <w:rPr>
          <w:sz w:val="34"/>
        </w:rPr>
        <w:t>τις ομάδες που προστατεύονται</w:t>
      </w:r>
    </w:p>
    <w:p w:rsidR="00202E57" w:rsidRPr="00EB3E23" w:rsidRDefault="00202E57" w:rsidP="00753365">
      <w:pPr>
        <w:rPr>
          <w:sz w:val="34"/>
        </w:rPr>
      </w:pPr>
      <w:r w:rsidRPr="00EB3E23">
        <w:rPr>
          <w:sz w:val="34"/>
        </w:rPr>
        <w:t xml:space="preserve">Στις περισσότερες χώρες οι αναγκαστικές τοποθετήσεις </w:t>
      </w:r>
      <w:r w:rsidRPr="00EB3E23">
        <w:rPr>
          <w:sz w:val="34"/>
        </w:rPr>
        <w:t>α</w:t>
      </w:r>
      <w:r w:rsidRPr="00EB3E23">
        <w:rPr>
          <w:sz w:val="34"/>
        </w:rPr>
        <w:t>φορούν μόνο στην πληθυσμιακή ομάδα των ατόμων με αν</w:t>
      </w:r>
      <w:r w:rsidRPr="00EB3E23">
        <w:rPr>
          <w:sz w:val="34"/>
        </w:rPr>
        <w:t>α</w:t>
      </w:r>
      <w:r w:rsidRPr="00EB3E23">
        <w:rPr>
          <w:sz w:val="34"/>
        </w:rPr>
        <w:t>πηρία, διότι η συμπερίληψη και άλλων ομάδων (όπως π.χ. συμβαίνει στο σύστημα ποσόστωσης της χώρας μας - ν.2643/1998 - μέσω του οποίου, πέραν των ατόμων με αν</w:t>
      </w:r>
      <w:r w:rsidRPr="00EB3E23">
        <w:rPr>
          <w:sz w:val="34"/>
        </w:rPr>
        <w:t>α</w:t>
      </w:r>
      <w:r w:rsidRPr="00EB3E23">
        <w:rPr>
          <w:sz w:val="34"/>
        </w:rPr>
        <w:t>πηρία, προστατεύονται οι πολύτεκνοι και τα τέκνα αγων</w:t>
      </w:r>
      <w:r w:rsidRPr="00EB3E23">
        <w:rPr>
          <w:sz w:val="34"/>
        </w:rPr>
        <w:t>ι</w:t>
      </w:r>
      <w:r w:rsidRPr="00EB3E23">
        <w:rPr>
          <w:sz w:val="34"/>
        </w:rPr>
        <w:t>στών εθνικής αντίστασης) θα δημιουργούσε προβλήματα στη λειτουργία του όλου συστήματος, καθώς οι διαφορετ</w:t>
      </w:r>
      <w:r w:rsidRPr="00EB3E23">
        <w:rPr>
          <w:sz w:val="34"/>
        </w:rPr>
        <w:t>ι</w:t>
      </w:r>
      <w:r w:rsidRPr="00EB3E23">
        <w:rPr>
          <w:sz w:val="34"/>
        </w:rPr>
        <w:t>κές ομάδες έχουν διαφορετικά χαρακτηριστικά και διαφορ</w:t>
      </w:r>
      <w:r w:rsidRPr="00EB3E23">
        <w:rPr>
          <w:sz w:val="34"/>
        </w:rPr>
        <w:t>ε</w:t>
      </w:r>
      <w:r w:rsidRPr="00EB3E23">
        <w:rPr>
          <w:sz w:val="34"/>
        </w:rPr>
        <w:t>τικές ανάγκες (Συνήγορος του Πολίτη. Κύκλος Κοινωνικής Προστασίας.2005: 46). Σε μερικές μάλιστα ευρωπαϊκές χ</w:t>
      </w:r>
      <w:r w:rsidRPr="00EB3E23">
        <w:rPr>
          <w:sz w:val="34"/>
        </w:rPr>
        <w:t>ώ</w:t>
      </w:r>
      <w:r w:rsidRPr="00EB3E23">
        <w:rPr>
          <w:sz w:val="34"/>
        </w:rPr>
        <w:t>ρες παρέχεται το δικαίωμα στον εργοδότη αντί της υποχρ</w:t>
      </w:r>
      <w:r w:rsidRPr="00EB3E23">
        <w:rPr>
          <w:sz w:val="34"/>
        </w:rPr>
        <w:t>ε</w:t>
      </w:r>
      <w:r w:rsidRPr="00EB3E23">
        <w:rPr>
          <w:sz w:val="34"/>
        </w:rPr>
        <w:t>ωτικής τοποθέτησης ενός συγκεκριμένου ατόμου, να μπορεί να επιλέξει μεταξύ περισσοτέρων υποψηφίων με ανάλογα προσόντα (Συνήγορος του Πολίτη. Κύκλος Κοινωνικής Προστασίας.2005: 47).</w:t>
      </w:r>
    </w:p>
    <w:p w:rsidR="00753365" w:rsidRPr="00EB3E23" w:rsidRDefault="00753365" w:rsidP="00753365">
      <w:pPr>
        <w:rPr>
          <w:sz w:val="34"/>
        </w:rPr>
      </w:pPr>
    </w:p>
    <w:p w:rsidR="00202E57" w:rsidRPr="00EB3E23" w:rsidRDefault="00207535" w:rsidP="00813484">
      <w:pPr>
        <w:pStyle w:val="4"/>
        <w:rPr>
          <w:sz w:val="34"/>
        </w:rPr>
      </w:pPr>
      <w:r w:rsidRPr="00EB3E23">
        <w:rPr>
          <w:sz w:val="34"/>
        </w:rPr>
        <w:lastRenderedPageBreak/>
        <w:t>Σ</w:t>
      </w:r>
      <w:r w:rsidR="00202E57" w:rsidRPr="00EB3E23">
        <w:rPr>
          <w:sz w:val="34"/>
        </w:rPr>
        <w:t>το ποσοστό των υποχρεωτικών τοποθετήσεων</w:t>
      </w:r>
    </w:p>
    <w:p w:rsidR="00202E57" w:rsidRPr="00EB3E23" w:rsidRDefault="00202E57" w:rsidP="00753365">
      <w:pPr>
        <w:rPr>
          <w:sz w:val="34"/>
        </w:rPr>
      </w:pPr>
      <w:r w:rsidRPr="00EB3E23">
        <w:rPr>
          <w:sz w:val="34"/>
        </w:rPr>
        <w:t>Σε ευρωπαϊκό επίπεδο, το ποσοστό υποχρεωτικών τοποθ</w:t>
      </w:r>
      <w:r w:rsidRPr="00EB3E23">
        <w:rPr>
          <w:sz w:val="34"/>
        </w:rPr>
        <w:t>ε</w:t>
      </w:r>
      <w:r w:rsidRPr="00EB3E23">
        <w:rPr>
          <w:sz w:val="34"/>
        </w:rPr>
        <w:t>τήσεων κυμαίνεται</w:t>
      </w:r>
      <w:r w:rsidR="00F94AC4" w:rsidRPr="00EB3E23">
        <w:rPr>
          <w:sz w:val="34"/>
        </w:rPr>
        <w:t xml:space="preserve"> </w:t>
      </w:r>
      <w:r w:rsidRPr="00EB3E23">
        <w:rPr>
          <w:sz w:val="34"/>
        </w:rPr>
        <w:t>από 2% έως 7%. Ωστόσο υπόχρεες επ</w:t>
      </w:r>
      <w:r w:rsidRPr="00EB3E23">
        <w:rPr>
          <w:sz w:val="34"/>
        </w:rPr>
        <w:t>ι</w:t>
      </w:r>
      <w:r w:rsidRPr="00EB3E23">
        <w:rPr>
          <w:sz w:val="34"/>
        </w:rPr>
        <w:t>χειρήσεις είναι στις περισσότερες περιπτώσεις και αυτές με αριθμό προσωπικού πολύ πιο κάτω των 50 ατόμων</w:t>
      </w:r>
      <w:r w:rsidR="00F94AC4" w:rsidRPr="00EB3E23">
        <w:rPr>
          <w:sz w:val="34"/>
        </w:rPr>
        <w:t xml:space="preserve"> </w:t>
      </w:r>
      <w:r w:rsidRPr="00EB3E23">
        <w:rPr>
          <w:sz w:val="34"/>
        </w:rPr>
        <w:t>που προβλέπει το ελληνικό σύστημα ποσόστωσης, φτάνοντας μέχρι τον αριθμό των 15 εργαζομένων (Συνήγορος του Π</w:t>
      </w:r>
      <w:r w:rsidRPr="00EB3E23">
        <w:rPr>
          <w:sz w:val="34"/>
        </w:rPr>
        <w:t>ο</w:t>
      </w:r>
      <w:r w:rsidRPr="00EB3E23">
        <w:rPr>
          <w:sz w:val="34"/>
        </w:rPr>
        <w:t>λίτη. Κύκλος Κοινωνικής</w:t>
      </w:r>
      <w:r w:rsidR="00F94AC4" w:rsidRPr="00EB3E23">
        <w:rPr>
          <w:sz w:val="34"/>
        </w:rPr>
        <w:t xml:space="preserve"> </w:t>
      </w:r>
      <w:r w:rsidRPr="00EB3E23">
        <w:rPr>
          <w:sz w:val="34"/>
        </w:rPr>
        <w:t>Προστασίας.</w:t>
      </w:r>
      <w:r w:rsidR="008F456A" w:rsidRPr="00EB3E23">
        <w:rPr>
          <w:sz w:val="34"/>
        </w:rPr>
        <w:t xml:space="preserve"> </w:t>
      </w:r>
      <w:r w:rsidRPr="00EB3E23">
        <w:rPr>
          <w:sz w:val="34"/>
        </w:rPr>
        <w:t>2005:47). Για παρ</w:t>
      </w:r>
      <w:r w:rsidRPr="00EB3E23">
        <w:rPr>
          <w:sz w:val="34"/>
        </w:rPr>
        <w:t>ά</w:t>
      </w:r>
      <w:r w:rsidRPr="00EB3E23">
        <w:rPr>
          <w:sz w:val="34"/>
        </w:rPr>
        <w:t>δειγμα στη Γαλλία, το έτος 2004, το υποχρεωτικό ποσοστό πρόσληψης ατόμων με αναπηρία στο δημόσιο και ιδιωτικό τομέα ανέρχονταν στο 6% για τις επιχειρήσεις που απασχ</w:t>
      </w:r>
      <w:r w:rsidRPr="00EB3E23">
        <w:rPr>
          <w:sz w:val="34"/>
        </w:rPr>
        <w:t>ο</w:t>
      </w:r>
      <w:r w:rsidRPr="00EB3E23">
        <w:rPr>
          <w:sz w:val="34"/>
        </w:rPr>
        <w:t>λούσαν πάνω από 20 εργαζομένους. Επιπρόσθετα, στη Γε</w:t>
      </w:r>
      <w:r w:rsidRPr="00EB3E23">
        <w:rPr>
          <w:sz w:val="34"/>
        </w:rPr>
        <w:t>ρ</w:t>
      </w:r>
      <w:r w:rsidRPr="00EB3E23">
        <w:rPr>
          <w:sz w:val="34"/>
        </w:rPr>
        <w:t>μανία, το ίδιο έτος, οι υποχρεωτικές τοποθετήσεις ανέρχ</w:t>
      </w:r>
      <w:r w:rsidRPr="00EB3E23">
        <w:rPr>
          <w:sz w:val="34"/>
        </w:rPr>
        <w:t>ο</w:t>
      </w:r>
      <w:r w:rsidRPr="00EB3E23">
        <w:rPr>
          <w:sz w:val="34"/>
        </w:rPr>
        <w:t>νταν σε ποσοστό 5% στις επιχειρήσεις που απασχολούσαν περισσότερους από 20 εργαζόμενους, ενώ στην Ιταλία το ποσοστό αυτών των τοποθετήσεων ήταν κλιμακούμενο, δ</w:t>
      </w:r>
      <w:r w:rsidRPr="00EB3E23">
        <w:rPr>
          <w:sz w:val="34"/>
        </w:rPr>
        <w:t>η</w:t>
      </w:r>
      <w:r w:rsidRPr="00EB3E23">
        <w:rPr>
          <w:sz w:val="34"/>
        </w:rPr>
        <w:t>λαδή 7% για επιχειρήσεις που απασχολούσαν πάνω από 50 εργαζομένους, 1 εργαζόμενος</w:t>
      </w:r>
      <w:r w:rsidR="00F94AC4" w:rsidRPr="00EB3E23">
        <w:rPr>
          <w:sz w:val="34"/>
        </w:rPr>
        <w:t xml:space="preserve"> </w:t>
      </w:r>
      <w:r w:rsidRPr="00EB3E23">
        <w:rPr>
          <w:sz w:val="34"/>
        </w:rPr>
        <w:t>με αναπηρία για τις επιχειρ</w:t>
      </w:r>
      <w:r w:rsidRPr="00EB3E23">
        <w:rPr>
          <w:sz w:val="34"/>
        </w:rPr>
        <w:t>ή</w:t>
      </w:r>
      <w:r w:rsidRPr="00EB3E23">
        <w:rPr>
          <w:sz w:val="34"/>
        </w:rPr>
        <w:t>σεις που απασχολούσαν από 15 έως 35 εργαζομένους και 2 εργαζόμενοι με αναπηρία για εκείνες τις επιχειρήσεις που απασχολούσαν από 36 έως 50 εργαζομένους.</w:t>
      </w:r>
    </w:p>
    <w:p w:rsidR="00753365" w:rsidRPr="00EB3E23" w:rsidRDefault="00753365" w:rsidP="00753365">
      <w:pPr>
        <w:rPr>
          <w:sz w:val="34"/>
        </w:rPr>
      </w:pPr>
    </w:p>
    <w:p w:rsidR="00202E57" w:rsidRPr="00EB3E23" w:rsidRDefault="00207535" w:rsidP="00813484">
      <w:pPr>
        <w:pStyle w:val="4"/>
        <w:rPr>
          <w:sz w:val="34"/>
        </w:rPr>
      </w:pPr>
      <w:r w:rsidRPr="00EB3E23">
        <w:rPr>
          <w:sz w:val="34"/>
        </w:rPr>
        <w:t>Σ</w:t>
      </w:r>
      <w:r w:rsidR="00202E57" w:rsidRPr="00EB3E23">
        <w:rPr>
          <w:sz w:val="34"/>
        </w:rPr>
        <w:t>το σύστημα μοριοδότησης</w:t>
      </w:r>
    </w:p>
    <w:p w:rsidR="003056E4" w:rsidRPr="00EB3E23" w:rsidRDefault="00202E57" w:rsidP="00753365">
      <w:pPr>
        <w:rPr>
          <w:sz w:val="34"/>
        </w:rPr>
      </w:pPr>
      <w:r w:rsidRPr="00EB3E23">
        <w:rPr>
          <w:sz w:val="34"/>
        </w:rPr>
        <w:t>Πολλές φορές προβλέπεται διαβάθμιση του βαθμού πρ</w:t>
      </w:r>
      <w:r w:rsidRPr="00EB3E23">
        <w:rPr>
          <w:sz w:val="34"/>
        </w:rPr>
        <w:t>ο</w:t>
      </w:r>
      <w:r w:rsidRPr="00EB3E23">
        <w:rPr>
          <w:sz w:val="34"/>
        </w:rPr>
        <w:t>στασίας (μοριοδότηση)</w:t>
      </w:r>
      <w:r w:rsidR="00F94AC4" w:rsidRPr="00EB3E23">
        <w:rPr>
          <w:sz w:val="34"/>
        </w:rPr>
        <w:t xml:space="preserve"> </w:t>
      </w:r>
      <w:r w:rsidRPr="00EB3E23">
        <w:rPr>
          <w:sz w:val="34"/>
        </w:rPr>
        <w:t>εντός του συστήματος ποσόστωσης (κυρίως στη Γερμανία, Γαλλία</w:t>
      </w:r>
      <w:r w:rsidR="00F94AC4" w:rsidRPr="00EB3E23">
        <w:rPr>
          <w:sz w:val="34"/>
        </w:rPr>
        <w:t xml:space="preserve"> </w:t>
      </w:r>
      <w:r w:rsidRPr="00EB3E23">
        <w:rPr>
          <w:sz w:val="34"/>
        </w:rPr>
        <w:t>και Δημοκρατία της Τσεχίας) με βάση τα ατομικά χαρακτηριστικά του κάθε υποψηφίου, όπως είναι ο βαθμός της αναπηρίας του, και σε κάποιες π</w:t>
      </w:r>
      <w:r w:rsidRPr="00EB3E23">
        <w:rPr>
          <w:sz w:val="34"/>
        </w:rPr>
        <w:t>ε</w:t>
      </w:r>
      <w:r w:rsidRPr="00EB3E23">
        <w:rPr>
          <w:sz w:val="34"/>
        </w:rPr>
        <w:t xml:space="preserve">ριπτώσεις, το φύλο, η ηλικία, η αιτία της αναπηρίας ή ακόμη </w:t>
      </w:r>
      <w:r w:rsidRPr="00EB3E23">
        <w:rPr>
          <w:sz w:val="34"/>
        </w:rPr>
        <w:lastRenderedPageBreak/>
        <w:t>και εάν ο</w:t>
      </w:r>
      <w:r w:rsidR="003056E4" w:rsidRPr="00EB3E23">
        <w:rPr>
          <w:sz w:val="34"/>
        </w:rPr>
        <w:t xml:space="preserve"> υποψήφιος προέρχεται από κάποιο είδος εναλλ</w:t>
      </w:r>
      <w:r w:rsidR="003056E4" w:rsidRPr="00EB3E23">
        <w:rPr>
          <w:sz w:val="34"/>
        </w:rPr>
        <w:t>α</w:t>
      </w:r>
      <w:r w:rsidR="003056E4" w:rsidRPr="00EB3E23">
        <w:rPr>
          <w:sz w:val="34"/>
        </w:rPr>
        <w:t>κτικής μορφής απασχόλησης (προστατευμένη ή υποστηρ</w:t>
      </w:r>
      <w:r w:rsidR="003056E4" w:rsidRPr="00EB3E23">
        <w:rPr>
          <w:sz w:val="34"/>
        </w:rPr>
        <w:t>ι</w:t>
      </w:r>
      <w:r w:rsidR="003056E4" w:rsidRPr="00EB3E23">
        <w:rPr>
          <w:sz w:val="34"/>
        </w:rPr>
        <w:t>ζόμενη). Σε μερικές χώρες προβλέπεται αυξημένος βαθμός προστασίας για τα άτομα με βαριές αναπηρίες (Συνήγορος του Πολίτη. Κύκλος Κοινωνικής Προστασίας.2005: 47). Π.χ. το σύστημα ποσόστωσης στη Γαλλία κατά το έτος 2004 λάμβανε υπόψη του τη βαρύτητα της αναπηρίας (μοριοδ</w:t>
      </w:r>
      <w:r w:rsidR="003056E4" w:rsidRPr="00EB3E23">
        <w:rPr>
          <w:sz w:val="34"/>
        </w:rPr>
        <w:t>ό</w:t>
      </w:r>
      <w:r w:rsidR="003056E4" w:rsidRPr="00EB3E23">
        <w:rPr>
          <w:sz w:val="34"/>
        </w:rPr>
        <w:t xml:space="preserve">τηση 1 με 2,5 μονάδες), την ηλικία (άτομα κάτω των 25 </w:t>
      </w:r>
      <w:r w:rsidR="003056E4" w:rsidRPr="00EB3E23">
        <w:rPr>
          <w:sz w:val="34"/>
        </w:rPr>
        <w:t>ε</w:t>
      </w:r>
      <w:r w:rsidR="003056E4" w:rsidRPr="00EB3E23">
        <w:rPr>
          <w:sz w:val="34"/>
        </w:rPr>
        <w:t>τών και πάνω των 50 ετών μοριοδοτούνταν με 1 επιπλέον μονάδα) καθώς επίσης και εάν το άτομο προέρχονταν από Προστατευμένο Παραγωγικό Εργαστήρι (μοριοδότηση με 1 επιπλέον μονάδα).</w:t>
      </w:r>
    </w:p>
    <w:p w:rsidR="00753365" w:rsidRPr="00EB3E23" w:rsidRDefault="00753365" w:rsidP="00753365">
      <w:pPr>
        <w:rPr>
          <w:sz w:val="34"/>
        </w:rPr>
      </w:pPr>
    </w:p>
    <w:p w:rsidR="003056E4" w:rsidRPr="00EB3E23" w:rsidRDefault="00207535" w:rsidP="00813484">
      <w:pPr>
        <w:pStyle w:val="4"/>
        <w:rPr>
          <w:sz w:val="34"/>
        </w:rPr>
      </w:pPr>
      <w:r w:rsidRPr="00EB3E23">
        <w:rPr>
          <w:sz w:val="34"/>
        </w:rPr>
        <w:t>Σ</w:t>
      </w:r>
      <w:r w:rsidR="003056E4" w:rsidRPr="00EB3E23">
        <w:rPr>
          <w:sz w:val="34"/>
        </w:rPr>
        <w:t>το είδος των κυρώσεων που προβλέπονται σε περίπτωση άρνησης υποχρεωτικών τοποθετήσεων</w:t>
      </w:r>
    </w:p>
    <w:p w:rsidR="003056E4" w:rsidRPr="00EB3E23" w:rsidRDefault="003056E4" w:rsidP="00753365">
      <w:pPr>
        <w:rPr>
          <w:sz w:val="34"/>
        </w:rPr>
      </w:pPr>
      <w:r w:rsidRPr="00EB3E23">
        <w:rPr>
          <w:sz w:val="34"/>
        </w:rPr>
        <w:t>Σε αρκετές χώρες της Ευρώπης η αδυναμία ή η απροθυμία των εργοδοτών να προσλάβουν προστατευόμενους υποκ</w:t>
      </w:r>
      <w:r w:rsidRPr="00EB3E23">
        <w:rPr>
          <w:sz w:val="34"/>
        </w:rPr>
        <w:t>α</w:t>
      </w:r>
      <w:r w:rsidRPr="00EB3E23">
        <w:rPr>
          <w:sz w:val="34"/>
        </w:rPr>
        <w:t>θίσταται από την καταβολή ενός προστίμου (φόρου). Τα χρήματα αυτά που συλλέγονται χρησιμοποιούνται για τη χρηματοδότηση της απασχόλησης των ατόμων με αναπηρία ή για την εφαρμογή πολιτικών προς όφελός τους (Συνήγ</w:t>
      </w:r>
      <w:r w:rsidRPr="00EB3E23">
        <w:rPr>
          <w:sz w:val="34"/>
        </w:rPr>
        <w:t>ο</w:t>
      </w:r>
      <w:r w:rsidRPr="00EB3E23">
        <w:rPr>
          <w:sz w:val="34"/>
        </w:rPr>
        <w:t>ρος του Πολίτη. Κύκλος Κοινωνικής Προστασίας.2005:48). Κάτι τέτοιο συνιστά εναλλακτική εκπλήρωση, η οποία διε</w:t>
      </w:r>
      <w:r w:rsidRPr="00EB3E23">
        <w:rPr>
          <w:sz w:val="34"/>
        </w:rPr>
        <w:t>υ</w:t>
      </w:r>
      <w:r w:rsidRPr="00EB3E23">
        <w:rPr>
          <w:sz w:val="34"/>
        </w:rPr>
        <w:t>κολύνει τις επιχειρήσεις σε οριακές περιπτώσεις. Ωστόσο, δεν προβλέπεται ανάλογη καταβολή όταν υπόχρεος είναι ο δημόσιος τομέας. Μια τέτοια όμως εκπλήρωση δεν κατ</w:t>
      </w:r>
      <w:r w:rsidRPr="00EB3E23">
        <w:rPr>
          <w:sz w:val="34"/>
        </w:rPr>
        <w:t>α</w:t>
      </w:r>
      <w:r w:rsidRPr="00EB3E23">
        <w:rPr>
          <w:sz w:val="34"/>
        </w:rPr>
        <w:t xml:space="preserve">λαμβάνει το σύνολο της υποχρεωτικής ποσόστωσης και </w:t>
      </w:r>
      <w:r w:rsidRPr="00EB3E23">
        <w:rPr>
          <w:sz w:val="34"/>
        </w:rPr>
        <w:t>α</w:t>
      </w:r>
      <w:r w:rsidRPr="00EB3E23">
        <w:rPr>
          <w:sz w:val="34"/>
        </w:rPr>
        <w:t>ποτελεί εξαίρεση (Συνήγορος του Πολίτη. Κύκλος Κοινων</w:t>
      </w:r>
      <w:r w:rsidRPr="00EB3E23">
        <w:rPr>
          <w:sz w:val="34"/>
        </w:rPr>
        <w:t>ι</w:t>
      </w:r>
      <w:r w:rsidRPr="00EB3E23">
        <w:rPr>
          <w:sz w:val="34"/>
        </w:rPr>
        <w:t>κής Προστασίας.2005:48). Π.χ. το έτος 2004 στη Δημοκρ</w:t>
      </w:r>
      <w:r w:rsidRPr="00EB3E23">
        <w:rPr>
          <w:sz w:val="34"/>
        </w:rPr>
        <w:t>α</w:t>
      </w:r>
      <w:r w:rsidRPr="00EB3E23">
        <w:rPr>
          <w:sz w:val="34"/>
        </w:rPr>
        <w:t xml:space="preserve">τία της Τσεχίας, το ύψος του προστίμου αντιστοιχούσε στο </w:t>
      </w:r>
      <w:r w:rsidRPr="00EB3E23">
        <w:rPr>
          <w:sz w:val="34"/>
        </w:rPr>
        <w:lastRenderedPageBreak/>
        <w:t>1½ του μέσου μισθού και τα χρήματα που συλλέγονταν χρησιμοποιούνταν για την επιχορήγηση εκείνων των εργ</w:t>
      </w:r>
      <w:r w:rsidRPr="00EB3E23">
        <w:rPr>
          <w:sz w:val="34"/>
        </w:rPr>
        <w:t>ο</w:t>
      </w:r>
      <w:r w:rsidRPr="00EB3E23">
        <w:rPr>
          <w:sz w:val="34"/>
        </w:rPr>
        <w:t>δοτών που απασχολούσαν άτομα με αναπηρία σε ποσοστό 50% και άνω επί του συνολικού αριθμού των απασχολουμ</w:t>
      </w:r>
      <w:r w:rsidRPr="00EB3E23">
        <w:rPr>
          <w:sz w:val="34"/>
        </w:rPr>
        <w:t>έ</w:t>
      </w:r>
      <w:r w:rsidRPr="00EB3E23">
        <w:rPr>
          <w:sz w:val="34"/>
        </w:rPr>
        <w:t>νων στην επιχείρησή τους. Στη Σλοβακία, το ίδιο έτος, το ποσοστό αυτού του προστίμου αντιστοιχούσε στο τριπλάσιο του βασικού μισθού και τα χρήματα που συλλέγονταν - από το Γραφείο Περιφερειακής Απασχόλησης, Κοινωνικών και Οικογενειακών Υποθέσεων - χρησιμοποιούνταν για την εν</w:t>
      </w:r>
      <w:r w:rsidRPr="00EB3E23">
        <w:rPr>
          <w:sz w:val="34"/>
        </w:rPr>
        <w:t>ί</w:t>
      </w:r>
      <w:r w:rsidRPr="00EB3E23">
        <w:rPr>
          <w:sz w:val="34"/>
        </w:rPr>
        <w:t>σχυση της απασχόλησης των ατόμων με αναπηρία. Στην Ουγγαρία, το ποσό του προστίμου ανέρχονταν στο 258% του βασικού μισθού και τα χρήματα, τα οποία συλλέγονταν σε ειδικό ταμείο, χρησιμοποιούνταν για την επιχορήγηση προγραμμάτων κατάρτισης και τη δημιουργία νέων θέσεων εργασίας για τα άτομα με αναπηρία. Στη Γερμανία, το ύψος του προστίμου υπολογίζονταν βάσει του επιπέδου συμμό</w:t>
      </w:r>
      <w:r w:rsidRPr="00EB3E23">
        <w:rPr>
          <w:sz w:val="34"/>
        </w:rPr>
        <w:t>ρ</w:t>
      </w:r>
      <w:r w:rsidRPr="00EB3E23">
        <w:rPr>
          <w:sz w:val="34"/>
        </w:rPr>
        <w:t>φωσης με το σύστημα ποσόστωσης. Τα χρήματα, που επ</w:t>
      </w:r>
      <w:r w:rsidRPr="00EB3E23">
        <w:rPr>
          <w:sz w:val="34"/>
        </w:rPr>
        <w:t>ί</w:t>
      </w:r>
      <w:r w:rsidRPr="00EB3E23">
        <w:rPr>
          <w:sz w:val="34"/>
        </w:rPr>
        <w:t>σης συλλέγονταν σε ειδικό ταμείο, χρησιμοποιούνταν για τη χρηματοδότηση μέτρων για την ενίσχυση της απασχόλησης των ατόμων με αναπηρία.</w:t>
      </w:r>
    </w:p>
    <w:p w:rsidR="003056E4" w:rsidRPr="00EB3E23" w:rsidRDefault="003056E4" w:rsidP="00753365">
      <w:pPr>
        <w:rPr>
          <w:sz w:val="34"/>
        </w:rPr>
      </w:pPr>
      <w:r w:rsidRPr="00EB3E23">
        <w:rPr>
          <w:sz w:val="34"/>
        </w:rPr>
        <w:t>Επίσης, σε πολλές ευρωπαϊκές χώρες προβλέπεται μερική ή ολική αντικατάσταση της υποχρέωσης των εργοδοτών για πρόσληψη ατόμων με αναπηρία με την αγορά προϊόντων από εταιρίες, Προστατευμένα Παραγωγικά Εργαστήρια (Π.Π.Ε.) και κοινωνικές επιχειρήσεις. Π.χ. στη Γαλλία, το έτος 2004, μια επιχείρηση μπορούσε να αντικαταστήσει το μισό της υποχρέωσής της με την αγορά προϊόντων. Στη Δ</w:t>
      </w:r>
      <w:r w:rsidRPr="00EB3E23">
        <w:rPr>
          <w:sz w:val="34"/>
        </w:rPr>
        <w:t>η</w:t>
      </w:r>
      <w:r w:rsidRPr="00EB3E23">
        <w:rPr>
          <w:sz w:val="34"/>
        </w:rPr>
        <w:t>μοκρατία της Τσεχίας οι εταιρίες μπορούσαν να αντικατ</w:t>
      </w:r>
      <w:r w:rsidRPr="00EB3E23">
        <w:rPr>
          <w:sz w:val="34"/>
        </w:rPr>
        <w:t>α</w:t>
      </w:r>
      <w:r w:rsidRPr="00EB3E23">
        <w:rPr>
          <w:sz w:val="34"/>
        </w:rPr>
        <w:t>στήσουν πλήρως την υποχρέωσή τους αγοράζοντας προϊ</w:t>
      </w:r>
      <w:r w:rsidRPr="00EB3E23">
        <w:rPr>
          <w:sz w:val="34"/>
        </w:rPr>
        <w:t>ό</w:t>
      </w:r>
      <w:r w:rsidRPr="00EB3E23">
        <w:rPr>
          <w:sz w:val="34"/>
        </w:rPr>
        <w:t xml:space="preserve">ντα ή υπηρεσίες από Π.Π.Ε. ή από άλλα εργαστήρια που </w:t>
      </w:r>
      <w:r w:rsidRPr="00EB3E23">
        <w:rPr>
          <w:sz w:val="34"/>
        </w:rPr>
        <w:lastRenderedPageBreak/>
        <w:t xml:space="preserve">απασχολούσαν άτομα με αναπηρία σε ποσοστό 50% και άνω επί του συνολικού αριθμού του προσωπικού τους. Στη Γερμανία το 50% του ποσού που είχαν διαθέσει για την </w:t>
      </w:r>
      <w:r w:rsidRPr="00EB3E23">
        <w:rPr>
          <w:sz w:val="34"/>
        </w:rPr>
        <w:t>α</w:t>
      </w:r>
      <w:r w:rsidRPr="00EB3E23">
        <w:rPr>
          <w:sz w:val="34"/>
        </w:rPr>
        <w:t>γορά προϊόντων από φορείς, όπως οι προαναφερθέντες, μπορούσε να εκπίπτει του προστίμου που οι επιχειρήσεις υποχρεούνταν να καταβάλλουν για την αδυναμία ανταπ</w:t>
      </w:r>
      <w:r w:rsidRPr="00EB3E23">
        <w:rPr>
          <w:sz w:val="34"/>
        </w:rPr>
        <w:t>ό</w:t>
      </w:r>
      <w:r w:rsidRPr="00EB3E23">
        <w:rPr>
          <w:sz w:val="34"/>
        </w:rPr>
        <w:t>κρισής τους στο σύστημα ποσόστωσης. Στη Γαλλία, η υπ</w:t>
      </w:r>
      <w:r w:rsidRPr="00EB3E23">
        <w:rPr>
          <w:sz w:val="34"/>
        </w:rPr>
        <w:t>ο</w:t>
      </w:r>
      <w:r w:rsidRPr="00EB3E23">
        <w:rPr>
          <w:sz w:val="34"/>
        </w:rPr>
        <w:t>χρέωση εφαρμογής υποχρεωτικών τοποθετήσεων μπορούσε να αντικατασταθεί με την ανάθεση έργου μέσω υπεργολ</w:t>
      </w:r>
      <w:r w:rsidRPr="00EB3E23">
        <w:rPr>
          <w:sz w:val="34"/>
        </w:rPr>
        <w:t>α</w:t>
      </w:r>
      <w:r w:rsidRPr="00EB3E23">
        <w:rPr>
          <w:sz w:val="34"/>
        </w:rPr>
        <w:t>βίας σε Π.Π.Ε. (Συνήγορος του Πολίτη. Κύκλος Κοινωνικής Προστασίας.2005: 48).</w:t>
      </w:r>
    </w:p>
    <w:p w:rsidR="00753365" w:rsidRPr="00EB3E23" w:rsidRDefault="00753365" w:rsidP="00753365">
      <w:pPr>
        <w:rPr>
          <w:sz w:val="34"/>
        </w:rPr>
      </w:pPr>
    </w:p>
    <w:p w:rsidR="003056E4" w:rsidRPr="00EB3E23" w:rsidRDefault="00207535" w:rsidP="00813484">
      <w:pPr>
        <w:pStyle w:val="4"/>
        <w:rPr>
          <w:sz w:val="34"/>
        </w:rPr>
      </w:pPr>
      <w:r w:rsidRPr="00EB3E23">
        <w:rPr>
          <w:sz w:val="34"/>
        </w:rPr>
        <w:t>Λ</w:t>
      </w:r>
      <w:r w:rsidR="003056E4" w:rsidRPr="00EB3E23">
        <w:rPr>
          <w:sz w:val="34"/>
        </w:rPr>
        <w:t>ειτουργική διασύνδεση με λοιπές πολιτικές και αποφυγή αντικινήτρων</w:t>
      </w:r>
    </w:p>
    <w:p w:rsidR="003056E4" w:rsidRPr="00EB3E23" w:rsidRDefault="003056E4" w:rsidP="00753365">
      <w:pPr>
        <w:rPr>
          <w:sz w:val="34"/>
        </w:rPr>
      </w:pPr>
      <w:r w:rsidRPr="00EB3E23">
        <w:rPr>
          <w:sz w:val="34"/>
        </w:rPr>
        <w:t>Η θέσπιση ενεργητικών μέτρων απασχόλησης που να ε</w:t>
      </w:r>
      <w:r w:rsidRPr="00EB3E23">
        <w:rPr>
          <w:sz w:val="34"/>
        </w:rPr>
        <w:t>ν</w:t>
      </w:r>
      <w:r w:rsidRPr="00EB3E23">
        <w:rPr>
          <w:sz w:val="34"/>
        </w:rPr>
        <w:t>θαρρύνουν τα άτομα με αναπηρία να αναζητήσουν εργασία μέσα στις ανταγωνιστικές συνθήκες της αγοράς εργασίας επηρεάζει και τα συστήματα ποσόστωσης. Στο πνεύμα αυτό, σε διάφορες χώρες, συχνά προβλέπεται είτε η σταδιακή μείωση των προνοιακών βοηθημάτων σε περίπτωση τοποθ</w:t>
      </w:r>
      <w:r w:rsidRPr="00EB3E23">
        <w:rPr>
          <w:sz w:val="34"/>
        </w:rPr>
        <w:t>έ</w:t>
      </w:r>
      <w:r w:rsidRPr="00EB3E23">
        <w:rPr>
          <w:sz w:val="34"/>
        </w:rPr>
        <w:t>τησης του προστατευόμενου προσώπου σε θέση εργασίας μέσω της εφαρμογής ανάλογων προγραμμάτων είτε η δια βίου διατήρηση κάποιων από αυτά τα βοηθήματα και μετά την εύρεση εργασίας. Η διασύνδεση με τις ενεργητικές π</w:t>
      </w:r>
      <w:r w:rsidRPr="00EB3E23">
        <w:rPr>
          <w:sz w:val="34"/>
        </w:rPr>
        <w:t>ο</w:t>
      </w:r>
      <w:r w:rsidRPr="00EB3E23">
        <w:rPr>
          <w:sz w:val="34"/>
        </w:rPr>
        <w:t>λιτικές γίνεται πιο λειτουργική στο βαθμό που οι τοποθ</w:t>
      </w:r>
      <w:r w:rsidRPr="00EB3E23">
        <w:rPr>
          <w:sz w:val="34"/>
        </w:rPr>
        <w:t>ε</w:t>
      </w:r>
      <w:r w:rsidRPr="00EB3E23">
        <w:rPr>
          <w:sz w:val="34"/>
        </w:rPr>
        <w:t>τούμενοι εισάγονται στο σύστημα των αναγκαστικών τοπ</w:t>
      </w:r>
      <w:r w:rsidRPr="00EB3E23">
        <w:rPr>
          <w:sz w:val="34"/>
        </w:rPr>
        <w:t>ο</w:t>
      </w:r>
      <w:r w:rsidRPr="00EB3E23">
        <w:rPr>
          <w:sz w:val="34"/>
        </w:rPr>
        <w:t xml:space="preserve">θετήσεων έπειτα από κατάλληλη για την προτεινόμενη θέση εκπαίδευση ή και εξατομικευμένη προετοιμασία, η οποία συνοδεύεται από παρακολούθηση της προσαρμογής τους ακόμη και μετά την τοποθέτησή τους στη θέση εργασίας. </w:t>
      </w:r>
      <w:r w:rsidRPr="00EB3E23">
        <w:rPr>
          <w:sz w:val="34"/>
        </w:rPr>
        <w:lastRenderedPageBreak/>
        <w:t>Άλλη πρακτική ενίσχυσης του συστήματος ποσόστωσης που έχει εφαρμοσθεί με επιτυχία είναι η απονομή επιπλέον εν</w:t>
      </w:r>
      <w:r w:rsidRPr="00EB3E23">
        <w:rPr>
          <w:sz w:val="34"/>
        </w:rPr>
        <w:t>ί</w:t>
      </w:r>
      <w:r w:rsidRPr="00EB3E23">
        <w:rPr>
          <w:sz w:val="34"/>
        </w:rPr>
        <w:t>σχυσης όταν οι προσλήψεις που πραγματοποιούν οι επιχε</w:t>
      </w:r>
      <w:r w:rsidRPr="00EB3E23">
        <w:rPr>
          <w:sz w:val="34"/>
        </w:rPr>
        <w:t>ι</w:t>
      </w:r>
      <w:r w:rsidRPr="00EB3E23">
        <w:rPr>
          <w:sz w:val="34"/>
        </w:rPr>
        <w:t>ρήσεις υπερβαίνουν το ποσοστό που το σύστημα ποσόστ</w:t>
      </w:r>
      <w:r w:rsidRPr="00EB3E23">
        <w:rPr>
          <w:sz w:val="34"/>
        </w:rPr>
        <w:t>ω</w:t>
      </w:r>
      <w:r w:rsidRPr="00EB3E23">
        <w:rPr>
          <w:sz w:val="34"/>
        </w:rPr>
        <w:t>σης ορίζει. Γενικά τα διάφορα ευρωπαϊκά συστήματα είναι δομημένα με τέτοιο τρόπο ώστε να μη θέτουν τον προστ</w:t>
      </w:r>
      <w:r w:rsidRPr="00EB3E23">
        <w:rPr>
          <w:sz w:val="34"/>
        </w:rPr>
        <w:t>α</w:t>
      </w:r>
      <w:r w:rsidRPr="00EB3E23">
        <w:rPr>
          <w:sz w:val="34"/>
        </w:rPr>
        <w:t>τευόμενο στον πειρασμό να μείνει ανενεργά προσκολλημ</w:t>
      </w:r>
      <w:r w:rsidRPr="00EB3E23">
        <w:rPr>
          <w:sz w:val="34"/>
        </w:rPr>
        <w:t>έ</w:t>
      </w:r>
      <w:r w:rsidRPr="00EB3E23">
        <w:rPr>
          <w:sz w:val="34"/>
        </w:rPr>
        <w:t>νος στην κατάστασή του λόγω της απόλαυσης ή του φόβου απώλειας των προνοιακών βοηθημάτων. Κατά περίπτωση, το σύστημα των ποσοστώσεων ενισχύεται και από πρόσθετα μέτρα που αποσκοπούν να αυξήσουν τη συνεργασία με τις επιχειρήσεις, όπως επιδότηση θέσεων εργασίας, έκπτωση φόρου ή ενίσχυση των ασφαλιστικών εισφορών.</w:t>
      </w:r>
    </w:p>
    <w:p w:rsidR="003056E4" w:rsidRPr="00EB3E23" w:rsidRDefault="003056E4" w:rsidP="00753365">
      <w:pPr>
        <w:rPr>
          <w:sz w:val="34"/>
        </w:rPr>
      </w:pPr>
      <w:r w:rsidRPr="00EB3E23">
        <w:rPr>
          <w:sz w:val="34"/>
        </w:rPr>
        <w:t>Στην Κύπρο το σύστημα ποσόστωσης θεσμοθετήθηκε τον Δεκέμβριο του 2009. Σύμφωνα μ’ αυτό, οι Οργανισμοί του ευρύτερου Δημόσιου Τομέα υποχρεούνται να προσλαμβ</w:t>
      </w:r>
      <w:r w:rsidRPr="00EB3E23">
        <w:rPr>
          <w:sz w:val="34"/>
        </w:rPr>
        <w:t>ά</w:t>
      </w:r>
      <w:r w:rsidRPr="00EB3E23">
        <w:rPr>
          <w:sz w:val="34"/>
        </w:rPr>
        <w:t xml:space="preserve">νουν άτομα με αναπηρία που ικανοποιούν συγκεκριμένα </w:t>
      </w:r>
      <w:r w:rsidRPr="00EB3E23">
        <w:rPr>
          <w:sz w:val="34"/>
        </w:rPr>
        <w:t>α</w:t>
      </w:r>
      <w:r w:rsidRPr="00EB3E23">
        <w:rPr>
          <w:sz w:val="34"/>
        </w:rPr>
        <w:t xml:space="preserve">ντικειμενικά κριτήρια σε ποσοστό 10% του αριθμού των υπό πλήρωση κάθε φορά θέσεων απασχόλησης, υπό την προϋπόθεση ότι ο αριθμός των ατόμων με αναπηρία που θα προσληφθούν δεν θα υπερβαίνει το 7% του συνόλου των υπηρετούντων υπαλλήλων. </w:t>
      </w:r>
    </w:p>
    <w:p w:rsidR="003056E4" w:rsidRPr="00EB3E23" w:rsidRDefault="003056E4" w:rsidP="00753365">
      <w:pPr>
        <w:rPr>
          <w:sz w:val="34"/>
        </w:rPr>
      </w:pPr>
      <w:r w:rsidRPr="00EB3E23">
        <w:rPr>
          <w:sz w:val="34"/>
        </w:rPr>
        <w:t xml:space="preserve">Στη χώρα μας το σύστημα ποσόστωσης εισήχθη με τον ν.1648/1986 </w:t>
      </w:r>
      <w:r w:rsidRPr="00EB3E23">
        <w:rPr>
          <w:i/>
          <w:sz w:val="34"/>
        </w:rPr>
        <w:t>«Προστασία πολεμιστών, αναπήρων και θυμ</w:t>
      </w:r>
      <w:r w:rsidRPr="00EB3E23">
        <w:rPr>
          <w:i/>
          <w:sz w:val="34"/>
        </w:rPr>
        <w:t>ά</w:t>
      </w:r>
      <w:r w:rsidRPr="00EB3E23">
        <w:rPr>
          <w:i/>
          <w:sz w:val="34"/>
        </w:rPr>
        <w:t>των πολέμου και μειονεκτούντων προσώπων»</w:t>
      </w:r>
      <w:r w:rsidRPr="00EB3E23">
        <w:rPr>
          <w:sz w:val="34"/>
        </w:rPr>
        <w:t xml:space="preserve"> (Φ.Ε.Κ. 147 Α΄/02.10.1986). Με αυτόν καθιερώθηκε για πρώτη φορά η προνομιακή υποχρεωτική τοποθέτηση ευπαθών κοινωνικά ομάδων, συμπεριλαμβανομένων των ατόμων με αναπηρία και των συγγενών τους, σε θέσεις εργασίας του ιδιωτικού και του στενού &amp; ευρύτερου δημοσίου τομέα. Οι σοβαρές </w:t>
      </w:r>
      <w:r w:rsidRPr="00EB3E23">
        <w:rPr>
          <w:sz w:val="34"/>
        </w:rPr>
        <w:lastRenderedPageBreak/>
        <w:t>αδυναμίες που παρουσίασε ο ν.1648/1986 κατά την εφα</w:t>
      </w:r>
      <w:r w:rsidRPr="00EB3E23">
        <w:rPr>
          <w:sz w:val="34"/>
        </w:rPr>
        <w:t>ρ</w:t>
      </w:r>
      <w:r w:rsidRPr="00EB3E23">
        <w:rPr>
          <w:sz w:val="34"/>
        </w:rPr>
        <w:t>μογή του, οδήγησαν, ύστερα από σχετικές παρεμβάσεις του εθνικού αναπηρικού κινήματος, στην αντικατάστασή του από τον ν.2643/1998, μέσω του οποίου θεσπίστηκαν αντ</w:t>
      </w:r>
      <w:r w:rsidRPr="00EB3E23">
        <w:rPr>
          <w:sz w:val="34"/>
        </w:rPr>
        <w:t>ι</w:t>
      </w:r>
      <w:r w:rsidRPr="00EB3E23">
        <w:rPr>
          <w:sz w:val="34"/>
        </w:rPr>
        <w:t xml:space="preserve">κειμενικά κριτήρια επιλογής, πρόσληψης ή διορισμού. </w:t>
      </w:r>
    </w:p>
    <w:p w:rsidR="00753365" w:rsidRPr="00EB3E23" w:rsidRDefault="00753365" w:rsidP="003056E4">
      <w:pPr>
        <w:rPr>
          <w:sz w:val="34"/>
        </w:rPr>
      </w:pPr>
    </w:p>
    <w:p w:rsidR="003056E4" w:rsidRPr="00EB3E23" w:rsidRDefault="003056E4" w:rsidP="003056E4">
      <w:pPr>
        <w:rPr>
          <w:sz w:val="34"/>
        </w:rPr>
      </w:pPr>
      <w:r w:rsidRPr="00EB3E23">
        <w:rPr>
          <w:sz w:val="34"/>
        </w:rPr>
        <w:t xml:space="preserve">Το σύστημα ποσόστωσης αναμφισβήτητα αποτελεί ένα </w:t>
      </w:r>
      <w:r w:rsidRPr="00EB3E23">
        <w:rPr>
          <w:sz w:val="34"/>
        </w:rPr>
        <w:t>ε</w:t>
      </w:r>
      <w:r w:rsidRPr="00EB3E23">
        <w:rPr>
          <w:sz w:val="34"/>
        </w:rPr>
        <w:t>ξαιρετικό μέτρο πολιτικής για την ένταξη των ατόμων με αναπηρία στην εργασία εφόσον στις χώρες που εφαρμόζεται τα ποσοστά απασχόλησης των ατόμων με αναπηρία είναι αυξημένα. Βάσει της ευρωπαϊκής εμπειρίας για να ωφελ</w:t>
      </w:r>
      <w:r w:rsidRPr="00EB3E23">
        <w:rPr>
          <w:sz w:val="34"/>
        </w:rPr>
        <w:t>η</w:t>
      </w:r>
      <w:r w:rsidRPr="00EB3E23">
        <w:rPr>
          <w:sz w:val="34"/>
        </w:rPr>
        <w:t>θούν πραγματικά τα άτομα με αναπηρία από ένα τέτοιο μ</w:t>
      </w:r>
      <w:r w:rsidRPr="00EB3E23">
        <w:rPr>
          <w:sz w:val="34"/>
        </w:rPr>
        <w:t>έ</w:t>
      </w:r>
      <w:r w:rsidRPr="00EB3E23">
        <w:rPr>
          <w:sz w:val="34"/>
        </w:rPr>
        <w:t>τρο πρέπει: α) το σύστημα ποσόστωσης να αφορά αποκλε</w:t>
      </w:r>
      <w:r w:rsidRPr="00EB3E23">
        <w:rPr>
          <w:sz w:val="34"/>
        </w:rPr>
        <w:t>ι</w:t>
      </w:r>
      <w:r w:rsidRPr="00EB3E23">
        <w:rPr>
          <w:sz w:val="34"/>
        </w:rPr>
        <w:t>στικά και μόνο στα άτομα με αναπηρία β) το ποσοστό των υποχρεωτικών τοποθετήσεων να ανέρχεται τουλάχιστον στο 5%, γ) υπόχρεοι φορείς να είναι αυτοί που διαθέτουν πρ</w:t>
      </w:r>
      <w:r w:rsidRPr="00EB3E23">
        <w:rPr>
          <w:sz w:val="34"/>
        </w:rPr>
        <w:t>ο</w:t>
      </w:r>
      <w:r w:rsidRPr="00EB3E23">
        <w:rPr>
          <w:sz w:val="34"/>
        </w:rPr>
        <w:t>σωπικό των 20 ατόμων και άνω, δ) το όλο σύστημα να είναι σχεδιασμένο με τέτοιο τρόπο που να ενθαρρύνει τις επιχε</w:t>
      </w:r>
      <w:r w:rsidRPr="00EB3E23">
        <w:rPr>
          <w:sz w:val="34"/>
        </w:rPr>
        <w:t>ι</w:t>
      </w:r>
      <w:r w:rsidRPr="00EB3E23">
        <w:rPr>
          <w:sz w:val="34"/>
        </w:rPr>
        <w:t>ρήσεις να απασχολούν περισσότερα άτομα με βαριές αν</w:t>
      </w:r>
      <w:r w:rsidRPr="00EB3E23">
        <w:rPr>
          <w:sz w:val="34"/>
        </w:rPr>
        <w:t>α</w:t>
      </w:r>
      <w:r w:rsidRPr="00EB3E23">
        <w:rPr>
          <w:sz w:val="34"/>
        </w:rPr>
        <w:t>πηρίες και να λαμβάνει υπόψη του τις ιδιαίτερες ανάγκες εκείνων των ατόμων με αναπηρία που δυσκολεύονται ιδια</w:t>
      </w:r>
      <w:r w:rsidRPr="00EB3E23">
        <w:rPr>
          <w:sz w:val="34"/>
        </w:rPr>
        <w:t>ί</w:t>
      </w:r>
      <w:r w:rsidRPr="00EB3E23">
        <w:rPr>
          <w:sz w:val="34"/>
        </w:rPr>
        <w:t>τερα να εισέλθουν στην ανοιχτή αγορά εργασίας (π.χ. γ</w:t>
      </w:r>
      <w:r w:rsidRPr="00EB3E23">
        <w:rPr>
          <w:sz w:val="34"/>
        </w:rPr>
        <w:t>υ</w:t>
      </w:r>
      <w:r w:rsidRPr="00EB3E23">
        <w:rPr>
          <w:sz w:val="34"/>
        </w:rPr>
        <w:t>ναίκες με αναπηρία, νέοι με αναπηρία, ηλικιωμένοι με αν</w:t>
      </w:r>
      <w:r w:rsidRPr="00EB3E23">
        <w:rPr>
          <w:sz w:val="34"/>
        </w:rPr>
        <w:t>α</w:t>
      </w:r>
      <w:r w:rsidRPr="00EB3E23">
        <w:rPr>
          <w:sz w:val="34"/>
        </w:rPr>
        <w:t>πηρία κ.λπ.).</w:t>
      </w:r>
    </w:p>
    <w:p w:rsidR="003056E4" w:rsidRPr="00EB3E23" w:rsidRDefault="003056E4" w:rsidP="003056E4">
      <w:pPr>
        <w:rPr>
          <w:sz w:val="34"/>
        </w:rPr>
      </w:pPr>
    </w:p>
    <w:p w:rsidR="003056E4" w:rsidRPr="00EB3E23" w:rsidRDefault="003056E4" w:rsidP="003056E4">
      <w:pPr>
        <w:pStyle w:val="3"/>
        <w:rPr>
          <w:sz w:val="36"/>
        </w:rPr>
      </w:pPr>
      <w:bookmarkStart w:id="18" w:name="_Toc362873571"/>
      <w:r w:rsidRPr="00EB3E23">
        <w:rPr>
          <w:sz w:val="36"/>
        </w:rPr>
        <w:lastRenderedPageBreak/>
        <w:t>Στοχευμένες παρεμβάσεις</w:t>
      </w:r>
      <w:bookmarkEnd w:id="18"/>
    </w:p>
    <w:p w:rsidR="003056E4" w:rsidRPr="00EB3E23" w:rsidRDefault="003056E4" w:rsidP="00813484">
      <w:pPr>
        <w:pStyle w:val="4"/>
        <w:rPr>
          <w:sz w:val="34"/>
        </w:rPr>
      </w:pPr>
      <w:r w:rsidRPr="00EB3E23">
        <w:rPr>
          <w:sz w:val="34"/>
        </w:rPr>
        <w:t>Επιδότηση της απασχόλησης των ατόμων με αναπηρία</w:t>
      </w:r>
    </w:p>
    <w:p w:rsidR="003056E4" w:rsidRPr="00EB3E23" w:rsidRDefault="003056E4" w:rsidP="00753365">
      <w:pPr>
        <w:rPr>
          <w:sz w:val="34"/>
        </w:rPr>
      </w:pPr>
      <w:r w:rsidRPr="00EB3E23">
        <w:rPr>
          <w:sz w:val="34"/>
        </w:rPr>
        <w:t>Ένα θετικό μέτρο δράσης που εφαρμόζει η ελληνική Πολ</w:t>
      </w:r>
      <w:r w:rsidRPr="00EB3E23">
        <w:rPr>
          <w:sz w:val="34"/>
        </w:rPr>
        <w:t>ι</w:t>
      </w:r>
      <w:r w:rsidRPr="00EB3E23">
        <w:rPr>
          <w:sz w:val="34"/>
        </w:rPr>
        <w:t>τεία με κοινοτική χρηματοδότηση (ΕΣΠΑ 2007 - 2013) μ</w:t>
      </w:r>
      <w:r w:rsidRPr="00EB3E23">
        <w:rPr>
          <w:sz w:val="34"/>
        </w:rPr>
        <w:t>έ</w:t>
      </w:r>
      <w:r w:rsidRPr="00EB3E23">
        <w:rPr>
          <w:sz w:val="34"/>
        </w:rPr>
        <w:t>σω του Ο.Α.Ε.Δ. για την ένταξη των ατόμων με αναπηρία στην εργασία είναι το «</w:t>
      </w:r>
      <w:r w:rsidRPr="00EB3E23">
        <w:rPr>
          <w:i/>
          <w:sz w:val="34"/>
        </w:rPr>
        <w:t xml:space="preserve">Ειδικό Τριετές Πρόγραμμα ενίσχυσης των εργοδοτών με επιχορήγηση για την πρόσληψη 2.300 </w:t>
      </w:r>
      <w:r w:rsidRPr="00EB3E23">
        <w:rPr>
          <w:i/>
          <w:sz w:val="34"/>
        </w:rPr>
        <w:t>α</w:t>
      </w:r>
      <w:r w:rsidRPr="00EB3E23">
        <w:rPr>
          <w:i/>
          <w:sz w:val="34"/>
        </w:rPr>
        <w:t>νέργων ατόμων με αναπηρίες, απεξαρτημένων από εξαρτησ</w:t>
      </w:r>
      <w:r w:rsidRPr="00EB3E23">
        <w:rPr>
          <w:i/>
          <w:sz w:val="34"/>
        </w:rPr>
        <w:t>ι</w:t>
      </w:r>
      <w:r w:rsidRPr="00EB3E23">
        <w:rPr>
          <w:i/>
          <w:sz w:val="34"/>
        </w:rPr>
        <w:t>ογόνες ουσίες, αποφυλακισμένων, νεαρών παραβατικών ατ</w:t>
      </w:r>
      <w:r w:rsidRPr="00EB3E23">
        <w:rPr>
          <w:i/>
          <w:sz w:val="34"/>
        </w:rPr>
        <w:t>ό</w:t>
      </w:r>
      <w:r w:rsidRPr="00EB3E23">
        <w:rPr>
          <w:i/>
          <w:sz w:val="34"/>
        </w:rPr>
        <w:t>μων ή νεαρών ατόμων που βρίσκονται σε κοινωνικό κίνδ</w:t>
      </w:r>
      <w:r w:rsidRPr="00EB3E23">
        <w:rPr>
          <w:i/>
          <w:sz w:val="34"/>
        </w:rPr>
        <w:t>υ</w:t>
      </w:r>
      <w:r w:rsidRPr="00EB3E23">
        <w:rPr>
          <w:i/>
          <w:sz w:val="34"/>
        </w:rPr>
        <w:t>νο»</w:t>
      </w:r>
      <w:r w:rsidRPr="00EB3E23">
        <w:rPr>
          <w:sz w:val="34"/>
        </w:rPr>
        <w:t>. Προϋποθέσεις για τη συμμετοχή των ατόμων με αν</w:t>
      </w:r>
      <w:r w:rsidRPr="00EB3E23">
        <w:rPr>
          <w:sz w:val="34"/>
        </w:rPr>
        <w:t>α</w:t>
      </w:r>
      <w:r w:rsidRPr="00EB3E23">
        <w:rPr>
          <w:sz w:val="34"/>
        </w:rPr>
        <w:t xml:space="preserve">πηρία στο Πρόγραμμα είναι να είναι άνεργοι, το ποσοστό αναπηρίας τους να είναι 50% και άνω και στην απόφαση της Πρωτοβάθμιας Υγειονομικής Επιτροπής του Ι.Κ.Α να μην αναγράφεται ο χαρακτηρισμός </w:t>
      </w:r>
      <w:r w:rsidRPr="00EB3E23">
        <w:rPr>
          <w:i/>
          <w:sz w:val="34"/>
        </w:rPr>
        <w:t>«ανίκανος για κάθε βιοπορ</w:t>
      </w:r>
      <w:r w:rsidRPr="00EB3E23">
        <w:rPr>
          <w:i/>
          <w:sz w:val="34"/>
        </w:rPr>
        <w:t>ι</w:t>
      </w:r>
      <w:r w:rsidRPr="00EB3E23">
        <w:rPr>
          <w:i/>
          <w:sz w:val="34"/>
        </w:rPr>
        <w:t>στική εργασία»</w:t>
      </w:r>
      <w:r w:rsidRPr="00EB3E23">
        <w:rPr>
          <w:sz w:val="34"/>
        </w:rPr>
        <w:t>.</w:t>
      </w:r>
    </w:p>
    <w:p w:rsidR="003056E4" w:rsidRPr="00EB3E23" w:rsidRDefault="003056E4" w:rsidP="00753365">
      <w:pPr>
        <w:rPr>
          <w:sz w:val="34"/>
        </w:rPr>
      </w:pPr>
      <w:r w:rsidRPr="00EB3E23">
        <w:rPr>
          <w:sz w:val="34"/>
        </w:rPr>
        <w:t>Σκοπός του προγράμματος είναι η δημιουργία νέων θέσεων εργασίας με την επιχορήγηση μέρους του μισθολογικού και μη μισθολογικού κόστους, που αντιστοιχεί στο σύνολο των ασφαλιστικών εισφορών, που ως βάση υπολογισμού λαμβ</w:t>
      </w:r>
      <w:r w:rsidRPr="00EB3E23">
        <w:rPr>
          <w:sz w:val="34"/>
        </w:rPr>
        <w:t>ά</w:t>
      </w:r>
      <w:r w:rsidRPr="00EB3E23">
        <w:rPr>
          <w:sz w:val="34"/>
        </w:rPr>
        <w:t xml:space="preserve">νονται οι αποδοχές που αντιστοιχούν μέχρι του ύψους του κατώτατου βασικού μισθού, όπως ορίζεται κάθε φορά από την Εθνική Γενική Συλλογική Σύμβαση Εργασίας. Εκ του συνόλου των 2.300 θέσεων (εκ των οποίων οι 100 αφορούν θέσεις μερικής απασχόλησης), οι 2080 θέσεις διατίθενται σε άνεργα άτομα με αναπηρία ηλικίας 18-64 ετών. Η διάρκεια της επιχορήγησης ορίζεται σε 36 μήνες. Μετά τη λήξη της επιχορήγησης οι επιχειρήσεις δεσμεύονται να διατηρήσουν το προσωπικό για 12 μήνες ακόμα χωρίς επιχορήγηση. </w:t>
      </w:r>
    </w:p>
    <w:p w:rsidR="003056E4" w:rsidRPr="00EB3E23" w:rsidRDefault="003056E4" w:rsidP="00753365">
      <w:pPr>
        <w:rPr>
          <w:sz w:val="34"/>
        </w:rPr>
      </w:pPr>
      <w:r w:rsidRPr="00EB3E23">
        <w:rPr>
          <w:sz w:val="34"/>
        </w:rPr>
        <w:lastRenderedPageBreak/>
        <w:t>Οι φορείς που μπορούν να απασχολήσουν άτομα από τις προαναφερθείσες ομάδες είναι οι Συνεταιρισμοί, τα Επα</w:t>
      </w:r>
      <w:r w:rsidRPr="00EB3E23">
        <w:rPr>
          <w:sz w:val="34"/>
        </w:rPr>
        <w:t>γ</w:t>
      </w:r>
      <w:r w:rsidRPr="00EB3E23">
        <w:rPr>
          <w:sz w:val="34"/>
        </w:rPr>
        <w:t>γελματικά Σωματεία και οι Ενώσεις αυτών, τα Σωματεία, οι Αστικές Εταιρίες Μη Κερδοσκοπικού Χαρακτήρα, οι Κο</w:t>
      </w:r>
      <w:r w:rsidRPr="00EB3E23">
        <w:rPr>
          <w:sz w:val="34"/>
        </w:rPr>
        <w:t>ι</w:t>
      </w:r>
      <w:r w:rsidRPr="00EB3E23">
        <w:rPr>
          <w:sz w:val="34"/>
        </w:rPr>
        <w:t xml:space="preserve">νωνικοί Συνεταιρισμοί (ν.2716/17.5.1999), Κοινοπραξίες και γενικά εργοδότες του ιδιωτικού τομέα. Προτεραιότητα δίνεται στις μικρές επιχειρήσεις που απασχολούν έως 50 </w:t>
      </w:r>
      <w:r w:rsidRPr="00EB3E23">
        <w:rPr>
          <w:sz w:val="34"/>
        </w:rPr>
        <w:t>ά</w:t>
      </w:r>
      <w:r w:rsidRPr="00EB3E23">
        <w:rPr>
          <w:sz w:val="34"/>
        </w:rPr>
        <w:t xml:space="preserve">τομα. </w:t>
      </w:r>
    </w:p>
    <w:p w:rsidR="003056E4" w:rsidRPr="00EB3E23" w:rsidRDefault="003056E4" w:rsidP="00753365">
      <w:pPr>
        <w:rPr>
          <w:sz w:val="34"/>
        </w:rPr>
      </w:pPr>
      <w:r w:rsidRPr="00EB3E23">
        <w:rPr>
          <w:sz w:val="34"/>
        </w:rPr>
        <w:t>Επιπρόσθετα, στο πλαίσιο του προαναφερθέντος Προγρά</w:t>
      </w:r>
      <w:r w:rsidRPr="00EB3E23">
        <w:rPr>
          <w:sz w:val="34"/>
        </w:rPr>
        <w:t>μ</w:t>
      </w:r>
      <w:r w:rsidRPr="00EB3E23">
        <w:rPr>
          <w:sz w:val="34"/>
        </w:rPr>
        <w:t xml:space="preserve">ματος εφαρμόζεται και </w:t>
      </w:r>
      <w:r w:rsidRPr="00EB3E23">
        <w:rPr>
          <w:i/>
          <w:sz w:val="34"/>
        </w:rPr>
        <w:t>«Πρόγραμμα Επιχορήγησης 50 θ</w:t>
      </w:r>
      <w:r w:rsidRPr="00EB3E23">
        <w:rPr>
          <w:i/>
          <w:sz w:val="34"/>
        </w:rPr>
        <w:t>έ</w:t>
      </w:r>
      <w:r w:rsidRPr="00EB3E23">
        <w:rPr>
          <w:i/>
          <w:sz w:val="34"/>
        </w:rPr>
        <w:t>σεων Εργονομικής Διευθέτησης του χώρου εργασίας για άτ</w:t>
      </w:r>
      <w:r w:rsidRPr="00EB3E23">
        <w:rPr>
          <w:i/>
          <w:sz w:val="34"/>
        </w:rPr>
        <w:t>ο</w:t>
      </w:r>
      <w:r w:rsidRPr="00EB3E23">
        <w:rPr>
          <w:i/>
          <w:sz w:val="34"/>
        </w:rPr>
        <w:t>μα με αναπηρίες».</w:t>
      </w:r>
      <w:r w:rsidRPr="00EB3E23">
        <w:rPr>
          <w:sz w:val="34"/>
        </w:rPr>
        <w:t xml:space="preserve"> Ο Ο.Α.Ε.Δ., εφ’ όσον κρίνεται απαραίτ</w:t>
      </w:r>
      <w:r w:rsidRPr="00EB3E23">
        <w:rPr>
          <w:sz w:val="34"/>
        </w:rPr>
        <w:t>η</w:t>
      </w:r>
      <w:r w:rsidRPr="00EB3E23">
        <w:rPr>
          <w:sz w:val="34"/>
        </w:rPr>
        <w:t>το, συμμετέχει σε ποσοστό 90% του κόστους της απαιτο</w:t>
      </w:r>
      <w:r w:rsidRPr="00EB3E23">
        <w:rPr>
          <w:sz w:val="34"/>
        </w:rPr>
        <w:t>ύ</w:t>
      </w:r>
      <w:r w:rsidRPr="00EB3E23">
        <w:rPr>
          <w:sz w:val="34"/>
        </w:rPr>
        <w:t>μενης δαπάνης για κάθε μία από τις εργονομικές διευθετ</w:t>
      </w:r>
      <w:r w:rsidRPr="00EB3E23">
        <w:rPr>
          <w:sz w:val="34"/>
        </w:rPr>
        <w:t>ή</w:t>
      </w:r>
      <w:r w:rsidRPr="00EB3E23">
        <w:rPr>
          <w:sz w:val="34"/>
        </w:rPr>
        <w:t>σεις του χώρου εργασίας (προσαρμοσμένες βοηθητικές τ</w:t>
      </w:r>
      <w:r w:rsidRPr="00EB3E23">
        <w:rPr>
          <w:sz w:val="34"/>
        </w:rPr>
        <w:t>ε</w:t>
      </w:r>
      <w:r w:rsidRPr="00EB3E23">
        <w:rPr>
          <w:sz w:val="34"/>
        </w:rPr>
        <w:t>χνολογικές εγκαταστάσεις, προσαρμογή του χώρου εργασ</w:t>
      </w:r>
      <w:r w:rsidRPr="00EB3E23">
        <w:rPr>
          <w:sz w:val="34"/>
        </w:rPr>
        <w:t>ί</w:t>
      </w:r>
      <w:r w:rsidRPr="00EB3E23">
        <w:rPr>
          <w:sz w:val="34"/>
        </w:rPr>
        <w:t xml:space="preserve">ας, ειδικός εξοπλισμός, αγορά λογισμικού για άτομα με </w:t>
      </w:r>
      <w:r w:rsidRPr="00EB3E23">
        <w:rPr>
          <w:sz w:val="34"/>
        </w:rPr>
        <w:t>α</w:t>
      </w:r>
      <w:r w:rsidRPr="00EB3E23">
        <w:rPr>
          <w:sz w:val="34"/>
        </w:rPr>
        <w:t>ναπηρία, κ.λπ.) και μέχρι του ποσού των 2.500,00 € για κ</w:t>
      </w:r>
      <w:r w:rsidRPr="00EB3E23">
        <w:rPr>
          <w:sz w:val="34"/>
        </w:rPr>
        <w:t>ά</w:t>
      </w:r>
      <w:r w:rsidRPr="00EB3E23">
        <w:rPr>
          <w:sz w:val="34"/>
        </w:rPr>
        <w:t>θε μία από αυτές.</w:t>
      </w:r>
    </w:p>
    <w:p w:rsidR="00753365" w:rsidRPr="00EB3E23" w:rsidRDefault="00753365" w:rsidP="00753365">
      <w:pPr>
        <w:rPr>
          <w:sz w:val="34"/>
        </w:rPr>
      </w:pPr>
    </w:p>
    <w:p w:rsidR="003056E4" w:rsidRPr="00EB3E23" w:rsidRDefault="003056E4" w:rsidP="00813484">
      <w:pPr>
        <w:pStyle w:val="4"/>
        <w:rPr>
          <w:sz w:val="34"/>
        </w:rPr>
      </w:pPr>
      <w:r w:rsidRPr="00EB3E23">
        <w:rPr>
          <w:sz w:val="34"/>
        </w:rPr>
        <w:t>Τοπικές δράσεις κοινωνικής ένταξης για ευάλωτες ομάδες του πληθυσμού (ΤΟΠ/ΕΚΟ)</w:t>
      </w:r>
    </w:p>
    <w:p w:rsidR="00EC23F4" w:rsidRPr="00EB3E23" w:rsidRDefault="003056E4" w:rsidP="00753365">
      <w:pPr>
        <w:rPr>
          <w:sz w:val="34"/>
        </w:rPr>
      </w:pPr>
      <w:r w:rsidRPr="00EB3E23">
        <w:rPr>
          <w:sz w:val="34"/>
        </w:rPr>
        <w:t>Το Υπουργείο Εργασίας, Κοινωνικής Ασφάλισης &amp; Πρ</w:t>
      </w:r>
      <w:r w:rsidRPr="00EB3E23">
        <w:rPr>
          <w:sz w:val="34"/>
        </w:rPr>
        <w:t>ό</w:t>
      </w:r>
      <w:r w:rsidRPr="00EB3E23">
        <w:rPr>
          <w:sz w:val="34"/>
        </w:rPr>
        <w:t xml:space="preserve">νοιας υλοποιεί με κοινοτική συγχρηματοδότηση (ΕΣΠΑ 2007-2013) το Πρόγραμμα </w:t>
      </w:r>
      <w:r w:rsidRPr="00EB3E23">
        <w:rPr>
          <w:i/>
          <w:sz w:val="34"/>
        </w:rPr>
        <w:t>«Τοπικές Δράσεις Κοινωνικής ένταξης για Ευάλωτες Ομάδες του Πληθυσμού (ΤΟΠ/ΕΚΟ)»</w:t>
      </w:r>
      <w:r w:rsidRPr="00EB3E23">
        <w:rPr>
          <w:sz w:val="34"/>
        </w:rPr>
        <w:t>.</w:t>
      </w:r>
    </w:p>
    <w:p w:rsidR="00EC23F4" w:rsidRPr="00EB3E23" w:rsidRDefault="00EC23F4" w:rsidP="00753365">
      <w:pPr>
        <w:rPr>
          <w:sz w:val="34"/>
        </w:rPr>
      </w:pPr>
      <w:r w:rsidRPr="00EB3E23">
        <w:rPr>
          <w:sz w:val="34"/>
        </w:rPr>
        <w:t>Στόχος αυτού του Προγράμματος είναι η εξασφάλιση της δημιουργίας θέσεων απασχόλησης με την ενεργοποίηση και κινητοποίηση των τοπικών φορέων για ανέργους που αν</w:t>
      </w:r>
      <w:r w:rsidRPr="00EB3E23">
        <w:rPr>
          <w:sz w:val="34"/>
        </w:rPr>
        <w:t>ή</w:t>
      </w:r>
      <w:r w:rsidRPr="00EB3E23">
        <w:rPr>
          <w:sz w:val="34"/>
        </w:rPr>
        <w:lastRenderedPageBreak/>
        <w:t>κουν σε ευάλωτες κοινωνικά ομάδες, για τους οποίους απα</w:t>
      </w:r>
      <w:r w:rsidRPr="00EB3E23">
        <w:rPr>
          <w:sz w:val="34"/>
        </w:rPr>
        <w:t>ι</w:t>
      </w:r>
      <w:r w:rsidRPr="00EB3E23">
        <w:rPr>
          <w:sz w:val="34"/>
        </w:rPr>
        <w:t>τούνται συνδυασμένες παρεμβάσεις, προκειμένου να είναι σε θέση να ενταχθούν ή να επανενταχθούν στην αγορά ε</w:t>
      </w:r>
      <w:r w:rsidRPr="00EB3E23">
        <w:rPr>
          <w:sz w:val="34"/>
        </w:rPr>
        <w:t>ρ</w:t>
      </w:r>
      <w:r w:rsidRPr="00EB3E23">
        <w:rPr>
          <w:sz w:val="34"/>
        </w:rPr>
        <w:t xml:space="preserve">γασίας. Ως εκ τούτου, το Πρόγραμμα περιλαμβάνει δράσεις, όπως κατάρτιση και επιμόρφωση, εκπαιδευτική πρακτική άσκηση σε ιδιωτικές επιχειρήσεις, εκπόνηση </w:t>
      </w:r>
      <w:r w:rsidRPr="00EB3E23">
        <w:rPr>
          <w:sz w:val="34"/>
          <w:lang w:val="en-US"/>
        </w:rPr>
        <w:t>business</w:t>
      </w:r>
      <w:r w:rsidRPr="00EB3E23">
        <w:rPr>
          <w:sz w:val="34"/>
        </w:rPr>
        <w:t xml:space="preserve"> </w:t>
      </w:r>
      <w:r w:rsidRPr="00EB3E23">
        <w:rPr>
          <w:sz w:val="34"/>
          <w:lang w:val="en-US"/>
        </w:rPr>
        <w:t>plan</w:t>
      </w:r>
      <w:r w:rsidRPr="00EB3E23">
        <w:rPr>
          <w:sz w:val="34"/>
        </w:rPr>
        <w:t xml:space="preserve">, εξειδικευμένες υπηρεσίες αξιολόγησης και έρευνας για την ίδρυση νέων επιχειρήσεων, παροχή υποστήριξης σε νομικά και φορολογικά θέματα. </w:t>
      </w:r>
    </w:p>
    <w:p w:rsidR="00EC23F4" w:rsidRPr="00EB3E23" w:rsidRDefault="00EC23F4" w:rsidP="00753365">
      <w:pPr>
        <w:rPr>
          <w:sz w:val="34"/>
        </w:rPr>
      </w:pPr>
      <w:r w:rsidRPr="00EB3E23">
        <w:rPr>
          <w:sz w:val="34"/>
        </w:rPr>
        <w:t>Ομάδα στόχος του προγράμματος, πέραν όλων των άλλων ομάδων, είναι τα άτομα με αναπηρία και οι οροθετικοί.</w:t>
      </w:r>
    </w:p>
    <w:p w:rsidR="00EC23F4" w:rsidRPr="00EB3E23" w:rsidRDefault="00EC23F4" w:rsidP="00753365">
      <w:pPr>
        <w:rPr>
          <w:sz w:val="34"/>
        </w:rPr>
      </w:pPr>
      <w:r w:rsidRPr="00EB3E23">
        <w:rPr>
          <w:sz w:val="34"/>
        </w:rPr>
        <w:t>Στόχος των ΤΟΠ/</w:t>
      </w:r>
      <w:r w:rsidRPr="00EB3E23">
        <w:rPr>
          <w:sz w:val="34"/>
          <w:lang w:val="en-US"/>
        </w:rPr>
        <w:t>EKO</w:t>
      </w:r>
      <w:r w:rsidRPr="00EB3E23">
        <w:rPr>
          <w:sz w:val="34"/>
        </w:rPr>
        <w:t xml:space="preserve"> είναι οι ωφελούμενοι άνεργοι αφού ολοκληρώσουν την προετοιμασία τους μέσω των παραπάνω δράσεων να είναι σε θέση ώστε:</w:t>
      </w:r>
    </w:p>
    <w:p w:rsidR="00EC23F4" w:rsidRPr="00EB3E23" w:rsidRDefault="00EC23F4" w:rsidP="00753365">
      <w:pPr>
        <w:pStyle w:val="myBullet"/>
        <w:rPr>
          <w:sz w:val="34"/>
        </w:rPr>
      </w:pPr>
      <w:r w:rsidRPr="00EB3E23">
        <w:rPr>
          <w:sz w:val="34"/>
        </w:rPr>
        <w:t>να ιδρύσουν επιχειρήσεις, οι οποίες θα αξιοποιούν τα ιδιαίτερα χαρακτηριστικά της περιοχής τους,</w:t>
      </w:r>
    </w:p>
    <w:p w:rsidR="00EC23F4" w:rsidRPr="00EB3E23" w:rsidRDefault="00EC23F4" w:rsidP="00753365">
      <w:pPr>
        <w:pStyle w:val="myBullet"/>
        <w:rPr>
          <w:sz w:val="34"/>
        </w:rPr>
      </w:pPr>
      <w:r w:rsidRPr="00EB3E23">
        <w:rPr>
          <w:sz w:val="34"/>
        </w:rPr>
        <w:t>να αποκτήσουν τις προϋποθέσεις για να επιδοτηθούν / επιχορηγηθούν από άλλα επενδυτικά προγράμματα,</w:t>
      </w:r>
    </w:p>
    <w:p w:rsidR="00EC23F4" w:rsidRPr="00EB3E23" w:rsidRDefault="00EC23F4" w:rsidP="00753365">
      <w:pPr>
        <w:pStyle w:val="myBullet"/>
        <w:rPr>
          <w:sz w:val="34"/>
        </w:rPr>
      </w:pPr>
      <w:r w:rsidRPr="00EB3E23">
        <w:rPr>
          <w:sz w:val="34"/>
        </w:rPr>
        <w:t>να αναπτύξουν δεξιότητες που θα καλύψουν τις διαπ</w:t>
      </w:r>
      <w:r w:rsidRPr="00EB3E23">
        <w:rPr>
          <w:sz w:val="34"/>
        </w:rPr>
        <w:t>ι</w:t>
      </w:r>
      <w:r w:rsidRPr="00EB3E23">
        <w:rPr>
          <w:sz w:val="34"/>
        </w:rPr>
        <w:t>στωμένες ανάγκες των τοπικών επιχειρήσεων που θα τους προσλάβουν.</w:t>
      </w:r>
    </w:p>
    <w:p w:rsidR="00EC23F4" w:rsidRPr="00EB3E23" w:rsidRDefault="00EC23F4" w:rsidP="00753365">
      <w:pPr>
        <w:rPr>
          <w:sz w:val="34"/>
        </w:rPr>
      </w:pPr>
      <w:r w:rsidRPr="00EB3E23">
        <w:rPr>
          <w:sz w:val="34"/>
        </w:rPr>
        <w:t>Οι περιοχές στις οποίες θα υλοποιηθεί το Πρόγραμμα, κ</w:t>
      </w:r>
      <w:r w:rsidRPr="00EB3E23">
        <w:rPr>
          <w:sz w:val="34"/>
        </w:rPr>
        <w:t>α</w:t>
      </w:r>
      <w:r w:rsidRPr="00EB3E23">
        <w:rPr>
          <w:sz w:val="34"/>
        </w:rPr>
        <w:t>θώς και οι τομείς παρέμβασης, προσδιορίζονται στα Σχέδια Δράσης που υποβάλλουν οι φορείς που επιθυμούν να εντ</w:t>
      </w:r>
      <w:r w:rsidRPr="00EB3E23">
        <w:rPr>
          <w:sz w:val="34"/>
        </w:rPr>
        <w:t>α</w:t>
      </w:r>
      <w:r w:rsidRPr="00EB3E23">
        <w:rPr>
          <w:sz w:val="34"/>
        </w:rPr>
        <w:t xml:space="preserve">χθούν στο Πρόγραμμα, οι οποίοι πρέπει να συστήσουν </w:t>
      </w:r>
      <w:r w:rsidRPr="00EB3E23">
        <w:rPr>
          <w:sz w:val="34"/>
        </w:rPr>
        <w:t>Α</w:t>
      </w:r>
      <w:r w:rsidRPr="00EB3E23">
        <w:rPr>
          <w:sz w:val="34"/>
        </w:rPr>
        <w:t>ναπτυξιακές Συμπράξεις.</w:t>
      </w:r>
    </w:p>
    <w:p w:rsidR="00753365" w:rsidRPr="00EB3E23" w:rsidRDefault="00753365" w:rsidP="00753365">
      <w:pPr>
        <w:rPr>
          <w:sz w:val="34"/>
        </w:rPr>
      </w:pPr>
    </w:p>
    <w:p w:rsidR="00EC23F4" w:rsidRPr="00EB3E23" w:rsidRDefault="00EC23F4" w:rsidP="00813484">
      <w:pPr>
        <w:pStyle w:val="4"/>
        <w:rPr>
          <w:sz w:val="34"/>
        </w:rPr>
      </w:pPr>
      <w:r w:rsidRPr="00EB3E23">
        <w:rPr>
          <w:sz w:val="34"/>
        </w:rPr>
        <w:lastRenderedPageBreak/>
        <w:t>Επιχορήγηση της επιχειρηματικής δραστηριότητας των ατόμων με αναπηρία</w:t>
      </w:r>
    </w:p>
    <w:p w:rsidR="00EC23F4" w:rsidRPr="00EB3E23" w:rsidRDefault="00EC23F4" w:rsidP="00753365">
      <w:pPr>
        <w:rPr>
          <w:sz w:val="34"/>
        </w:rPr>
      </w:pPr>
      <w:r w:rsidRPr="00EB3E23">
        <w:rPr>
          <w:sz w:val="34"/>
        </w:rPr>
        <w:t xml:space="preserve">Πέραν της εξαρτημένης εργασίας και της αυτο-απασχόλησης, μια άλλη μορφή εργασίας είναι η άσκηση </w:t>
      </w:r>
      <w:r w:rsidRPr="00EB3E23">
        <w:rPr>
          <w:sz w:val="34"/>
        </w:rPr>
        <w:t>ε</w:t>
      </w:r>
      <w:r w:rsidRPr="00EB3E23">
        <w:rPr>
          <w:sz w:val="34"/>
        </w:rPr>
        <w:t xml:space="preserve">πιχειρηματικής δραστηριότητας. Η ελληνική Πολιτεία </w:t>
      </w:r>
      <w:r w:rsidRPr="00EB3E23">
        <w:rPr>
          <w:sz w:val="34"/>
        </w:rPr>
        <w:t>ε</w:t>
      </w:r>
      <w:r w:rsidRPr="00EB3E23">
        <w:rPr>
          <w:sz w:val="34"/>
        </w:rPr>
        <w:t>φάρμοσε τα τελευταία χρόνια με κοινοτική συγχρηματοδ</w:t>
      </w:r>
      <w:r w:rsidRPr="00EB3E23">
        <w:rPr>
          <w:sz w:val="34"/>
        </w:rPr>
        <w:t>ό</w:t>
      </w:r>
      <w:r w:rsidRPr="00EB3E23">
        <w:rPr>
          <w:sz w:val="34"/>
        </w:rPr>
        <w:t xml:space="preserve">τηση (ΕΣΠΑ 2007 - 2013) και με φορέα υλοποίησης τον Ο.Α.Ε.Δ </w:t>
      </w:r>
      <w:r w:rsidRPr="00EB3E23">
        <w:rPr>
          <w:i/>
          <w:sz w:val="34"/>
        </w:rPr>
        <w:t>«Πρόγραμμα Επιχορήγησης 800 Νέων Ελεύθερων Επαγγελματιών ανέργων ατόμων με αναπηρίες, απεξαρτημ</w:t>
      </w:r>
      <w:r w:rsidRPr="00EB3E23">
        <w:rPr>
          <w:i/>
          <w:sz w:val="34"/>
        </w:rPr>
        <w:t>έ</w:t>
      </w:r>
      <w:r w:rsidRPr="00EB3E23">
        <w:rPr>
          <w:i/>
          <w:sz w:val="34"/>
        </w:rPr>
        <w:t>νων από εξαρτησιογόνες ουσίες και αποφυλακισμένων ατ</w:t>
      </w:r>
      <w:r w:rsidRPr="00EB3E23">
        <w:rPr>
          <w:i/>
          <w:sz w:val="34"/>
        </w:rPr>
        <w:t>ό</w:t>
      </w:r>
      <w:r w:rsidRPr="00EB3E23">
        <w:rPr>
          <w:i/>
          <w:sz w:val="34"/>
        </w:rPr>
        <w:t>μων και Προγράμματος Επιχορήγησης 50 θέσεων Εργονομ</w:t>
      </w:r>
      <w:r w:rsidRPr="00EB3E23">
        <w:rPr>
          <w:i/>
          <w:sz w:val="34"/>
        </w:rPr>
        <w:t>ι</w:t>
      </w:r>
      <w:r w:rsidRPr="00EB3E23">
        <w:rPr>
          <w:i/>
          <w:sz w:val="34"/>
        </w:rPr>
        <w:t>κής Διευθέτησης του χώρου εργασίας για άτομα με αναπηρίες με φορέα υλοποίησης τον Ο.Α.Ε.Δ.».</w:t>
      </w:r>
      <w:r w:rsidRPr="00EB3E23">
        <w:rPr>
          <w:sz w:val="34"/>
        </w:rPr>
        <w:t xml:space="preserve"> Οι 600 από τις 800 θ</w:t>
      </w:r>
      <w:r w:rsidRPr="00EB3E23">
        <w:rPr>
          <w:sz w:val="34"/>
        </w:rPr>
        <w:t>έ</w:t>
      </w:r>
      <w:r w:rsidRPr="00EB3E23">
        <w:rPr>
          <w:sz w:val="34"/>
        </w:rPr>
        <w:t xml:space="preserve">σεις απευθύνονται σε άνεργα άτομα με αναπηρία ηλικίας 18-64 ετών. Οι στόχοι και οι προϋποθέσεις υπαγωγής στο Πρόγραμμα είναι περίπου οι ίδιοι με αυτές του </w:t>
      </w:r>
      <w:r w:rsidRPr="00EB3E23">
        <w:rPr>
          <w:i/>
          <w:sz w:val="34"/>
        </w:rPr>
        <w:t>«Ειδικού Τριετές Προγράμματος ενίσχυσης των εργοδοτών με επιχορ</w:t>
      </w:r>
      <w:r w:rsidRPr="00EB3E23">
        <w:rPr>
          <w:i/>
          <w:sz w:val="34"/>
        </w:rPr>
        <w:t>ή</w:t>
      </w:r>
      <w:r w:rsidRPr="00EB3E23">
        <w:rPr>
          <w:i/>
          <w:sz w:val="34"/>
        </w:rPr>
        <w:t>γηση για την πρόσληψη 2.300 ανέργων…»</w:t>
      </w:r>
      <w:r w:rsidRPr="00EB3E23">
        <w:rPr>
          <w:sz w:val="34"/>
        </w:rPr>
        <w:t>. Το βασικό ποσό της επιχορήγησης ανέρχεται στα 28.000 €.</w:t>
      </w:r>
    </w:p>
    <w:p w:rsidR="00EC23F4" w:rsidRPr="00EB3E23" w:rsidRDefault="00EC23F4" w:rsidP="00753365">
      <w:pPr>
        <w:rPr>
          <w:sz w:val="34"/>
        </w:rPr>
      </w:pPr>
      <w:r w:rsidRPr="00EB3E23">
        <w:rPr>
          <w:sz w:val="34"/>
        </w:rPr>
        <w:t>Στην περίπτωση ατόμων που υποβάλλονται σε αιμοκάθαρση ή με κινητική αναπηρία (παραπληγία ή τετραπληγία) ή με τύφλωση ή με μυϊκή δυστροφία, η επιχειρηματική δραστ</w:t>
      </w:r>
      <w:r w:rsidRPr="00EB3E23">
        <w:rPr>
          <w:sz w:val="34"/>
        </w:rPr>
        <w:t>η</w:t>
      </w:r>
      <w:r w:rsidRPr="00EB3E23">
        <w:rPr>
          <w:sz w:val="34"/>
        </w:rPr>
        <w:t>ριότητα μπορεί να αναπτυχθεί στο χώρο κατοικίας του ατ</w:t>
      </w:r>
      <w:r w:rsidRPr="00EB3E23">
        <w:rPr>
          <w:sz w:val="34"/>
        </w:rPr>
        <w:t>ό</w:t>
      </w:r>
      <w:r w:rsidRPr="00EB3E23">
        <w:rPr>
          <w:sz w:val="34"/>
        </w:rPr>
        <w:t>μου.</w:t>
      </w:r>
    </w:p>
    <w:p w:rsidR="00EC23F4" w:rsidRPr="00EB3E23" w:rsidRDefault="00EC23F4" w:rsidP="00753365">
      <w:pPr>
        <w:rPr>
          <w:sz w:val="34"/>
        </w:rPr>
      </w:pPr>
      <w:r w:rsidRPr="00EB3E23">
        <w:rPr>
          <w:sz w:val="34"/>
        </w:rPr>
        <w:t xml:space="preserve">Ιδιαίτερα σημαντικό σε αυτό το Πρόγραμμα, όπως και στο Ειδικό Τριετές Πρόγραμμα που προαναφερθήκαμε, είναι ότι ο Ο.Α.Ε.Δ. εφαρμόζει παράλληλα </w:t>
      </w:r>
      <w:r w:rsidRPr="00EB3E23">
        <w:rPr>
          <w:i/>
          <w:sz w:val="34"/>
        </w:rPr>
        <w:t>«Πρόγραμμα Επιχορήγ</w:t>
      </w:r>
      <w:r w:rsidRPr="00EB3E23">
        <w:rPr>
          <w:i/>
          <w:sz w:val="34"/>
        </w:rPr>
        <w:t>η</w:t>
      </w:r>
      <w:r w:rsidRPr="00EB3E23">
        <w:rPr>
          <w:i/>
          <w:sz w:val="34"/>
        </w:rPr>
        <w:t>σης 50 θέσεων Εργονομικής Διευθέτησης του χώρου εργασίας για άτομα με αναπηρίες»</w:t>
      </w:r>
      <w:r w:rsidRPr="00EB3E23">
        <w:rPr>
          <w:sz w:val="34"/>
        </w:rPr>
        <w:t xml:space="preserve">. Ο Οργανισμός, εφ’ όσον κρίνεται απαραίτητο, συμμετέχει σε ποσοστό 90% του κόστους της </w:t>
      </w:r>
      <w:r w:rsidRPr="00EB3E23">
        <w:rPr>
          <w:sz w:val="34"/>
        </w:rPr>
        <w:lastRenderedPageBreak/>
        <w:t>απαιτούμενης δαπάνης για κάθε μία από τις εργονομικές δ</w:t>
      </w:r>
      <w:r w:rsidRPr="00EB3E23">
        <w:rPr>
          <w:sz w:val="34"/>
        </w:rPr>
        <w:t>ι</w:t>
      </w:r>
      <w:r w:rsidRPr="00EB3E23">
        <w:rPr>
          <w:sz w:val="34"/>
        </w:rPr>
        <w:t>ευθετήσεις του χώρου εργασίας (προσαρμοσμένες βοηθητ</w:t>
      </w:r>
      <w:r w:rsidRPr="00EB3E23">
        <w:rPr>
          <w:sz w:val="34"/>
        </w:rPr>
        <w:t>ι</w:t>
      </w:r>
      <w:r w:rsidRPr="00EB3E23">
        <w:rPr>
          <w:sz w:val="34"/>
        </w:rPr>
        <w:t>κές τεχνολογικές εγκαταστάσεις, προσαρμογή του χώρου εργασίας, ειδικός εξοπλισμός, αγορά λογισμικού για άτομα με αναπηρία, κ.λπ.) και μέχρι του ποσού των 2.500,00 € για κάθε μία από αυτές.</w:t>
      </w:r>
    </w:p>
    <w:p w:rsidR="00EC23F4" w:rsidRPr="00EB3E23" w:rsidRDefault="00EC23F4" w:rsidP="00753365">
      <w:pPr>
        <w:rPr>
          <w:sz w:val="34"/>
        </w:rPr>
      </w:pPr>
      <w:r w:rsidRPr="00EB3E23">
        <w:rPr>
          <w:sz w:val="34"/>
        </w:rPr>
        <w:t>Συμπερασματικά θα λέγαμε ότι για να:</w:t>
      </w:r>
    </w:p>
    <w:p w:rsidR="00EC23F4" w:rsidRPr="00EB3E23" w:rsidRDefault="00EC23F4" w:rsidP="00753365">
      <w:pPr>
        <w:pStyle w:val="myBullet"/>
        <w:rPr>
          <w:sz w:val="34"/>
        </w:rPr>
      </w:pPr>
      <w:r w:rsidRPr="00EB3E23">
        <w:rPr>
          <w:sz w:val="34"/>
        </w:rPr>
        <w:t>διευκολύνεται η ένταξη των ατόμων με αναπηρία σε τέτοιου τύπου Προγράμματα, πρέπει το επίδομα αν</w:t>
      </w:r>
      <w:r w:rsidRPr="00EB3E23">
        <w:rPr>
          <w:sz w:val="34"/>
        </w:rPr>
        <w:t>α</w:t>
      </w:r>
      <w:r w:rsidRPr="00EB3E23">
        <w:rPr>
          <w:sz w:val="34"/>
        </w:rPr>
        <w:t>πηρίας να μην διακόπτεται κατά τη διάρκεια ένταξής τους σ’ αυτά.</w:t>
      </w:r>
    </w:p>
    <w:p w:rsidR="00EC23F4" w:rsidRPr="00EB3E23" w:rsidRDefault="00EC23F4" w:rsidP="00753365">
      <w:pPr>
        <w:pStyle w:val="myBullet"/>
        <w:rPr>
          <w:sz w:val="34"/>
        </w:rPr>
      </w:pPr>
      <w:r w:rsidRPr="00EB3E23">
        <w:rPr>
          <w:sz w:val="34"/>
        </w:rPr>
        <w:t>αυξηθεί η συμμετοχή των εργοδοτών στα Προγράμμ</w:t>
      </w:r>
      <w:r w:rsidRPr="00EB3E23">
        <w:rPr>
          <w:sz w:val="34"/>
        </w:rPr>
        <w:t>α</w:t>
      </w:r>
      <w:r w:rsidRPr="00EB3E23">
        <w:rPr>
          <w:sz w:val="34"/>
        </w:rPr>
        <w:t>τα, πρέπει να διαθέτουν συγκριτικά πλεονεκτήματα σε σχέση με αυτά που απευθύνονται στον γενικό πληθ</w:t>
      </w:r>
      <w:r w:rsidRPr="00EB3E23">
        <w:rPr>
          <w:sz w:val="34"/>
        </w:rPr>
        <w:t>υ</w:t>
      </w:r>
      <w:r w:rsidRPr="00EB3E23">
        <w:rPr>
          <w:sz w:val="34"/>
        </w:rPr>
        <w:t>σμό (π.χ. μεγαλύτερη κάλυψη των ασφαλιστικών ε</w:t>
      </w:r>
      <w:r w:rsidRPr="00EB3E23">
        <w:rPr>
          <w:sz w:val="34"/>
        </w:rPr>
        <w:t>ι</w:t>
      </w:r>
      <w:r w:rsidRPr="00EB3E23">
        <w:rPr>
          <w:sz w:val="34"/>
        </w:rPr>
        <w:t>σφορών, φοροαπαλλαγές κ.λπ.).</w:t>
      </w:r>
    </w:p>
    <w:p w:rsidR="00EC23F4" w:rsidRPr="00EB3E23" w:rsidRDefault="00EC23F4" w:rsidP="00753365">
      <w:pPr>
        <w:pStyle w:val="myBullet"/>
        <w:rPr>
          <w:sz w:val="34"/>
        </w:rPr>
      </w:pPr>
      <w:r w:rsidRPr="00EB3E23">
        <w:rPr>
          <w:sz w:val="34"/>
        </w:rPr>
        <w:t>έχουν τα Προγράμματα αυτά πολλαπλασιαστικά απ</w:t>
      </w:r>
      <w:r w:rsidRPr="00EB3E23">
        <w:rPr>
          <w:sz w:val="34"/>
        </w:rPr>
        <w:t>ο</w:t>
      </w:r>
      <w:r w:rsidRPr="00EB3E23">
        <w:rPr>
          <w:sz w:val="34"/>
        </w:rPr>
        <w:t>τελέσματα, πρέπει να παρουσιάζουν συνέργιες μεταξύ τους.</w:t>
      </w:r>
    </w:p>
    <w:p w:rsidR="00EC23F4" w:rsidRPr="00EB3E23" w:rsidRDefault="00EC23F4" w:rsidP="00EC23F4">
      <w:pPr>
        <w:rPr>
          <w:sz w:val="34"/>
        </w:rPr>
      </w:pPr>
    </w:p>
    <w:p w:rsidR="00EC23F4" w:rsidRPr="00EB3E23" w:rsidRDefault="00EC23F4" w:rsidP="00EC23F4">
      <w:pPr>
        <w:pStyle w:val="2"/>
        <w:rPr>
          <w:sz w:val="36"/>
        </w:rPr>
      </w:pPr>
      <w:bookmarkStart w:id="19" w:name="_Toc362873572"/>
      <w:r w:rsidRPr="00EB3E23">
        <w:rPr>
          <w:sz w:val="36"/>
        </w:rPr>
        <w:t>Νέες προοπτικές</w:t>
      </w:r>
      <w:bookmarkEnd w:id="19"/>
    </w:p>
    <w:p w:rsidR="00EC23F4" w:rsidRPr="00EB3E23" w:rsidRDefault="00EC23F4" w:rsidP="00EC23F4">
      <w:pPr>
        <w:rPr>
          <w:sz w:val="34"/>
        </w:rPr>
      </w:pPr>
      <w:r w:rsidRPr="00EB3E23">
        <w:rPr>
          <w:sz w:val="34"/>
        </w:rPr>
        <w:t xml:space="preserve">Πέραν του Άρθρου 27 </w:t>
      </w:r>
      <w:r w:rsidRPr="00EB3E23">
        <w:rPr>
          <w:i/>
          <w:sz w:val="34"/>
        </w:rPr>
        <w:t>«Εργασία και Απασχόληση»</w:t>
      </w:r>
      <w:r w:rsidRPr="00EB3E23">
        <w:rPr>
          <w:sz w:val="34"/>
        </w:rPr>
        <w:t xml:space="preserve"> της Δι</w:t>
      </w:r>
      <w:r w:rsidRPr="00EB3E23">
        <w:rPr>
          <w:sz w:val="34"/>
        </w:rPr>
        <w:t>ε</w:t>
      </w:r>
      <w:r w:rsidRPr="00EB3E23">
        <w:rPr>
          <w:sz w:val="34"/>
        </w:rPr>
        <w:t>θνής Σύμβασης για τα Δικαιώματα των Ατόμων με Αναπ</w:t>
      </w:r>
      <w:r w:rsidRPr="00EB3E23">
        <w:rPr>
          <w:sz w:val="34"/>
        </w:rPr>
        <w:t>η</w:t>
      </w:r>
      <w:r w:rsidRPr="00EB3E23">
        <w:rPr>
          <w:sz w:val="34"/>
        </w:rPr>
        <w:t>ρία, η εφαρμογή του οποίου αναμένεται από το εθνικό αν</w:t>
      </w:r>
      <w:r w:rsidRPr="00EB3E23">
        <w:rPr>
          <w:sz w:val="34"/>
        </w:rPr>
        <w:t>α</w:t>
      </w:r>
      <w:r w:rsidRPr="00EB3E23">
        <w:rPr>
          <w:sz w:val="34"/>
        </w:rPr>
        <w:t xml:space="preserve">πηρικό κίνημα να αλλάξει ριζικά τον σχεδιασμό και την </w:t>
      </w:r>
      <w:r w:rsidRPr="00EB3E23">
        <w:rPr>
          <w:sz w:val="34"/>
        </w:rPr>
        <w:t>ε</w:t>
      </w:r>
      <w:r w:rsidRPr="00EB3E23">
        <w:rPr>
          <w:sz w:val="34"/>
        </w:rPr>
        <w:t>φαρμογή των πολιτικών απασχόλησης για τα άτομα με αν</w:t>
      </w:r>
      <w:r w:rsidRPr="00EB3E23">
        <w:rPr>
          <w:sz w:val="34"/>
        </w:rPr>
        <w:t>α</w:t>
      </w:r>
      <w:r w:rsidRPr="00EB3E23">
        <w:rPr>
          <w:sz w:val="34"/>
        </w:rPr>
        <w:t xml:space="preserve">πηρία στη χώρα μας, δύο νέοι τομείς που μπορούν επίσης να </w:t>
      </w:r>
      <w:r w:rsidRPr="00EB3E23">
        <w:rPr>
          <w:sz w:val="34"/>
        </w:rPr>
        <w:lastRenderedPageBreak/>
        <w:t>έχουν θετική συμβολή με την περαιτέρω ανάπτυξη και ε</w:t>
      </w:r>
      <w:r w:rsidRPr="00EB3E23">
        <w:rPr>
          <w:sz w:val="34"/>
        </w:rPr>
        <w:t>υ</w:t>
      </w:r>
      <w:r w:rsidRPr="00EB3E23">
        <w:rPr>
          <w:sz w:val="34"/>
        </w:rPr>
        <w:t>ρεία εφαρμογή τους είναι οι εξής:</w:t>
      </w:r>
    </w:p>
    <w:p w:rsidR="00753365" w:rsidRPr="00EB3E23" w:rsidRDefault="00753365" w:rsidP="00EC23F4">
      <w:pPr>
        <w:rPr>
          <w:sz w:val="34"/>
        </w:rPr>
      </w:pPr>
    </w:p>
    <w:p w:rsidR="00EC23F4" w:rsidRPr="00EB3E23" w:rsidRDefault="00EC23F4" w:rsidP="00813484">
      <w:pPr>
        <w:pStyle w:val="4"/>
        <w:rPr>
          <w:sz w:val="34"/>
        </w:rPr>
      </w:pPr>
      <w:r w:rsidRPr="00EB3E23">
        <w:rPr>
          <w:sz w:val="34"/>
        </w:rPr>
        <w:t>«Κοινωνική Οικονομία» (“</w:t>
      </w:r>
      <w:r w:rsidRPr="00EB3E23">
        <w:rPr>
          <w:sz w:val="34"/>
          <w:lang w:val="en-GB"/>
        </w:rPr>
        <w:t>Social</w:t>
      </w:r>
      <w:r w:rsidRPr="00EB3E23">
        <w:rPr>
          <w:sz w:val="34"/>
        </w:rPr>
        <w:t xml:space="preserve"> </w:t>
      </w:r>
      <w:r w:rsidRPr="00EB3E23">
        <w:rPr>
          <w:sz w:val="34"/>
          <w:lang w:val="en-GB"/>
        </w:rPr>
        <w:t>Economy</w:t>
      </w:r>
      <w:r w:rsidRPr="00EB3E23">
        <w:rPr>
          <w:sz w:val="34"/>
        </w:rPr>
        <w:t>”): Κοι.Σ.Π.Ε. &amp; Κοιν.Σ.Επ.</w:t>
      </w:r>
    </w:p>
    <w:p w:rsidR="00EC23F4" w:rsidRPr="00EB3E23" w:rsidRDefault="00EC23F4" w:rsidP="00753365">
      <w:pPr>
        <w:rPr>
          <w:sz w:val="34"/>
        </w:rPr>
      </w:pPr>
      <w:r w:rsidRPr="00EB3E23">
        <w:rPr>
          <w:sz w:val="34"/>
        </w:rPr>
        <w:t>Ο προσδιορισμός της έννοιας των επιχειρήσεων της Κοιν</w:t>
      </w:r>
      <w:r w:rsidRPr="00EB3E23">
        <w:rPr>
          <w:sz w:val="34"/>
        </w:rPr>
        <w:t>ω</w:t>
      </w:r>
      <w:r w:rsidRPr="00EB3E23">
        <w:rPr>
          <w:sz w:val="34"/>
        </w:rPr>
        <w:t>νικής Οικονομίας έχει αποτελέσει αντικείμενο ευρείας έρε</w:t>
      </w:r>
      <w:r w:rsidRPr="00EB3E23">
        <w:rPr>
          <w:sz w:val="34"/>
        </w:rPr>
        <w:t>υ</w:t>
      </w:r>
      <w:r w:rsidRPr="00EB3E23">
        <w:rPr>
          <w:sz w:val="34"/>
        </w:rPr>
        <w:t>νας και έχει απασχολήσει ιδιαίτερα τη θεωρία. Ο τομέας της κοινωνικής οικονομίας, που αποτελεί μέρος του τομέα των συλλογικών δράσεων διακρίνεται: α. από τον ιδιωτικό τομέα ή τον τομέα της ιδιωτικής πρωτοβουλίας, που σκοπός του είναι το ίδιον όφελος και ως εκ τούτου η μεγιστοποίηση του κέρδους. β. από το δημόσιο τομέα, ο οποίος αποσκοπεί στην ανάπτυξη οικονομικής δραστηριότητας για την προώθηση της παραγωγής προϊόντων και παροχής υπηρεσιών δημοσ</w:t>
      </w:r>
      <w:r w:rsidRPr="00EB3E23">
        <w:rPr>
          <w:sz w:val="34"/>
        </w:rPr>
        <w:t>ί</w:t>
      </w:r>
      <w:r w:rsidRPr="00EB3E23">
        <w:rPr>
          <w:sz w:val="34"/>
        </w:rPr>
        <w:t>ου ενδιαφέροντος. γ. από τον τομέα των συλλογικών δρ</w:t>
      </w:r>
      <w:r w:rsidRPr="00EB3E23">
        <w:rPr>
          <w:sz w:val="34"/>
        </w:rPr>
        <w:t>ά</w:t>
      </w:r>
      <w:r w:rsidRPr="00EB3E23">
        <w:rPr>
          <w:sz w:val="34"/>
        </w:rPr>
        <w:t>σεων της οικονομίας, ο οποίος αποβλέπει στην ικανοποίηση των ενδιαφερόντων και κοινωνικών συμφερόντων των μ</w:t>
      </w:r>
      <w:r w:rsidRPr="00EB3E23">
        <w:rPr>
          <w:sz w:val="34"/>
        </w:rPr>
        <w:t>ε</w:t>
      </w:r>
      <w:r w:rsidRPr="00EB3E23">
        <w:rPr>
          <w:sz w:val="34"/>
        </w:rPr>
        <w:t>λών της κοινότητας, τα οποία δραστηριοποιούνται συλλογ</w:t>
      </w:r>
      <w:r w:rsidRPr="00EB3E23">
        <w:rPr>
          <w:sz w:val="34"/>
        </w:rPr>
        <w:t>ι</w:t>
      </w:r>
      <w:r w:rsidRPr="00EB3E23">
        <w:rPr>
          <w:sz w:val="34"/>
        </w:rPr>
        <w:t>κά, με τη δημιουργία οικονομικών μονάδων με στόχο την από κοινού παραγωγή και διάθεση προϊόντων, των οποίων είναι κύριοι, ή την από κοινού παροχή υπηρεσιών με στόχο το συλλογικό όφελος.</w:t>
      </w:r>
    </w:p>
    <w:p w:rsidR="00EC23F4" w:rsidRPr="00EB3E23" w:rsidRDefault="00EC23F4" w:rsidP="00753365">
      <w:pPr>
        <w:rPr>
          <w:sz w:val="34"/>
        </w:rPr>
      </w:pPr>
      <w:r w:rsidRPr="00EB3E23">
        <w:rPr>
          <w:i/>
          <w:sz w:val="34"/>
        </w:rPr>
        <w:t>«Η έννοια της Κοινωνικής Οικονομίας αναφέρεται στο σύν</w:t>
      </w:r>
      <w:r w:rsidRPr="00EB3E23">
        <w:rPr>
          <w:i/>
          <w:sz w:val="34"/>
        </w:rPr>
        <w:t>ο</w:t>
      </w:r>
      <w:r w:rsidRPr="00EB3E23">
        <w:rPr>
          <w:i/>
          <w:sz w:val="34"/>
        </w:rPr>
        <w:t>λο των οικονομικών και επιχειρηματικών δραστηριοτήτων, οι οποίες αναλαμβάνονται από νομικά πρόσωπα, όπως κοιν</w:t>
      </w:r>
      <w:r w:rsidRPr="00EB3E23">
        <w:rPr>
          <w:i/>
          <w:sz w:val="34"/>
        </w:rPr>
        <w:t>ω</w:t>
      </w:r>
      <w:r w:rsidRPr="00EB3E23">
        <w:rPr>
          <w:i/>
          <w:sz w:val="34"/>
        </w:rPr>
        <w:t xml:space="preserve">νικές επιχειρήσεις, συνεταιρισμοί, ΜΚΟ, ιδρύματα κ.ά., με στόχο τη διασφάλιση του συλλογικού συμφέροντος των μελών τους ή/και το συλλογικό οικονομικό και κοινωνικό συμφέρον, </w:t>
      </w:r>
      <w:r w:rsidRPr="00EB3E23">
        <w:rPr>
          <w:i/>
          <w:sz w:val="34"/>
        </w:rPr>
        <w:lastRenderedPageBreak/>
        <w:t>με βάση: τη δημοκρατική και συμμετοχική μορφή διαχείρισης (αρχή «ένας εταίρος μια ψήφος»), την προτεραιότητα στην εργασία των εταίρων και όχι στην εισφορά κεφαλαίου, τη δ</w:t>
      </w:r>
      <w:r w:rsidRPr="00EB3E23">
        <w:rPr>
          <w:i/>
          <w:sz w:val="34"/>
        </w:rPr>
        <w:t>ι</w:t>
      </w:r>
      <w:r w:rsidRPr="00EB3E23">
        <w:rPr>
          <w:i/>
          <w:sz w:val="34"/>
        </w:rPr>
        <w:t>ανομή κερδών βάσει της συμβολής των εργαζομένων στο έ</w:t>
      </w:r>
      <w:r w:rsidRPr="00EB3E23">
        <w:rPr>
          <w:i/>
          <w:sz w:val="34"/>
        </w:rPr>
        <w:t>ρ</w:t>
      </w:r>
      <w:r w:rsidRPr="00EB3E23">
        <w:rPr>
          <w:i/>
          <w:sz w:val="34"/>
        </w:rPr>
        <w:t>γο και τις υπηρεσίες της κοινωνικής επιχείρησης και όχι β</w:t>
      </w:r>
      <w:r w:rsidRPr="00EB3E23">
        <w:rPr>
          <w:i/>
          <w:sz w:val="34"/>
        </w:rPr>
        <w:t>ά</w:t>
      </w:r>
      <w:r w:rsidRPr="00EB3E23">
        <w:rPr>
          <w:i/>
          <w:sz w:val="34"/>
        </w:rPr>
        <w:t>σει της συμβολής τους στο μετοχικό κεφάλαιο….. Η Κοινων</w:t>
      </w:r>
      <w:r w:rsidRPr="00EB3E23">
        <w:rPr>
          <w:i/>
          <w:sz w:val="34"/>
        </w:rPr>
        <w:t>ι</w:t>
      </w:r>
      <w:r w:rsidRPr="00EB3E23">
        <w:rPr>
          <w:i/>
          <w:sz w:val="34"/>
        </w:rPr>
        <w:t xml:space="preserve">κή Επιχείρηση είναι Νομικό Πρόσωπο Ιδιωτικού Δικαίου, </w:t>
      </w:r>
      <w:r w:rsidRPr="00EB3E23">
        <w:rPr>
          <w:i/>
          <w:sz w:val="34"/>
        </w:rPr>
        <w:t>έ</w:t>
      </w:r>
      <w:r w:rsidRPr="00EB3E23">
        <w:rPr>
          <w:i/>
          <w:sz w:val="34"/>
        </w:rPr>
        <w:t>χει τη μορφή επιχείρησης περιορισμένης ευθύνης (Κοινωνική ΕΠΕ)….. Αντικείμενό της είναι η παραγωγή, προμήθεια, και παροχή αγαθών και υπηρεσιών γενικού συμφέροντος. Η Κο</w:t>
      </w:r>
      <w:r w:rsidRPr="00EB3E23">
        <w:rPr>
          <w:i/>
          <w:sz w:val="34"/>
        </w:rPr>
        <w:t>ι</w:t>
      </w:r>
      <w:r w:rsidRPr="00EB3E23">
        <w:rPr>
          <w:i/>
          <w:sz w:val="34"/>
        </w:rPr>
        <w:t>νωνική Επιχείρηση αποτελεί συνεταιρισμό κοινωνικής ωφ</w:t>
      </w:r>
      <w:r w:rsidRPr="00EB3E23">
        <w:rPr>
          <w:i/>
          <w:sz w:val="34"/>
        </w:rPr>
        <w:t>έ</w:t>
      </w:r>
      <w:r w:rsidRPr="00EB3E23">
        <w:rPr>
          <w:i/>
          <w:sz w:val="34"/>
        </w:rPr>
        <w:t>λειας πολυ-εταιρικής μορφής, στην οποία οι εταίροι/μέλη της είναι είτε μόνο φυσικά πρόσωπα είτε φυσικά πρόσωπα και νομικά πρόσωπα ιδιωτικού ή δημοσίου δικαίου….»</w:t>
      </w:r>
      <w:r w:rsidRPr="00EB3E23">
        <w:rPr>
          <w:rStyle w:val="aa"/>
          <w:sz w:val="34"/>
        </w:rPr>
        <w:footnoteReference w:id="11"/>
      </w:r>
      <w:r w:rsidRPr="00EB3E23">
        <w:rPr>
          <w:sz w:val="34"/>
        </w:rPr>
        <w:t>.</w:t>
      </w:r>
    </w:p>
    <w:p w:rsidR="00EC23F4" w:rsidRPr="00EB3E23" w:rsidRDefault="00EC23F4" w:rsidP="00753365">
      <w:pPr>
        <w:rPr>
          <w:sz w:val="34"/>
        </w:rPr>
      </w:pPr>
      <w:r w:rsidRPr="00EB3E23">
        <w:rPr>
          <w:sz w:val="34"/>
        </w:rPr>
        <w:t>«Η Κοινωνική Οικονομία έχει αναπτυχθεί ιδιαίτερα στην Ευρώπη, και σήμερα αντιπροσωπεύει περίπου το 10% των ευρωπαϊκών επιχειρήσεων, απασχολεί περίπου 11 εκατ. ε</w:t>
      </w:r>
      <w:r w:rsidRPr="00EB3E23">
        <w:rPr>
          <w:sz w:val="34"/>
        </w:rPr>
        <w:t>ρ</w:t>
      </w:r>
      <w:r w:rsidRPr="00EB3E23">
        <w:rPr>
          <w:sz w:val="34"/>
        </w:rPr>
        <w:t>γαζομένους, και αντιπροσωπεύει περίπου το 5,9% της συν</w:t>
      </w:r>
      <w:r w:rsidRPr="00EB3E23">
        <w:rPr>
          <w:sz w:val="34"/>
        </w:rPr>
        <w:t>ο</w:t>
      </w:r>
      <w:r w:rsidRPr="00EB3E23">
        <w:rPr>
          <w:sz w:val="34"/>
        </w:rPr>
        <w:t>λικής απασχόλησης και το 6,7% της μισθωτής απασχόλ</w:t>
      </w:r>
      <w:r w:rsidRPr="00EB3E23">
        <w:rPr>
          <w:sz w:val="34"/>
        </w:rPr>
        <w:t>η</w:t>
      </w:r>
      <w:r w:rsidRPr="00EB3E23">
        <w:rPr>
          <w:sz w:val="34"/>
        </w:rPr>
        <w:t>σης»</w:t>
      </w:r>
      <w:r w:rsidRPr="00EB3E23">
        <w:rPr>
          <w:rStyle w:val="aa"/>
          <w:sz w:val="34"/>
        </w:rPr>
        <w:footnoteReference w:id="12"/>
      </w:r>
      <w:r w:rsidRPr="00EB3E23">
        <w:rPr>
          <w:sz w:val="34"/>
        </w:rPr>
        <w:t xml:space="preserve">. </w:t>
      </w:r>
    </w:p>
    <w:p w:rsidR="00EC23F4" w:rsidRPr="00EB3E23" w:rsidRDefault="00EC23F4" w:rsidP="00753365">
      <w:pPr>
        <w:rPr>
          <w:sz w:val="34"/>
        </w:rPr>
      </w:pPr>
      <w:r w:rsidRPr="00EB3E23">
        <w:rPr>
          <w:sz w:val="34"/>
        </w:rPr>
        <w:t>Οι επιχειρήσεις Κοινωνικής Οικονομίας επιδιώκουν κοιν</w:t>
      </w:r>
      <w:r w:rsidRPr="00EB3E23">
        <w:rPr>
          <w:sz w:val="34"/>
        </w:rPr>
        <w:t>ω</w:t>
      </w:r>
      <w:r w:rsidRPr="00EB3E23">
        <w:rPr>
          <w:sz w:val="34"/>
        </w:rPr>
        <w:t xml:space="preserve">νικό σκοπό ή καλύπτουν κοινωνικές ανάγκες, συμβάλλουν </w:t>
      </w:r>
      <w:r w:rsidRPr="00EB3E23">
        <w:rPr>
          <w:sz w:val="34"/>
        </w:rPr>
        <w:lastRenderedPageBreak/>
        <w:t>στην κάθε είδους ανάπτυξη και απευθύνονται κυρίως στις ευπαθείς ομάδες του πληθυσμού, μεταξύ των οποίων περ</w:t>
      </w:r>
      <w:r w:rsidRPr="00EB3E23">
        <w:rPr>
          <w:sz w:val="34"/>
        </w:rPr>
        <w:t>ι</w:t>
      </w:r>
      <w:r w:rsidRPr="00EB3E23">
        <w:rPr>
          <w:sz w:val="34"/>
        </w:rPr>
        <w:t>λαμβάνονται και τα άτομα με αναπηρία.</w:t>
      </w:r>
    </w:p>
    <w:p w:rsidR="00EC23F4" w:rsidRPr="00EB3E23" w:rsidRDefault="00EC23F4" w:rsidP="00753365">
      <w:pPr>
        <w:rPr>
          <w:sz w:val="34"/>
        </w:rPr>
      </w:pPr>
      <w:r w:rsidRPr="00EB3E23">
        <w:rPr>
          <w:sz w:val="34"/>
        </w:rPr>
        <w:t>Μέσω της Κοινωνικής Οικονομίας δύναται να αντιμετωπ</w:t>
      </w:r>
      <w:r w:rsidRPr="00EB3E23">
        <w:rPr>
          <w:sz w:val="34"/>
        </w:rPr>
        <w:t>ι</w:t>
      </w:r>
      <w:r w:rsidRPr="00EB3E23">
        <w:rPr>
          <w:sz w:val="34"/>
        </w:rPr>
        <w:t>στεί η αδυναμία του κράτους να εφαρμόσει ενεργητικές π</w:t>
      </w:r>
      <w:r w:rsidRPr="00EB3E23">
        <w:rPr>
          <w:sz w:val="34"/>
        </w:rPr>
        <w:t>ο</w:t>
      </w:r>
      <w:r w:rsidRPr="00EB3E23">
        <w:rPr>
          <w:sz w:val="34"/>
        </w:rPr>
        <w:t xml:space="preserve">λιτικές απασχόλησης, να διευκολυνθεί η πρόσβαση των </w:t>
      </w:r>
      <w:r w:rsidRPr="00EB3E23">
        <w:rPr>
          <w:sz w:val="34"/>
        </w:rPr>
        <w:t>α</w:t>
      </w:r>
      <w:r w:rsidRPr="00EB3E23">
        <w:rPr>
          <w:sz w:val="34"/>
        </w:rPr>
        <w:t>τόμων με αναπηρία στην απασχόληση και να καλυφθεί, ως ένα βαθμό, το κενό που δημιουργείται από τη συρρίκνωση του κοινωνικού κράτους, μέσω της παροχής από τις Κοιν</w:t>
      </w:r>
      <w:r w:rsidRPr="00EB3E23">
        <w:rPr>
          <w:sz w:val="34"/>
        </w:rPr>
        <w:t>ω</w:t>
      </w:r>
      <w:r w:rsidRPr="00EB3E23">
        <w:rPr>
          <w:sz w:val="34"/>
        </w:rPr>
        <w:t xml:space="preserve">νικές Επιχειρήσεις οικονομικότερων και ποιοτικότερων </w:t>
      </w:r>
      <w:r w:rsidRPr="00EB3E23">
        <w:rPr>
          <w:sz w:val="34"/>
        </w:rPr>
        <w:t>υ</w:t>
      </w:r>
      <w:r w:rsidRPr="00EB3E23">
        <w:rPr>
          <w:sz w:val="34"/>
        </w:rPr>
        <w:t>πηρεσιών.</w:t>
      </w:r>
    </w:p>
    <w:p w:rsidR="00EC23F4" w:rsidRPr="00EB3E23" w:rsidRDefault="00EC23F4" w:rsidP="00753365">
      <w:pPr>
        <w:rPr>
          <w:sz w:val="34"/>
        </w:rPr>
      </w:pPr>
      <w:r w:rsidRPr="00EB3E23">
        <w:rPr>
          <w:sz w:val="34"/>
        </w:rPr>
        <w:t>Η Κοινωνική Οικονομία συνήθως βρίσκει πρόσφορο έδαφος για ανάπτυξη σε περιοχές όπου το κράτος και η οικονομία του, αλλά και η «κερδοσκοπική » ιδιωτική οικονομία, δεν εισέρχονται λόγω της περιορισμένης κερδοφορίας ή της π</w:t>
      </w:r>
      <w:r w:rsidRPr="00EB3E23">
        <w:rPr>
          <w:sz w:val="34"/>
        </w:rPr>
        <w:t>ε</w:t>
      </w:r>
      <w:r w:rsidRPr="00EB3E23">
        <w:rPr>
          <w:sz w:val="34"/>
        </w:rPr>
        <w:t>ριορισμένης πρόσβασης εξαιτίας της επικοινωνιακής απ</w:t>
      </w:r>
      <w:r w:rsidRPr="00EB3E23">
        <w:rPr>
          <w:sz w:val="34"/>
        </w:rPr>
        <w:t>ο</w:t>
      </w:r>
      <w:r w:rsidRPr="00EB3E23">
        <w:rPr>
          <w:sz w:val="34"/>
        </w:rPr>
        <w:t>μόνωσης. Οι δραστηριότητές της καλύπτουν ένα ευρύ πεδίο κοινωνικών, πολιτικών, πολιτιστικών, πολιτισμικών, ουμ</w:t>
      </w:r>
      <w:r w:rsidRPr="00EB3E23">
        <w:rPr>
          <w:sz w:val="34"/>
        </w:rPr>
        <w:t>α</w:t>
      </w:r>
      <w:r w:rsidRPr="00EB3E23">
        <w:rPr>
          <w:sz w:val="34"/>
        </w:rPr>
        <w:t>νιστικών κ.λπ. αναγκών σε διάφορους τομείς (υγεία, εκπα</w:t>
      </w:r>
      <w:r w:rsidRPr="00EB3E23">
        <w:rPr>
          <w:sz w:val="34"/>
        </w:rPr>
        <w:t>ί</w:t>
      </w:r>
      <w:r w:rsidRPr="00EB3E23">
        <w:rPr>
          <w:sz w:val="34"/>
        </w:rPr>
        <w:t>δευση, απασχόληση, πολιτισμός, οικολογία - περιβάλλον, κοινωνική φροντίδα - πρόνοια, θρησκεία, αθλητισμός, π</w:t>
      </w:r>
      <w:r w:rsidRPr="00EB3E23">
        <w:rPr>
          <w:sz w:val="34"/>
        </w:rPr>
        <w:t>α</w:t>
      </w:r>
      <w:r w:rsidRPr="00EB3E23">
        <w:rPr>
          <w:sz w:val="34"/>
        </w:rPr>
        <w:t>ροχή νομικής υποστήριξης, προάσπιση ανθρωπίνων και π</w:t>
      </w:r>
      <w:r w:rsidRPr="00EB3E23">
        <w:rPr>
          <w:sz w:val="34"/>
        </w:rPr>
        <w:t>ο</w:t>
      </w:r>
      <w:r w:rsidRPr="00EB3E23">
        <w:rPr>
          <w:sz w:val="34"/>
        </w:rPr>
        <w:t>λιτικών δικαιωμάτων κ.λπ.).</w:t>
      </w:r>
    </w:p>
    <w:p w:rsidR="00200A16" w:rsidRPr="00EB3E23" w:rsidRDefault="00EC23F4" w:rsidP="00753365">
      <w:pPr>
        <w:rPr>
          <w:sz w:val="34"/>
        </w:rPr>
      </w:pPr>
      <w:r w:rsidRPr="00EB3E23">
        <w:rPr>
          <w:sz w:val="34"/>
        </w:rPr>
        <w:t>Μορφή κοινωνικής επιχειρηματικότητας στη χώρα μας είναι οι Κοινωνικοί Συνεταιρισμοί Περιορισμένης Ευθύνης (Κοι.Σ.Π.Ε.) που είναι Νομικά Πρόσωπα Ιδιωτικού Δικαίου, με περιορισμένη ευθύνη των μελών τους, οι οποίοι θεσμ</w:t>
      </w:r>
      <w:r w:rsidRPr="00EB3E23">
        <w:rPr>
          <w:sz w:val="34"/>
        </w:rPr>
        <w:t>ο</w:t>
      </w:r>
      <w:r w:rsidRPr="00EB3E23">
        <w:rPr>
          <w:sz w:val="34"/>
        </w:rPr>
        <w:t xml:space="preserve">θετήθηκαν με τον ν.2716/1999 </w:t>
      </w:r>
      <w:r w:rsidRPr="00EB3E23">
        <w:rPr>
          <w:i/>
          <w:sz w:val="34"/>
        </w:rPr>
        <w:t>«Ανάπτυξη και Εκσυγχρον</w:t>
      </w:r>
      <w:r w:rsidRPr="00EB3E23">
        <w:rPr>
          <w:i/>
          <w:sz w:val="34"/>
        </w:rPr>
        <w:t>ι</w:t>
      </w:r>
      <w:r w:rsidRPr="00EB3E23">
        <w:rPr>
          <w:i/>
          <w:sz w:val="34"/>
        </w:rPr>
        <w:t>σμός των Υπηρεσιών Ψυχικής Υγείας και άλλες διατάξεις»</w:t>
      </w:r>
      <w:r w:rsidRPr="00EB3E23">
        <w:rPr>
          <w:sz w:val="34"/>
        </w:rPr>
        <w:t xml:space="preserve"> </w:t>
      </w:r>
      <w:r w:rsidRPr="00EB3E23">
        <w:rPr>
          <w:sz w:val="34"/>
        </w:rPr>
        <w:lastRenderedPageBreak/>
        <w:t xml:space="preserve">(Αρ. ΦΕΚ 96 Α΄/ 17.05.1999) του Υπουργείου Υγείας για την </w:t>
      </w:r>
      <w:r w:rsidRPr="00EB3E23">
        <w:rPr>
          <w:i/>
          <w:sz w:val="34"/>
        </w:rPr>
        <w:t>«Ανάπτυξη και τον εκσυγχρονισμό των υπηρεσιών ψυχ</w:t>
      </w:r>
      <w:r w:rsidRPr="00EB3E23">
        <w:rPr>
          <w:i/>
          <w:sz w:val="34"/>
        </w:rPr>
        <w:t>ι</w:t>
      </w:r>
      <w:r w:rsidRPr="00EB3E23">
        <w:rPr>
          <w:i/>
          <w:sz w:val="34"/>
        </w:rPr>
        <w:t>κής υγείας»</w:t>
      </w:r>
      <w:r w:rsidRPr="00EB3E23">
        <w:rPr>
          <w:sz w:val="34"/>
        </w:rPr>
        <w:t>.</w:t>
      </w:r>
    </w:p>
    <w:p w:rsidR="00200A16" w:rsidRPr="00EB3E23" w:rsidRDefault="00EC23F4" w:rsidP="00753365">
      <w:pPr>
        <w:rPr>
          <w:sz w:val="34"/>
        </w:rPr>
      </w:pPr>
      <w:r w:rsidRPr="00EB3E23">
        <w:rPr>
          <w:sz w:val="34"/>
        </w:rPr>
        <w:t>Οι Κοι.Σ.Π.Ε. έχουν εμπορικό χαρακτήρα και μπορούν να αναπτύξουν οποιαδήποτε οικονομική δραστηριότητα. Πρ</w:t>
      </w:r>
      <w:r w:rsidRPr="00EB3E23">
        <w:rPr>
          <w:sz w:val="34"/>
        </w:rPr>
        <w:t>ό</w:t>
      </w:r>
      <w:r w:rsidRPr="00EB3E23">
        <w:rPr>
          <w:sz w:val="34"/>
        </w:rPr>
        <w:t>κειται για μια ιδιαίτερη μορφή</w:t>
      </w:r>
      <w:r w:rsidR="00200A16" w:rsidRPr="00EB3E23">
        <w:rPr>
          <w:sz w:val="34"/>
        </w:rPr>
        <w:t xml:space="preserve"> </w:t>
      </w:r>
      <w:r w:rsidRPr="00EB3E23">
        <w:rPr>
          <w:sz w:val="34"/>
        </w:rPr>
        <w:t>συνεταιρισμού, αφού παρά</w:t>
      </w:r>
      <w:r w:rsidRPr="00EB3E23">
        <w:rPr>
          <w:sz w:val="34"/>
        </w:rPr>
        <w:t>λ</w:t>
      </w:r>
      <w:r w:rsidRPr="00EB3E23">
        <w:rPr>
          <w:sz w:val="34"/>
        </w:rPr>
        <w:t>ληλα είναι παραγωγικές και εμπορικές μονάδες,</w:t>
      </w:r>
      <w:r w:rsidR="00200A16" w:rsidRPr="00EB3E23">
        <w:rPr>
          <w:sz w:val="34"/>
        </w:rPr>
        <w:t xml:space="preserve"> </w:t>
      </w:r>
      <w:r w:rsidRPr="00EB3E23">
        <w:rPr>
          <w:sz w:val="34"/>
        </w:rPr>
        <w:t>αλλά και μονάδες Ψυχικής Υγείας, η εποπτεία των οποίων ανήκει στο Υπουργείο Υγείας. Μέλη τους μπορούν να γίνουν άτομα με ψυχο-κοι</w:t>
      </w:r>
      <w:r w:rsidR="00200A16" w:rsidRPr="00EB3E23">
        <w:rPr>
          <w:sz w:val="34"/>
        </w:rPr>
        <w:t>νωνικά προβλήματα σε ποσοστό τουλάχιστον 35%, επαγγελματίες ψυχικής υγείας σε ποσοστό έως 45%, νομικά πρόσωπα δημοσίου ή ιδιωτικού Δικαίου ή άλλα φυσικά πρόσωπα σε ποσοστό έως 20%.</w:t>
      </w:r>
    </w:p>
    <w:p w:rsidR="00200A16" w:rsidRPr="00EB3E23" w:rsidRDefault="00200A16" w:rsidP="00753365">
      <w:pPr>
        <w:rPr>
          <w:sz w:val="34"/>
        </w:rPr>
      </w:pPr>
      <w:r w:rsidRPr="00EB3E23">
        <w:rPr>
          <w:sz w:val="34"/>
        </w:rPr>
        <w:t>Μέχρι το 2004 στη χώρα μας λειτουργούσε ένας Κοι.Σ.Π.Ε. με έδρα τη Λέρο. Σήμερα λειτουργούν 14 Κοι.Σ.Π.Ε.: 5 στον Ν. Αττικής, 1 στον Ν. Θεσσαλονίκης, 1 στον Ν. Αχα</w:t>
      </w:r>
      <w:r w:rsidRPr="00EB3E23">
        <w:rPr>
          <w:sz w:val="34"/>
        </w:rPr>
        <w:t>ΐ</w:t>
      </w:r>
      <w:r w:rsidRPr="00EB3E23">
        <w:rPr>
          <w:sz w:val="34"/>
        </w:rPr>
        <w:t>ας, 1 στον Ν. Δωδεκανήσου - Λέρος, 1 στον Ν. Χίου, 1 στους Ν. Κεφαλονιάς - Ζακύνθου, 1 στον Ν. Φωκίδας, 1 στον Ν. Χανίων, 1 στον Ν. Φωκίδας, και 1 στον Ν. Πιερ</w:t>
      </w:r>
      <w:r w:rsidRPr="00EB3E23">
        <w:rPr>
          <w:sz w:val="34"/>
        </w:rPr>
        <w:t>ί</w:t>
      </w:r>
      <w:r w:rsidRPr="00EB3E23">
        <w:rPr>
          <w:sz w:val="34"/>
        </w:rPr>
        <w:t>ας)</w:t>
      </w:r>
      <w:r w:rsidRPr="00EB3E23">
        <w:rPr>
          <w:rStyle w:val="aa"/>
          <w:sz w:val="34"/>
        </w:rPr>
        <w:footnoteReference w:id="13"/>
      </w:r>
      <w:r w:rsidRPr="00EB3E23">
        <w:rPr>
          <w:sz w:val="34"/>
        </w:rPr>
        <w:t xml:space="preserve">. </w:t>
      </w:r>
    </w:p>
    <w:p w:rsidR="00200A16" w:rsidRPr="00EB3E23" w:rsidRDefault="00200A16" w:rsidP="00753365">
      <w:pPr>
        <w:rPr>
          <w:sz w:val="34"/>
        </w:rPr>
      </w:pPr>
      <w:r w:rsidRPr="00EB3E23">
        <w:rPr>
          <w:sz w:val="34"/>
        </w:rPr>
        <w:t>Μία από τις σημαντικότερες προϋποθέσεις για τη διεύρυνση αυτού του θεσμού και την επιτυχή λειτουργία του είναι η υλοποίηση εκστρατειών ενημέρωσης - ευαισθητοποίησης για την άρση τυχών προκαταλήψεων εκ μέρους των εργοδ</w:t>
      </w:r>
      <w:r w:rsidRPr="00EB3E23">
        <w:rPr>
          <w:sz w:val="34"/>
        </w:rPr>
        <w:t>ο</w:t>
      </w:r>
      <w:r w:rsidRPr="00EB3E23">
        <w:rPr>
          <w:sz w:val="34"/>
        </w:rPr>
        <w:t xml:space="preserve">τών και των τοπικών κοινωνιών. </w:t>
      </w:r>
    </w:p>
    <w:p w:rsidR="00200A16" w:rsidRPr="00EB3E23" w:rsidRDefault="00200A16" w:rsidP="00753365">
      <w:pPr>
        <w:rPr>
          <w:sz w:val="34"/>
        </w:rPr>
      </w:pPr>
      <w:r w:rsidRPr="00EB3E23">
        <w:rPr>
          <w:sz w:val="34"/>
        </w:rPr>
        <w:lastRenderedPageBreak/>
        <w:t>Τα βασικά σημεία διαφοροποίησης των Κοινωνικών Συν</w:t>
      </w:r>
      <w:r w:rsidRPr="00EB3E23">
        <w:rPr>
          <w:sz w:val="34"/>
        </w:rPr>
        <w:t>ε</w:t>
      </w:r>
      <w:r w:rsidRPr="00EB3E23">
        <w:rPr>
          <w:sz w:val="34"/>
        </w:rPr>
        <w:t>ταιρισμών – Επιχειρήσεων που λειτουργούν με επιτυχία σε κράτη μέλη της Ε.Ε. (π.χ. Γερμανία, Ιταλία, Γαλλία, Ισπαν</w:t>
      </w:r>
      <w:r w:rsidRPr="00EB3E23">
        <w:rPr>
          <w:sz w:val="34"/>
        </w:rPr>
        <w:t>ί</w:t>
      </w:r>
      <w:r w:rsidRPr="00EB3E23">
        <w:rPr>
          <w:sz w:val="34"/>
        </w:rPr>
        <w:t>α) από τα Π.Π.Ε. και τους παραδοσιακούς Μη Κερδοσκοπ</w:t>
      </w:r>
      <w:r w:rsidRPr="00EB3E23">
        <w:rPr>
          <w:sz w:val="34"/>
        </w:rPr>
        <w:t>ι</w:t>
      </w:r>
      <w:r w:rsidRPr="00EB3E23">
        <w:rPr>
          <w:sz w:val="34"/>
        </w:rPr>
        <w:t>κούς Οργανισμούς είναι τα εξής: o υψηλός βαθμός αυτον</w:t>
      </w:r>
      <w:r w:rsidRPr="00EB3E23">
        <w:rPr>
          <w:sz w:val="34"/>
        </w:rPr>
        <w:t>ο</w:t>
      </w:r>
      <w:r w:rsidRPr="00EB3E23">
        <w:rPr>
          <w:sz w:val="34"/>
        </w:rPr>
        <w:t xml:space="preserve">μίας τους, o συνδυασμός επιχειρηματικού πνεύματος και </w:t>
      </w:r>
      <w:r w:rsidRPr="00EB3E23">
        <w:rPr>
          <w:sz w:val="34"/>
        </w:rPr>
        <w:t>ε</w:t>
      </w:r>
      <w:r w:rsidRPr="00EB3E23">
        <w:rPr>
          <w:sz w:val="34"/>
        </w:rPr>
        <w:t>πιτέλεσης κοινωνικών στόχων, η διάθεση των υψηλής ποι</w:t>
      </w:r>
      <w:r w:rsidRPr="00EB3E23">
        <w:rPr>
          <w:sz w:val="34"/>
        </w:rPr>
        <w:t>ό</w:t>
      </w:r>
      <w:r w:rsidRPr="00EB3E23">
        <w:rPr>
          <w:sz w:val="34"/>
        </w:rPr>
        <w:t>τητας προϊόντων τους, ακόμη και συγκριτικά με αυτά της ελεύθερης αγοράς.</w:t>
      </w:r>
    </w:p>
    <w:p w:rsidR="00753365" w:rsidRPr="00EB3E23" w:rsidRDefault="00753365" w:rsidP="00753365">
      <w:pPr>
        <w:rPr>
          <w:sz w:val="34"/>
        </w:rPr>
      </w:pPr>
    </w:p>
    <w:p w:rsidR="00200A16" w:rsidRPr="00EB3E23" w:rsidRDefault="00200A16" w:rsidP="00813484">
      <w:pPr>
        <w:pStyle w:val="4"/>
        <w:rPr>
          <w:sz w:val="34"/>
        </w:rPr>
      </w:pPr>
      <w:r w:rsidRPr="00EB3E23">
        <w:rPr>
          <w:sz w:val="34"/>
        </w:rPr>
        <w:t>«Τηλεργασία» (“Τ</w:t>
      </w:r>
      <w:r w:rsidRPr="00EB3E23">
        <w:rPr>
          <w:sz w:val="34"/>
          <w:lang w:val="en-GB"/>
        </w:rPr>
        <w:t>eleworking</w:t>
      </w:r>
      <w:r w:rsidRPr="00EB3E23">
        <w:rPr>
          <w:sz w:val="34"/>
        </w:rPr>
        <w:t>”)</w:t>
      </w:r>
    </w:p>
    <w:p w:rsidR="00200A16" w:rsidRPr="00EB3E23" w:rsidRDefault="00200A16" w:rsidP="00753365">
      <w:pPr>
        <w:rPr>
          <w:sz w:val="34"/>
        </w:rPr>
      </w:pPr>
      <w:r w:rsidRPr="00EB3E23">
        <w:rPr>
          <w:sz w:val="34"/>
        </w:rPr>
        <w:t>Η ανάπτυξη της τηλεργασίας συνδέεται με την ανάπτυξη των Τεχνολογιών Πληροφορικής και Επικοινωνιών (ΤΠΕ).</w:t>
      </w:r>
    </w:p>
    <w:p w:rsidR="00200A16" w:rsidRPr="00EB3E23" w:rsidRDefault="00200A16" w:rsidP="00753365">
      <w:pPr>
        <w:rPr>
          <w:sz w:val="34"/>
        </w:rPr>
      </w:pPr>
      <w:r w:rsidRPr="00EB3E23">
        <w:rPr>
          <w:sz w:val="34"/>
        </w:rPr>
        <w:t>Υπάρχουν διάφορα είδη τηλεργασίας, μεταξύ των οποίων είναι η εργασία από το σπίτι, η εν κινήσει εργασία (νομαδ</w:t>
      </w:r>
      <w:r w:rsidRPr="00EB3E23">
        <w:rPr>
          <w:sz w:val="34"/>
        </w:rPr>
        <w:t>ι</w:t>
      </w:r>
      <w:r w:rsidRPr="00EB3E23">
        <w:rPr>
          <w:sz w:val="34"/>
        </w:rPr>
        <w:t>κή τηλεργασία), η εργασία σε ειδικά κέντρα ή σταθμούς κ.λπ. Αξίζει να αναφερθεί ότι η τηλεργασία βρίσκει εφα</w:t>
      </w:r>
      <w:r w:rsidRPr="00EB3E23">
        <w:rPr>
          <w:sz w:val="34"/>
        </w:rPr>
        <w:t>ρ</w:t>
      </w:r>
      <w:r w:rsidRPr="00EB3E23">
        <w:rPr>
          <w:sz w:val="34"/>
        </w:rPr>
        <w:t>μογή σε πολλά επαγγέλματα. Στο πλαίσιο αυτής μπορούν να απασχοληθούν πωλητές, τηλεφωνητές, γραμματείς, λογ</w:t>
      </w:r>
      <w:r w:rsidRPr="00EB3E23">
        <w:rPr>
          <w:sz w:val="34"/>
        </w:rPr>
        <w:t>ι</w:t>
      </w:r>
      <w:r w:rsidRPr="00EB3E23">
        <w:rPr>
          <w:sz w:val="34"/>
        </w:rPr>
        <w:t>στές, οικονομολόγοι, δημοσιογράφοι, προγραμματιστές, α</w:t>
      </w:r>
      <w:r w:rsidRPr="00EB3E23">
        <w:rPr>
          <w:sz w:val="34"/>
        </w:rPr>
        <w:t>ρ</w:t>
      </w:r>
      <w:r w:rsidRPr="00EB3E23">
        <w:rPr>
          <w:sz w:val="34"/>
        </w:rPr>
        <w:t xml:space="preserve">χιτέκτονες, δικηγόροι, μεταφραστές, κ.λπ. </w:t>
      </w:r>
    </w:p>
    <w:p w:rsidR="00200A16" w:rsidRPr="00EB3E23" w:rsidRDefault="00200A16" w:rsidP="00753365">
      <w:pPr>
        <w:rPr>
          <w:sz w:val="34"/>
        </w:rPr>
      </w:pPr>
      <w:r w:rsidRPr="00EB3E23">
        <w:rPr>
          <w:sz w:val="34"/>
        </w:rPr>
        <w:t>Ο θεσμός της τηλεργασίας εισήχθη στη χώρα μας με την Εθνική Γενική Συλλογική Σύμβαση Εργασίας των ετών 2006 και 2007 (Π.Κ. 14/13.04.2006), στη βάση της ευρωπ</w:t>
      </w:r>
      <w:r w:rsidRPr="00EB3E23">
        <w:rPr>
          <w:sz w:val="34"/>
        </w:rPr>
        <w:t>α</w:t>
      </w:r>
      <w:r w:rsidRPr="00EB3E23">
        <w:rPr>
          <w:sz w:val="34"/>
        </w:rPr>
        <w:t>ϊκής συμφωνίας - πλαισίου για την τηλεργασία, που είχε σ</w:t>
      </w:r>
      <w:r w:rsidRPr="00EB3E23">
        <w:rPr>
          <w:sz w:val="34"/>
        </w:rPr>
        <w:t>υ</w:t>
      </w:r>
      <w:r w:rsidRPr="00EB3E23">
        <w:rPr>
          <w:sz w:val="34"/>
        </w:rPr>
        <w:t>νάψει η Συνομοσπονδία Ευρωπαϊκών Συνδικάτων (C.E.S.), η Ευρωπαϊκή Εργοδοτική Οργάνωση Επιχειρήσεων Ιδιωτ</w:t>
      </w:r>
      <w:r w:rsidRPr="00EB3E23">
        <w:rPr>
          <w:sz w:val="34"/>
        </w:rPr>
        <w:t>ι</w:t>
      </w:r>
      <w:r w:rsidRPr="00EB3E23">
        <w:rPr>
          <w:sz w:val="34"/>
        </w:rPr>
        <w:t xml:space="preserve">κού Τομέα (UNICE), η Ευρωπαϊκή Οργάνωση Βιοτεχνών </w:t>
      </w:r>
      <w:r w:rsidRPr="00EB3E23">
        <w:rPr>
          <w:sz w:val="34"/>
        </w:rPr>
        <w:lastRenderedPageBreak/>
        <w:t>Μικρομεσαίων Επιχειρήσεων (UEAPME) και το Ευρωπα</w:t>
      </w:r>
      <w:r w:rsidRPr="00EB3E23">
        <w:rPr>
          <w:sz w:val="34"/>
        </w:rPr>
        <w:t>ϊ</w:t>
      </w:r>
      <w:r w:rsidRPr="00EB3E23">
        <w:rPr>
          <w:sz w:val="34"/>
        </w:rPr>
        <w:t>κό Κέντρο Δημοσίων Επιχειρήσεων (CEEP).</w:t>
      </w:r>
    </w:p>
    <w:p w:rsidR="00200A16" w:rsidRPr="00EB3E23" w:rsidRDefault="00200A16" w:rsidP="00753365">
      <w:pPr>
        <w:rPr>
          <w:sz w:val="34"/>
        </w:rPr>
      </w:pPr>
      <w:r w:rsidRPr="00EB3E23">
        <w:rPr>
          <w:sz w:val="34"/>
        </w:rPr>
        <w:t>Οι τηλεργαζόμενοι απολαμβάνουν τα ίδια δικαιώματα που διασφαλίζονται από την ισχύουσα νομοθεσία και τις συλλ</w:t>
      </w:r>
      <w:r w:rsidRPr="00EB3E23">
        <w:rPr>
          <w:sz w:val="34"/>
        </w:rPr>
        <w:t>ο</w:t>
      </w:r>
      <w:r w:rsidRPr="00EB3E23">
        <w:rPr>
          <w:sz w:val="34"/>
        </w:rPr>
        <w:t>γικές συμβάσεις εργασίας για τους εργαζόμενους που απ</w:t>
      </w:r>
      <w:r w:rsidRPr="00EB3E23">
        <w:rPr>
          <w:sz w:val="34"/>
        </w:rPr>
        <w:t>α</w:t>
      </w:r>
      <w:r w:rsidRPr="00EB3E23">
        <w:rPr>
          <w:sz w:val="34"/>
        </w:rPr>
        <w:t>σχολούνται εντός των εγκαταστάσεων μιας επιχείρ</w:t>
      </w:r>
      <w:r w:rsidRPr="00EB3E23">
        <w:rPr>
          <w:sz w:val="34"/>
        </w:rPr>
        <w:t>η</w:t>
      </w:r>
      <w:r w:rsidRPr="00EB3E23">
        <w:rPr>
          <w:sz w:val="34"/>
        </w:rPr>
        <w:t>σης/Οργανισμού, συμπεριλαμβανομένων και των συνδικ</w:t>
      </w:r>
      <w:r w:rsidRPr="00EB3E23">
        <w:rPr>
          <w:sz w:val="34"/>
        </w:rPr>
        <w:t>α</w:t>
      </w:r>
      <w:r w:rsidRPr="00EB3E23">
        <w:rPr>
          <w:sz w:val="34"/>
        </w:rPr>
        <w:t>λιστικών. Ωστόσο, στη βάση των ιδιαιτεροτήτων της τηλε</w:t>
      </w:r>
      <w:r w:rsidRPr="00EB3E23">
        <w:rPr>
          <w:sz w:val="34"/>
        </w:rPr>
        <w:t>ρ</w:t>
      </w:r>
      <w:r w:rsidRPr="00EB3E23">
        <w:rPr>
          <w:sz w:val="34"/>
        </w:rPr>
        <w:t>γασίας μπορεί να χρειαστούν ειδικές συμπληρωματικές συλλογικές ή ατομικές συμβάσεις.</w:t>
      </w:r>
    </w:p>
    <w:p w:rsidR="00200A16" w:rsidRPr="00EB3E23" w:rsidRDefault="00200A16" w:rsidP="00753365">
      <w:pPr>
        <w:rPr>
          <w:sz w:val="34"/>
        </w:rPr>
      </w:pPr>
      <w:r w:rsidRPr="00EB3E23">
        <w:rPr>
          <w:sz w:val="34"/>
        </w:rPr>
        <w:t>Παρόλο που η τηλεργασία όταν ασκείται από το σπίτι μπ</w:t>
      </w:r>
      <w:r w:rsidRPr="00EB3E23">
        <w:rPr>
          <w:sz w:val="34"/>
        </w:rPr>
        <w:t>ο</w:t>
      </w:r>
      <w:r w:rsidRPr="00EB3E23">
        <w:rPr>
          <w:sz w:val="34"/>
        </w:rPr>
        <w:t xml:space="preserve">ρεί να οδηγήσει στην κοινωνική απομόνωση των ατόμων με αναπηρία, ωστόσο αποτελεί αναμφισβήτητα μια μορφή </w:t>
      </w:r>
      <w:r w:rsidRPr="00EB3E23">
        <w:rPr>
          <w:sz w:val="34"/>
        </w:rPr>
        <w:t>α</w:t>
      </w:r>
      <w:r w:rsidRPr="00EB3E23">
        <w:rPr>
          <w:sz w:val="34"/>
        </w:rPr>
        <w:t>πασχόλησης που θα μπορούσε να απορροφήσει ένα μεγάλο αριθμό ατόμων με βαριές αναπηρίες, που το είδος και η β</w:t>
      </w:r>
      <w:r w:rsidRPr="00EB3E23">
        <w:rPr>
          <w:sz w:val="34"/>
        </w:rPr>
        <w:t>α</w:t>
      </w:r>
      <w:r w:rsidRPr="00EB3E23">
        <w:rPr>
          <w:sz w:val="34"/>
        </w:rPr>
        <w:t xml:space="preserve">ρύτητα της αναπηρίας τους δεν καθιστούν ιδιαίτερα εύκολη την μετακίνησή τους, άτομα με προβλήματα στην ομιλία, που δεν μπορούν να ανταποκριθούν σε μια συμβατική θέση εργασίας για την οποία απαιτείται η χρήση ομιλίας κ.λπ. </w:t>
      </w:r>
      <w:r w:rsidRPr="00EB3E23">
        <w:rPr>
          <w:sz w:val="34"/>
        </w:rPr>
        <w:t>Ε</w:t>
      </w:r>
      <w:r w:rsidRPr="00EB3E23">
        <w:rPr>
          <w:sz w:val="34"/>
        </w:rPr>
        <w:t>πιπρόσθετα, η τηλεργασία μπορεί να αξιοποιηθεί σε περ</w:t>
      </w:r>
      <w:r w:rsidRPr="00EB3E23">
        <w:rPr>
          <w:sz w:val="34"/>
        </w:rPr>
        <w:t>ι</w:t>
      </w:r>
      <w:r w:rsidRPr="00EB3E23">
        <w:rPr>
          <w:sz w:val="34"/>
        </w:rPr>
        <w:t>πτώσεις εργαζομένων που αποκτούν αναπηρία κατά τη διάρκεια του επαγγελματικού τους βίου. Απαραίτητη προ</w:t>
      </w:r>
      <w:r w:rsidRPr="00EB3E23">
        <w:rPr>
          <w:sz w:val="34"/>
        </w:rPr>
        <w:t>ϋ</w:t>
      </w:r>
      <w:r w:rsidRPr="00EB3E23">
        <w:rPr>
          <w:sz w:val="34"/>
        </w:rPr>
        <w:t>πόθεση φυσικά για την προώθηση αυτής της μορφής απ</w:t>
      </w:r>
      <w:r w:rsidRPr="00EB3E23">
        <w:rPr>
          <w:sz w:val="34"/>
        </w:rPr>
        <w:t>α</w:t>
      </w:r>
      <w:r w:rsidRPr="00EB3E23">
        <w:rPr>
          <w:sz w:val="34"/>
        </w:rPr>
        <w:t xml:space="preserve">σχόλησης στα άτομα με αναπηρία είναι η παροχή από την πλευρά της Πολιτείας ευρειών ευκαιριών κατάρτισης στη χρήση Η/Υ και εν γένει στη χρήση νέων τεχνολογιών. </w:t>
      </w:r>
    </w:p>
    <w:p w:rsidR="00EC23F4" w:rsidRPr="00EB3E23" w:rsidRDefault="00200A16" w:rsidP="00753365">
      <w:pPr>
        <w:rPr>
          <w:sz w:val="34"/>
        </w:rPr>
      </w:pPr>
      <w:r w:rsidRPr="00EB3E23">
        <w:rPr>
          <w:sz w:val="34"/>
        </w:rPr>
        <w:t xml:space="preserve">Με το άρθρο 5 του ν.3846/2010 </w:t>
      </w:r>
      <w:r w:rsidRPr="00EB3E23">
        <w:rPr>
          <w:i/>
          <w:sz w:val="34"/>
        </w:rPr>
        <w:t>«Εγγυήσεις για την εργασι</w:t>
      </w:r>
      <w:r w:rsidRPr="00EB3E23">
        <w:rPr>
          <w:i/>
          <w:sz w:val="34"/>
        </w:rPr>
        <w:t>α</w:t>
      </w:r>
      <w:r w:rsidRPr="00EB3E23">
        <w:rPr>
          <w:i/>
          <w:sz w:val="34"/>
        </w:rPr>
        <w:t>κή ασφάλεια και άλλες διατάξεις»</w:t>
      </w:r>
      <w:r w:rsidRPr="00EB3E23">
        <w:rPr>
          <w:sz w:val="34"/>
        </w:rPr>
        <w:t xml:space="preserve"> (Αρ. ΦΕΚ 66 Α΄/11.05.2010) ρυθμίστηκαν θέματα που αφορούσαν στην </w:t>
      </w:r>
      <w:r w:rsidRPr="00EB3E23">
        <w:rPr>
          <w:sz w:val="34"/>
        </w:rPr>
        <w:lastRenderedPageBreak/>
        <w:t>μετατροπή της κανονικής εργασίας σε τηλεργασία, στην π</w:t>
      </w:r>
      <w:r w:rsidRPr="00EB3E23">
        <w:rPr>
          <w:sz w:val="34"/>
        </w:rPr>
        <w:t>α</w:t>
      </w:r>
      <w:r w:rsidRPr="00EB3E23">
        <w:rPr>
          <w:sz w:val="34"/>
        </w:rPr>
        <w:t>ροχή ενημέρωσης από τον εργοδότη στον τηλεργαζόμενο για την εργασία που ο τελευταίος θα αναλάβει κ.λπ.</w:t>
      </w:r>
    </w:p>
    <w:p w:rsidR="00430672" w:rsidRPr="00EB3E23" w:rsidRDefault="00430672" w:rsidP="000A33CB">
      <w:pPr>
        <w:rPr>
          <w:sz w:val="34"/>
        </w:rPr>
      </w:pPr>
    </w:p>
    <w:p w:rsidR="00430672" w:rsidRPr="00EB3E23" w:rsidRDefault="00430672" w:rsidP="00180046">
      <w:pPr>
        <w:rPr>
          <w:sz w:val="34"/>
        </w:rPr>
        <w:sectPr w:rsidR="00430672" w:rsidRPr="00EB3E23" w:rsidSect="00EF1D97">
          <w:type w:val="oddPage"/>
          <w:pgSz w:w="11906" w:h="16838"/>
          <w:pgMar w:top="1440" w:right="1800" w:bottom="1440" w:left="1800" w:header="708" w:footer="708" w:gutter="0"/>
          <w:cols w:space="708"/>
          <w:docGrid w:linePitch="360"/>
        </w:sectPr>
      </w:pPr>
    </w:p>
    <w:p w:rsidR="00430672" w:rsidRPr="00EB3E23" w:rsidRDefault="00AE7C3E" w:rsidP="00AE7C3E">
      <w:pPr>
        <w:pStyle w:val="1"/>
        <w:rPr>
          <w:sz w:val="48"/>
        </w:rPr>
      </w:pPr>
      <w:bookmarkStart w:id="20" w:name="_Toc362873573"/>
      <w:r w:rsidRPr="00EB3E23">
        <w:rPr>
          <w:sz w:val="48"/>
        </w:rPr>
        <w:lastRenderedPageBreak/>
        <w:t>Θεσμικό Πλαίσιο</w:t>
      </w:r>
      <w:bookmarkEnd w:id="20"/>
    </w:p>
    <w:p w:rsidR="00645DC8" w:rsidRPr="00EB3E23" w:rsidRDefault="00753365" w:rsidP="00753365">
      <w:pPr>
        <w:pStyle w:val="2"/>
        <w:rPr>
          <w:sz w:val="38"/>
          <w:szCs w:val="30"/>
        </w:rPr>
      </w:pPr>
      <w:bookmarkStart w:id="21" w:name="_Toc362873574"/>
      <w:r w:rsidRPr="00EB3E23">
        <w:rPr>
          <w:sz w:val="38"/>
          <w:szCs w:val="30"/>
        </w:rPr>
        <w:t>Νομοθεσία &amp; Πράξεις Διεθνών και Ευρωπα</w:t>
      </w:r>
      <w:r w:rsidRPr="00EB3E23">
        <w:rPr>
          <w:sz w:val="38"/>
          <w:szCs w:val="30"/>
        </w:rPr>
        <w:t>ϊ</w:t>
      </w:r>
      <w:r w:rsidRPr="00EB3E23">
        <w:rPr>
          <w:sz w:val="38"/>
          <w:szCs w:val="30"/>
        </w:rPr>
        <w:t>κών Οργανισμών</w:t>
      </w:r>
      <w:bookmarkEnd w:id="21"/>
    </w:p>
    <w:p w:rsidR="00753365" w:rsidRPr="00EB3E23" w:rsidRDefault="00753365" w:rsidP="00753365">
      <w:pPr>
        <w:rPr>
          <w:sz w:val="34"/>
        </w:rPr>
      </w:pPr>
      <w:r w:rsidRPr="00EB3E23">
        <w:rPr>
          <w:sz w:val="34"/>
        </w:rPr>
        <w:t>Στην παρούσα ενότητα παρουσιάζεται το θεσμικό πλαίσιο για την εργασία και την απασχόληση των ατόμων με αναπ</w:t>
      </w:r>
      <w:r w:rsidRPr="00EB3E23">
        <w:rPr>
          <w:sz w:val="34"/>
        </w:rPr>
        <w:t>η</w:t>
      </w:r>
      <w:r w:rsidRPr="00EB3E23">
        <w:rPr>
          <w:sz w:val="34"/>
        </w:rPr>
        <w:t>ρία στη βάση της δικαιωματικής προσέγγισης της αναπηρίας σε διεθνές, ευρωπαϊκό και εθνικό επίπεδο καθώς και πράξεις διεθνών και ευρωπαϊκών Οργανισμών, άλλοτε νομικά δ</w:t>
      </w:r>
      <w:r w:rsidRPr="00EB3E23">
        <w:rPr>
          <w:sz w:val="34"/>
        </w:rPr>
        <w:t>ε</w:t>
      </w:r>
      <w:r w:rsidRPr="00EB3E23">
        <w:rPr>
          <w:sz w:val="34"/>
        </w:rPr>
        <w:t>σμευτικές και άλλοτε όχι. Αυτά αποτελούν χρήσιμα εργ</w:t>
      </w:r>
      <w:r w:rsidRPr="00EB3E23">
        <w:rPr>
          <w:sz w:val="34"/>
        </w:rPr>
        <w:t>α</w:t>
      </w:r>
      <w:r w:rsidRPr="00EB3E23">
        <w:rPr>
          <w:sz w:val="34"/>
        </w:rPr>
        <w:t>λεία για την υποστήριξη / διεκδίκηση αιτημάτων από τα ίδια τα άτομα με αναπηρία και τους αντιπροσωπευτικούς τους φορείς.</w:t>
      </w:r>
    </w:p>
    <w:p w:rsidR="00753365" w:rsidRPr="00EB3E23" w:rsidRDefault="00753365" w:rsidP="00753365">
      <w:pPr>
        <w:rPr>
          <w:sz w:val="34"/>
        </w:rPr>
      </w:pPr>
    </w:p>
    <w:p w:rsidR="00753365" w:rsidRPr="00EB3E23" w:rsidRDefault="00753365" w:rsidP="00753365">
      <w:pPr>
        <w:pStyle w:val="3"/>
        <w:rPr>
          <w:sz w:val="36"/>
        </w:rPr>
      </w:pPr>
      <w:bookmarkStart w:id="22" w:name="_Ref362563706"/>
      <w:bookmarkStart w:id="23" w:name="_Ref362563713"/>
      <w:bookmarkStart w:id="24" w:name="_Ref362563728"/>
      <w:bookmarkStart w:id="25" w:name="_Toc362873575"/>
      <w:r w:rsidRPr="00EB3E23">
        <w:rPr>
          <w:sz w:val="36"/>
        </w:rPr>
        <w:t>Διεθνές επίπεδο</w:t>
      </w:r>
      <w:bookmarkEnd w:id="22"/>
      <w:bookmarkEnd w:id="23"/>
      <w:bookmarkEnd w:id="24"/>
      <w:bookmarkEnd w:id="25"/>
    </w:p>
    <w:p w:rsidR="00753365" w:rsidRPr="00EB3E23" w:rsidRDefault="00753365" w:rsidP="00813484">
      <w:pPr>
        <w:pStyle w:val="4"/>
        <w:rPr>
          <w:sz w:val="34"/>
        </w:rPr>
      </w:pPr>
      <w:r w:rsidRPr="00EB3E23">
        <w:rPr>
          <w:sz w:val="34"/>
        </w:rPr>
        <w:t>«Η Διακήρυξη των Δικαιωμάτων των Ατόμων με Αναπ</w:t>
      </w:r>
      <w:r w:rsidRPr="00EB3E23">
        <w:rPr>
          <w:sz w:val="34"/>
        </w:rPr>
        <w:t>η</w:t>
      </w:r>
      <w:r w:rsidRPr="00EB3E23">
        <w:rPr>
          <w:sz w:val="34"/>
        </w:rPr>
        <w:t>ρία» - 1975</w:t>
      </w:r>
    </w:p>
    <w:p w:rsidR="00753365" w:rsidRPr="00EB3E23" w:rsidRDefault="00753365" w:rsidP="00753365">
      <w:pPr>
        <w:rPr>
          <w:sz w:val="34"/>
        </w:rPr>
      </w:pPr>
      <w:r w:rsidRPr="00EB3E23">
        <w:rPr>
          <w:sz w:val="34"/>
        </w:rPr>
        <w:t xml:space="preserve">Η Γενική Συνέλευση του ΟΗΕ εξήγγειλε το έτος 1975 τη </w:t>
      </w:r>
      <w:r w:rsidRPr="00EB3E23">
        <w:rPr>
          <w:i/>
          <w:sz w:val="34"/>
        </w:rPr>
        <w:t>«Διακήρυξη των Δικαιωμάτων των Ατόμων με Αναπηρία»</w:t>
      </w:r>
      <w:r w:rsidR="00927F2B" w:rsidRPr="00EB3E23">
        <w:rPr>
          <w:rStyle w:val="aa"/>
          <w:i/>
          <w:sz w:val="34"/>
        </w:rPr>
        <w:footnoteReference w:id="14"/>
      </w:r>
      <w:r w:rsidRPr="00EB3E23">
        <w:rPr>
          <w:sz w:val="34"/>
        </w:rPr>
        <w:t>, η οποία αποτελεί συνέπεια της εγγύησης των κρατών-μελών του ΟΗΕ να δραστηριοποιηθούν για να προάγουν</w:t>
      </w:r>
      <w:r w:rsidR="00927F2B" w:rsidRPr="00EB3E23">
        <w:rPr>
          <w:sz w:val="34"/>
        </w:rPr>
        <w:t xml:space="preserve"> </w:t>
      </w:r>
      <w:r w:rsidRPr="00EB3E23">
        <w:rPr>
          <w:sz w:val="34"/>
        </w:rPr>
        <w:t>το επίπ</w:t>
      </w:r>
      <w:r w:rsidRPr="00EB3E23">
        <w:rPr>
          <w:sz w:val="34"/>
        </w:rPr>
        <w:t>ε</w:t>
      </w:r>
      <w:r w:rsidRPr="00EB3E23">
        <w:rPr>
          <w:sz w:val="34"/>
        </w:rPr>
        <w:t>δο ζωής των ατόμων με αναπηρία. Σ’ αυτή τη Διακήρυξη, η οποία δεν αποτελεί ένα νομικά δεσμευτικό κείμενο, προκ</w:t>
      </w:r>
      <w:r w:rsidRPr="00EB3E23">
        <w:rPr>
          <w:sz w:val="34"/>
        </w:rPr>
        <w:t>η</w:t>
      </w:r>
      <w:r w:rsidRPr="00EB3E23">
        <w:rPr>
          <w:sz w:val="34"/>
        </w:rPr>
        <w:t xml:space="preserve">ρύσσονταν ότι τα άτομα με αναπηρία: </w:t>
      </w:r>
      <w:r w:rsidRPr="00EB3E23">
        <w:rPr>
          <w:i/>
          <w:sz w:val="34"/>
        </w:rPr>
        <w:t>«6. ….έχουν το δ</w:t>
      </w:r>
      <w:r w:rsidRPr="00EB3E23">
        <w:rPr>
          <w:i/>
          <w:sz w:val="34"/>
        </w:rPr>
        <w:t>ι</w:t>
      </w:r>
      <w:r w:rsidRPr="00EB3E23">
        <w:rPr>
          <w:i/>
          <w:sz w:val="34"/>
        </w:rPr>
        <w:t>καίωμα για ιατρική, ψυχολογική και λειτουργική μεταχείριση, συμπεριλαμβανομένων προσθετικών και υποβοηθητικών</w:t>
      </w:r>
      <w:r w:rsidR="00927F2B" w:rsidRPr="00EB3E23">
        <w:rPr>
          <w:i/>
          <w:sz w:val="34"/>
        </w:rPr>
        <w:t xml:space="preserve"> </w:t>
      </w:r>
      <w:r w:rsidRPr="00EB3E23">
        <w:rPr>
          <w:i/>
          <w:sz w:val="34"/>
        </w:rPr>
        <w:t>σ</w:t>
      </w:r>
      <w:r w:rsidRPr="00EB3E23">
        <w:rPr>
          <w:i/>
          <w:sz w:val="34"/>
        </w:rPr>
        <w:t>υ</w:t>
      </w:r>
      <w:r w:rsidRPr="00EB3E23">
        <w:rPr>
          <w:i/>
          <w:sz w:val="34"/>
        </w:rPr>
        <w:lastRenderedPageBreak/>
        <w:t>σκευών, για ιατρική και κοινωνική αποκατάσταση, για εκπα</w:t>
      </w:r>
      <w:r w:rsidRPr="00EB3E23">
        <w:rPr>
          <w:i/>
          <w:sz w:val="34"/>
        </w:rPr>
        <w:t>ί</w:t>
      </w:r>
      <w:r w:rsidRPr="00EB3E23">
        <w:rPr>
          <w:i/>
          <w:sz w:val="34"/>
        </w:rPr>
        <w:t>δευση,</w:t>
      </w:r>
      <w:r w:rsidR="00927F2B" w:rsidRPr="00EB3E23">
        <w:rPr>
          <w:i/>
          <w:sz w:val="34"/>
        </w:rPr>
        <w:t xml:space="preserve"> </w:t>
      </w:r>
      <w:r w:rsidRPr="00EB3E23">
        <w:rPr>
          <w:i/>
          <w:sz w:val="34"/>
        </w:rPr>
        <w:t>για επαγγελματική κατάρτιση και αποκατάσταση για βοήθεια, για συμβουλευτική, για υπηρεσίες τοποθέτησης σε εργασία και για άλλες υπηρεσίες που θα τα καταστήσουν ικ</w:t>
      </w:r>
      <w:r w:rsidRPr="00EB3E23">
        <w:rPr>
          <w:i/>
          <w:sz w:val="34"/>
        </w:rPr>
        <w:t>α</w:t>
      </w:r>
      <w:r w:rsidRPr="00EB3E23">
        <w:rPr>
          <w:i/>
          <w:sz w:val="34"/>
        </w:rPr>
        <w:t xml:space="preserve">νά να αναπτύξουν τις ικανότητες και δεξιότητές τους στο </w:t>
      </w:r>
      <w:r w:rsidRPr="00EB3E23">
        <w:rPr>
          <w:i/>
          <w:sz w:val="34"/>
        </w:rPr>
        <w:t>α</w:t>
      </w:r>
      <w:r w:rsidRPr="00EB3E23">
        <w:rPr>
          <w:i/>
          <w:sz w:val="34"/>
        </w:rPr>
        <w:t>νώτατο όριο και θα επισπεύσουν τη διαδικασία της κοινων</w:t>
      </w:r>
      <w:r w:rsidRPr="00EB3E23">
        <w:rPr>
          <w:i/>
          <w:sz w:val="34"/>
        </w:rPr>
        <w:t>ι</w:t>
      </w:r>
      <w:r w:rsidRPr="00EB3E23">
        <w:rPr>
          <w:i/>
          <w:sz w:val="34"/>
        </w:rPr>
        <w:t>κής ενσωμάτωσης ή επανενσωμάτωσής τους. 7. ….(</w:t>
      </w:r>
      <w:r w:rsidR="004F2F9D" w:rsidRPr="00EB3E23">
        <w:rPr>
          <w:i/>
          <w:sz w:val="34"/>
        </w:rPr>
        <w:t>επίσης</w:t>
      </w:r>
      <w:r w:rsidRPr="00EB3E23">
        <w:rPr>
          <w:i/>
          <w:sz w:val="34"/>
        </w:rPr>
        <w:t>)</w:t>
      </w:r>
      <w:r w:rsidR="004F2F9D" w:rsidRPr="00EB3E23">
        <w:rPr>
          <w:i/>
          <w:sz w:val="34"/>
        </w:rPr>
        <w:t xml:space="preserve"> </w:t>
      </w:r>
      <w:r w:rsidRPr="00EB3E23">
        <w:rPr>
          <w:i/>
          <w:sz w:val="34"/>
        </w:rPr>
        <w:t>…</w:t>
      </w:r>
      <w:r w:rsidR="004F2F9D" w:rsidRPr="00EB3E23">
        <w:rPr>
          <w:i/>
          <w:sz w:val="34"/>
        </w:rPr>
        <w:t xml:space="preserve"> </w:t>
      </w:r>
      <w:r w:rsidRPr="00EB3E23">
        <w:rPr>
          <w:i/>
          <w:sz w:val="34"/>
        </w:rPr>
        <w:t>έχουν το δικαίωμα για οικονομική και κοινωνική ασφάλ</w:t>
      </w:r>
      <w:r w:rsidRPr="00EB3E23">
        <w:rPr>
          <w:i/>
          <w:sz w:val="34"/>
        </w:rPr>
        <w:t>ι</w:t>
      </w:r>
      <w:r w:rsidRPr="00EB3E23">
        <w:rPr>
          <w:i/>
          <w:sz w:val="34"/>
        </w:rPr>
        <w:t>ση και για ένα καθώς πρέπει επίπεδο ζωής. Έχουν το δικαί</w:t>
      </w:r>
      <w:r w:rsidRPr="00EB3E23">
        <w:rPr>
          <w:i/>
          <w:sz w:val="34"/>
        </w:rPr>
        <w:t>ω</w:t>
      </w:r>
      <w:r w:rsidRPr="00EB3E23">
        <w:rPr>
          <w:i/>
          <w:sz w:val="34"/>
        </w:rPr>
        <w:t>μα, σύμφωνα με τις ικανότητές τους, να εξασφαλίσουν και να διατηρήσουν την εργασία ή να ενασχοληθούν με ένα επάγγε</w:t>
      </w:r>
      <w:r w:rsidRPr="00EB3E23">
        <w:rPr>
          <w:i/>
          <w:sz w:val="34"/>
        </w:rPr>
        <w:t>λ</w:t>
      </w:r>
      <w:r w:rsidRPr="00EB3E23">
        <w:rPr>
          <w:i/>
          <w:sz w:val="34"/>
        </w:rPr>
        <w:t>μα που να ανταμείβεται, χρήσιμο και παραγωγικό, και να συμμετέχουν</w:t>
      </w:r>
      <w:r w:rsidR="00927F2B" w:rsidRPr="00EB3E23">
        <w:rPr>
          <w:i/>
          <w:sz w:val="34"/>
        </w:rPr>
        <w:t xml:space="preserve"> </w:t>
      </w:r>
      <w:r w:rsidRPr="00EB3E23">
        <w:rPr>
          <w:i/>
          <w:sz w:val="34"/>
        </w:rPr>
        <w:t>σε εμπορικές ενώσεις»</w:t>
      </w:r>
      <w:r w:rsidRPr="00EB3E23">
        <w:rPr>
          <w:sz w:val="34"/>
        </w:rPr>
        <w:t>.</w:t>
      </w:r>
    </w:p>
    <w:p w:rsidR="00927F2B" w:rsidRPr="00EB3E23" w:rsidRDefault="00927F2B" w:rsidP="00753365">
      <w:pPr>
        <w:rPr>
          <w:sz w:val="34"/>
        </w:rPr>
      </w:pPr>
    </w:p>
    <w:p w:rsidR="00753365" w:rsidRPr="00EB3E23" w:rsidRDefault="00753365" w:rsidP="00813484">
      <w:pPr>
        <w:pStyle w:val="4"/>
        <w:rPr>
          <w:sz w:val="34"/>
        </w:rPr>
      </w:pPr>
      <w:r w:rsidRPr="00EB3E23">
        <w:rPr>
          <w:sz w:val="34"/>
        </w:rPr>
        <w:t xml:space="preserve">«Το Παγκόσμιο Πρόγραμμα Δράσης για τα Άτομα με </w:t>
      </w:r>
      <w:r w:rsidRPr="00EB3E23">
        <w:rPr>
          <w:sz w:val="34"/>
        </w:rPr>
        <w:t>Α</w:t>
      </w:r>
      <w:r w:rsidRPr="00EB3E23">
        <w:rPr>
          <w:sz w:val="34"/>
        </w:rPr>
        <w:t>ναπηρία» - 1982</w:t>
      </w:r>
    </w:p>
    <w:p w:rsidR="00927F2B" w:rsidRPr="00EB3E23" w:rsidRDefault="00753365" w:rsidP="00927F2B">
      <w:pPr>
        <w:rPr>
          <w:sz w:val="34"/>
        </w:rPr>
      </w:pPr>
      <w:r w:rsidRPr="00EB3E23">
        <w:rPr>
          <w:sz w:val="34"/>
        </w:rPr>
        <w:t xml:space="preserve">Στους στόχους του </w:t>
      </w:r>
      <w:r w:rsidRPr="00EB3E23">
        <w:rPr>
          <w:i/>
          <w:sz w:val="34"/>
        </w:rPr>
        <w:t>«Παγκόσμιου Προγράμματος Δράσης για τα Άτομα με</w:t>
      </w:r>
      <w:r w:rsidR="00927F2B" w:rsidRPr="00EB3E23">
        <w:rPr>
          <w:i/>
          <w:sz w:val="34"/>
        </w:rPr>
        <w:t xml:space="preserve"> Αναπηρία»</w:t>
      </w:r>
      <w:r w:rsidR="00927F2B" w:rsidRPr="00EB3E23">
        <w:rPr>
          <w:rStyle w:val="aa"/>
          <w:sz w:val="34"/>
        </w:rPr>
        <w:footnoteReference w:id="15"/>
      </w:r>
      <w:r w:rsidR="00927F2B" w:rsidRPr="00EB3E23">
        <w:rPr>
          <w:sz w:val="34"/>
        </w:rPr>
        <w:t xml:space="preserve"> εισάγεται η προσέγγιση της αν</w:t>
      </w:r>
      <w:r w:rsidR="00927F2B" w:rsidRPr="00EB3E23">
        <w:rPr>
          <w:sz w:val="34"/>
        </w:rPr>
        <w:t>α</w:t>
      </w:r>
      <w:r w:rsidR="00927F2B" w:rsidRPr="00EB3E23">
        <w:rPr>
          <w:sz w:val="34"/>
        </w:rPr>
        <w:t>πηρίας στη βάση των ανθρωπίνων δικαιωμάτων. Επιπλέον, για πρώτη φορά η αναπηρία ορίζεται ως αποτέλεσμα της σχέσης μεταξύ των ατόμων με αναπηρία και του περιβάλλ</w:t>
      </w:r>
      <w:r w:rsidR="00927F2B" w:rsidRPr="00EB3E23">
        <w:rPr>
          <w:sz w:val="34"/>
        </w:rPr>
        <w:t>ο</w:t>
      </w:r>
      <w:r w:rsidR="00927F2B" w:rsidRPr="00EB3E23">
        <w:rPr>
          <w:sz w:val="34"/>
        </w:rPr>
        <w:t xml:space="preserve">ντος. Συγκεκριμένα στην παράγραφο 12 ως </w:t>
      </w:r>
      <w:r w:rsidR="00927F2B" w:rsidRPr="00EB3E23">
        <w:rPr>
          <w:i/>
          <w:sz w:val="34"/>
        </w:rPr>
        <w:t>«ισότητα ευκα</w:t>
      </w:r>
      <w:r w:rsidR="00927F2B" w:rsidRPr="00EB3E23">
        <w:rPr>
          <w:i/>
          <w:sz w:val="34"/>
        </w:rPr>
        <w:t>ι</w:t>
      </w:r>
      <w:r w:rsidR="00927F2B" w:rsidRPr="00EB3E23">
        <w:rPr>
          <w:i/>
          <w:sz w:val="34"/>
        </w:rPr>
        <w:t>ριών»</w:t>
      </w:r>
      <w:r w:rsidR="00927F2B" w:rsidRPr="00EB3E23">
        <w:rPr>
          <w:sz w:val="34"/>
        </w:rPr>
        <w:t xml:space="preserve"> ορίζεται </w:t>
      </w:r>
      <w:r w:rsidR="00927F2B" w:rsidRPr="00EB3E23">
        <w:rPr>
          <w:i/>
          <w:sz w:val="34"/>
        </w:rPr>
        <w:t>«η διαδικασία μέσα από την οποία το γενικό σύστημα της κοινωνίας, όπως ….οι εκπαιδευτικές και επα</w:t>
      </w:r>
      <w:r w:rsidR="00927F2B" w:rsidRPr="00EB3E23">
        <w:rPr>
          <w:i/>
          <w:sz w:val="34"/>
        </w:rPr>
        <w:t>γ</w:t>
      </w:r>
      <w:r w:rsidR="00927F2B" w:rsidRPr="00EB3E23">
        <w:rPr>
          <w:i/>
          <w:sz w:val="34"/>
        </w:rPr>
        <w:t>γελματικές ευκαιρίες, …, γίνονται προσβάσιμες σε όλους»</w:t>
      </w:r>
      <w:r w:rsidR="00927F2B" w:rsidRPr="00EB3E23">
        <w:rPr>
          <w:sz w:val="34"/>
        </w:rPr>
        <w:t xml:space="preserve">. Στην παράγραφο 21 αναφέρεται ότι για την επίτευξη της </w:t>
      </w:r>
      <w:r w:rsidR="00927F2B" w:rsidRPr="00EB3E23">
        <w:rPr>
          <w:sz w:val="34"/>
        </w:rPr>
        <w:t>ι</w:t>
      </w:r>
      <w:r w:rsidR="00927F2B" w:rsidRPr="00EB3E23">
        <w:rPr>
          <w:sz w:val="34"/>
        </w:rPr>
        <w:lastRenderedPageBreak/>
        <w:t>σότητας των ευκαιριών αναγκαία είναι η λήψη μέτρων που υπερβαίνουν τα παραδοσιακά μέτρα αποκατάστασης.</w:t>
      </w:r>
    </w:p>
    <w:p w:rsidR="00927F2B" w:rsidRPr="00EB3E23" w:rsidRDefault="00927F2B" w:rsidP="00927F2B">
      <w:pPr>
        <w:rPr>
          <w:sz w:val="34"/>
        </w:rPr>
      </w:pPr>
    </w:p>
    <w:p w:rsidR="00927F2B" w:rsidRPr="00EB3E23" w:rsidRDefault="00927F2B" w:rsidP="00813484">
      <w:pPr>
        <w:pStyle w:val="4"/>
        <w:rPr>
          <w:sz w:val="34"/>
        </w:rPr>
      </w:pPr>
      <w:r w:rsidRPr="00EB3E23">
        <w:rPr>
          <w:sz w:val="34"/>
        </w:rPr>
        <w:t>«Οι Πρότυποι Κανόνες του ΟΗΕ για την Εξίσωση των Ευκαιριών για τα Άτομα με Αναπηρίες» - 1993</w:t>
      </w:r>
    </w:p>
    <w:p w:rsidR="00927F2B" w:rsidRPr="00EB3E23" w:rsidRDefault="00927F2B" w:rsidP="00927F2B">
      <w:pPr>
        <w:rPr>
          <w:sz w:val="34"/>
        </w:rPr>
      </w:pPr>
      <w:r w:rsidRPr="00EB3E23">
        <w:rPr>
          <w:sz w:val="34"/>
        </w:rPr>
        <w:t xml:space="preserve">Στο </w:t>
      </w:r>
      <w:r w:rsidRPr="00EB3E23">
        <w:rPr>
          <w:i/>
          <w:sz w:val="34"/>
        </w:rPr>
        <w:t>«Κανόνας 7 - Απασχόληση»</w:t>
      </w:r>
      <w:r w:rsidRPr="00EB3E23">
        <w:rPr>
          <w:sz w:val="34"/>
        </w:rPr>
        <w:t xml:space="preserve"> των </w:t>
      </w:r>
      <w:r w:rsidRPr="00EB3E23">
        <w:rPr>
          <w:i/>
          <w:sz w:val="34"/>
        </w:rPr>
        <w:t>«Πρότυπων Κανόνων του Οργανισμού Ηνωμένων Εθνών για την Εξίσωση των Ε</w:t>
      </w:r>
      <w:r w:rsidRPr="00EB3E23">
        <w:rPr>
          <w:i/>
          <w:sz w:val="34"/>
        </w:rPr>
        <w:t>υ</w:t>
      </w:r>
      <w:r w:rsidRPr="00EB3E23">
        <w:rPr>
          <w:i/>
          <w:sz w:val="34"/>
        </w:rPr>
        <w:t>καιριών για τα Άτομα με Αναπηρίες»</w:t>
      </w:r>
      <w:r w:rsidRPr="00EB3E23">
        <w:rPr>
          <w:sz w:val="34"/>
        </w:rPr>
        <w:t xml:space="preserve">, οι οποίοι εγκρίθηκαν από τη Γενική Συνέλευση του ΟΗΕ το Δεκέμβριο του 1993 (Απόφαση 48/96), και στους οποίους ενσωματώθηκε η </w:t>
      </w:r>
      <w:r w:rsidRPr="00EB3E23">
        <w:rPr>
          <w:sz w:val="34"/>
        </w:rPr>
        <w:t>ε</w:t>
      </w:r>
      <w:r w:rsidRPr="00EB3E23">
        <w:rPr>
          <w:sz w:val="34"/>
        </w:rPr>
        <w:t xml:space="preserve">μπειρία του ΟΗΕ από τη δεκαετή εφαρμογή (1983 - 1992) του προαναφερθέντος Προγράμματος Δράσης, αναφέρεται ότι </w:t>
      </w:r>
      <w:r w:rsidRPr="00EB3E23">
        <w:rPr>
          <w:i/>
          <w:sz w:val="34"/>
        </w:rPr>
        <w:t>«..τα κράτη μέλη οφείλουν να αναγνωρίσουν την ανάγκη για τα άτομα με αναπηρίες να ενδυναμωθούν προκειμένου να είναι σε θέση να ασκούν τα ανθρώπινα δικαιώματά τους, ε</w:t>
      </w:r>
      <w:r w:rsidRPr="00EB3E23">
        <w:rPr>
          <w:i/>
          <w:sz w:val="34"/>
        </w:rPr>
        <w:t>ι</w:t>
      </w:r>
      <w:r w:rsidRPr="00EB3E23">
        <w:rPr>
          <w:i/>
          <w:sz w:val="34"/>
        </w:rPr>
        <w:t>δικά στον τομέα της εργασίας. Στις αστικές αλλά και τις αγρ</w:t>
      </w:r>
      <w:r w:rsidRPr="00EB3E23">
        <w:rPr>
          <w:i/>
          <w:sz w:val="34"/>
        </w:rPr>
        <w:t>ο</w:t>
      </w:r>
      <w:r w:rsidRPr="00EB3E23">
        <w:rPr>
          <w:i/>
          <w:sz w:val="34"/>
        </w:rPr>
        <w:t>τικές περιοχές θα πρέπει να έχουν ίσες ευκαιρίες για παραγ</w:t>
      </w:r>
      <w:r w:rsidRPr="00EB3E23">
        <w:rPr>
          <w:i/>
          <w:sz w:val="34"/>
        </w:rPr>
        <w:t>ω</w:t>
      </w:r>
      <w:r w:rsidRPr="00EB3E23">
        <w:rPr>
          <w:i/>
          <w:sz w:val="34"/>
        </w:rPr>
        <w:t>γική και επικερδή απασχόληση στην αγορά εργασίας»</w:t>
      </w:r>
      <w:r w:rsidRPr="00EB3E23">
        <w:rPr>
          <w:rStyle w:val="aa"/>
          <w:i/>
          <w:sz w:val="34"/>
        </w:rPr>
        <w:footnoteReference w:id="16"/>
      </w:r>
      <w:r w:rsidRPr="00EB3E23">
        <w:rPr>
          <w:sz w:val="34"/>
        </w:rPr>
        <w:t>. Στον Κανόνα 7 περιλαμβάνονται τα μέτρα που πρέπει να εφα</w:t>
      </w:r>
      <w:r w:rsidRPr="00EB3E23">
        <w:rPr>
          <w:sz w:val="34"/>
        </w:rPr>
        <w:t>ρ</w:t>
      </w:r>
      <w:r w:rsidRPr="00EB3E23">
        <w:rPr>
          <w:sz w:val="34"/>
        </w:rPr>
        <w:t>μοστούν προκειμένου αφενός να αρθεί η διάκριση που υφ</w:t>
      </w:r>
      <w:r w:rsidRPr="00EB3E23">
        <w:rPr>
          <w:sz w:val="34"/>
        </w:rPr>
        <w:t>ί</w:t>
      </w:r>
      <w:r w:rsidRPr="00EB3E23">
        <w:rPr>
          <w:sz w:val="34"/>
        </w:rPr>
        <w:t>στανται τα άτομα με αναπηρία στον τομέα της απασχόλ</w:t>
      </w:r>
      <w:r w:rsidRPr="00EB3E23">
        <w:rPr>
          <w:sz w:val="34"/>
        </w:rPr>
        <w:t>η</w:t>
      </w:r>
      <w:r w:rsidRPr="00EB3E23">
        <w:rPr>
          <w:sz w:val="34"/>
        </w:rPr>
        <w:t xml:space="preserve">σης, αφετέρου να προωθηθεί η ένταξή τους στην εργασία. Οι Πρότυποι Κανόνες, που υιοθετήθηκαν από την ελληνική Πολιτεία με τον ν.2430/1996 (Αρ. ΦΕΚ Α΄ 156/10.07.1996), δεν είναι νομικά δεσμευτικοί, ωστόσο εκφράζουν την ηθική και πολιτική δέσμευση των κρατών - μελών να αναλάβουν </w:t>
      </w:r>
      <w:r w:rsidRPr="00EB3E23">
        <w:rPr>
          <w:sz w:val="34"/>
        </w:rPr>
        <w:lastRenderedPageBreak/>
        <w:t>συγκεκριμένες πρωτοβουλίες για την εξίσωση των ευκα</w:t>
      </w:r>
      <w:r w:rsidRPr="00EB3E23">
        <w:rPr>
          <w:sz w:val="34"/>
        </w:rPr>
        <w:t>ι</w:t>
      </w:r>
      <w:r w:rsidRPr="00EB3E23">
        <w:rPr>
          <w:sz w:val="34"/>
        </w:rPr>
        <w:t>ριών των ατόμων με αναπηρία.</w:t>
      </w:r>
    </w:p>
    <w:p w:rsidR="00927F2B" w:rsidRPr="00EB3E23" w:rsidRDefault="00927F2B" w:rsidP="00927F2B">
      <w:pPr>
        <w:rPr>
          <w:sz w:val="34"/>
        </w:rPr>
      </w:pPr>
    </w:p>
    <w:p w:rsidR="00927F2B" w:rsidRPr="00EB3E23" w:rsidRDefault="00927F2B" w:rsidP="00813484">
      <w:pPr>
        <w:pStyle w:val="4"/>
        <w:rPr>
          <w:sz w:val="34"/>
        </w:rPr>
      </w:pPr>
      <w:r w:rsidRPr="00EB3E23">
        <w:rPr>
          <w:sz w:val="34"/>
        </w:rPr>
        <w:t>«Η Διεθνής Σύμβαση για τα Δικαιώματα των Ατόμων με Αναπηρία» για την εργασία και την απασχόληση - 2006</w:t>
      </w:r>
    </w:p>
    <w:p w:rsidR="00927F2B" w:rsidRPr="00EB3E23" w:rsidRDefault="00927F2B" w:rsidP="00927F2B">
      <w:pPr>
        <w:rPr>
          <w:sz w:val="34"/>
        </w:rPr>
      </w:pPr>
      <w:r w:rsidRPr="00EB3E23">
        <w:rPr>
          <w:sz w:val="34"/>
        </w:rPr>
        <w:t xml:space="preserve">Η </w:t>
      </w:r>
      <w:r w:rsidRPr="00EB3E23">
        <w:rPr>
          <w:i/>
          <w:sz w:val="34"/>
        </w:rPr>
        <w:t xml:space="preserve">«Διεθνής Σύμβαση για τα Δικαιώματα των Ατόμων με </w:t>
      </w:r>
      <w:r w:rsidRPr="00EB3E23">
        <w:rPr>
          <w:i/>
          <w:sz w:val="34"/>
        </w:rPr>
        <w:t>Α</w:t>
      </w:r>
      <w:r w:rsidRPr="00EB3E23">
        <w:rPr>
          <w:i/>
          <w:sz w:val="34"/>
        </w:rPr>
        <w:t>ναπηρία»</w:t>
      </w:r>
      <w:r w:rsidRPr="00EB3E23">
        <w:rPr>
          <w:sz w:val="34"/>
        </w:rPr>
        <w:t xml:space="preserve"> ή η </w:t>
      </w:r>
      <w:r w:rsidRPr="00EB3E23">
        <w:rPr>
          <w:i/>
          <w:sz w:val="34"/>
        </w:rPr>
        <w:t>«Σύμβαση των Η.Ε. για τα Δικαιώματα των Ατόμων με Αναπηρία»</w:t>
      </w:r>
      <w:r w:rsidRPr="00EB3E23">
        <w:rPr>
          <w:sz w:val="34"/>
        </w:rPr>
        <w:t xml:space="preserve"> ή η </w:t>
      </w:r>
      <w:r w:rsidRPr="00EB3E23">
        <w:rPr>
          <w:i/>
          <w:sz w:val="34"/>
        </w:rPr>
        <w:t>«Σύμβαση»</w:t>
      </w:r>
      <w:r w:rsidRPr="00EB3E23">
        <w:rPr>
          <w:sz w:val="34"/>
        </w:rPr>
        <w:t xml:space="preserve"> είναι το αποτέλεσμα του κόπου που κατέβαλε από το έτος 1999 το αναπηρικό κ</w:t>
      </w:r>
      <w:r w:rsidRPr="00EB3E23">
        <w:rPr>
          <w:sz w:val="34"/>
        </w:rPr>
        <w:t>ί</w:t>
      </w:r>
      <w:r w:rsidRPr="00EB3E23">
        <w:rPr>
          <w:sz w:val="34"/>
        </w:rPr>
        <w:t xml:space="preserve">νημα της Ευρώπης μέσω του Ευρωπαϊκού Φόρουμ των </w:t>
      </w:r>
      <w:r w:rsidRPr="00EB3E23">
        <w:rPr>
          <w:sz w:val="34"/>
        </w:rPr>
        <w:t>Α</w:t>
      </w:r>
      <w:r w:rsidRPr="00EB3E23">
        <w:rPr>
          <w:sz w:val="34"/>
        </w:rPr>
        <w:t>τόμων με Αναπηρία (</w:t>
      </w:r>
      <w:r w:rsidRPr="00EB3E23">
        <w:rPr>
          <w:i/>
          <w:sz w:val="34"/>
        </w:rPr>
        <w:t>“</w:t>
      </w:r>
      <w:r w:rsidRPr="00EB3E23">
        <w:rPr>
          <w:i/>
          <w:sz w:val="34"/>
          <w:lang w:val="en-GB"/>
        </w:rPr>
        <w:t>European</w:t>
      </w:r>
      <w:r w:rsidRPr="00EB3E23">
        <w:rPr>
          <w:i/>
          <w:sz w:val="34"/>
        </w:rPr>
        <w:t xml:space="preserve"> </w:t>
      </w:r>
      <w:r w:rsidRPr="00EB3E23">
        <w:rPr>
          <w:i/>
          <w:sz w:val="34"/>
          <w:lang w:val="en-GB"/>
        </w:rPr>
        <w:t>Disability</w:t>
      </w:r>
      <w:r w:rsidRPr="00EB3E23">
        <w:rPr>
          <w:i/>
          <w:sz w:val="34"/>
        </w:rPr>
        <w:t xml:space="preserve"> </w:t>
      </w:r>
      <w:r w:rsidRPr="00EB3E23">
        <w:rPr>
          <w:i/>
          <w:sz w:val="34"/>
          <w:lang w:val="en-GB"/>
        </w:rPr>
        <w:t>Forum</w:t>
      </w:r>
      <w:r w:rsidRPr="00EB3E23">
        <w:rPr>
          <w:i/>
          <w:sz w:val="34"/>
        </w:rPr>
        <w:t>”</w:t>
      </w:r>
      <w:r w:rsidRPr="00EB3E23">
        <w:rPr>
          <w:sz w:val="34"/>
        </w:rPr>
        <w:t>). Το τ</w:t>
      </w:r>
      <w:r w:rsidRPr="00EB3E23">
        <w:rPr>
          <w:sz w:val="34"/>
        </w:rPr>
        <w:t>ε</w:t>
      </w:r>
      <w:r w:rsidRPr="00EB3E23">
        <w:rPr>
          <w:sz w:val="34"/>
        </w:rPr>
        <w:t>λικό κείμενο της Σύμβασης μαζί με το Προαιρετικό Πρωτ</w:t>
      </w:r>
      <w:r w:rsidRPr="00EB3E23">
        <w:rPr>
          <w:sz w:val="34"/>
        </w:rPr>
        <w:t>ό</w:t>
      </w:r>
      <w:r w:rsidRPr="00EB3E23">
        <w:rPr>
          <w:sz w:val="34"/>
        </w:rPr>
        <w:t>κολλο</w:t>
      </w:r>
      <w:r w:rsidRPr="00EB3E23">
        <w:rPr>
          <w:rStyle w:val="aa"/>
          <w:sz w:val="34"/>
        </w:rPr>
        <w:footnoteReference w:id="17"/>
      </w:r>
      <w:r w:rsidRPr="00EB3E23">
        <w:rPr>
          <w:sz w:val="34"/>
        </w:rPr>
        <w:t xml:space="preserve"> ψηφίστηκαν ομόφωνα από την ολομέλεια της Γεν</w:t>
      </w:r>
      <w:r w:rsidRPr="00EB3E23">
        <w:rPr>
          <w:sz w:val="34"/>
        </w:rPr>
        <w:t>ι</w:t>
      </w:r>
      <w:r w:rsidRPr="00EB3E23">
        <w:rPr>
          <w:sz w:val="34"/>
        </w:rPr>
        <w:t>κής Συνέλευσης του Ο.Η.Ε. στις 13 Δεκεμβρίου 2006. Στη Σύμβαση περιλαμβάνεται ξεχωριστό άρθρο (27) για την ε</w:t>
      </w:r>
      <w:r w:rsidRPr="00EB3E23">
        <w:rPr>
          <w:sz w:val="34"/>
        </w:rPr>
        <w:t>ρ</w:t>
      </w:r>
      <w:r w:rsidRPr="00EB3E23">
        <w:rPr>
          <w:sz w:val="34"/>
        </w:rPr>
        <w:t>γασία και την απασχόληση των ατόμων με αναπηρία.</w:t>
      </w:r>
    </w:p>
    <w:p w:rsidR="00927F2B" w:rsidRPr="00EB3E23" w:rsidRDefault="00927F2B" w:rsidP="00927F2B">
      <w:pPr>
        <w:rPr>
          <w:sz w:val="34"/>
        </w:rPr>
      </w:pPr>
      <w:r w:rsidRPr="00EB3E23">
        <w:rPr>
          <w:sz w:val="34"/>
        </w:rPr>
        <w:t>Η Σύμβαση τέθηκε σε εφαρμογή στις 04.05.2008 (Θέματα Αναπηρίας 2009, Τεύχος 18 :16,19). Η ΕΕ επικύρωσε τη Σύμβαση στις 23.12.2010. Η τυπική εφαρμογή της ξεκίνησε στις 23.01.2011. Η χώρα μας προσυπόγραψε τη Σύμβαση στις 30.03.2007 στη Νέα Υόρκη και το Προαιρετικό Πρ</w:t>
      </w:r>
      <w:r w:rsidRPr="00EB3E23">
        <w:rPr>
          <w:sz w:val="34"/>
        </w:rPr>
        <w:t>ω</w:t>
      </w:r>
      <w:r w:rsidRPr="00EB3E23">
        <w:rPr>
          <w:sz w:val="34"/>
        </w:rPr>
        <w:lastRenderedPageBreak/>
        <w:t xml:space="preserve">τόκολλο στις 27.09.2010, ενώ προχώρησε στην κύρωσή της με τον ν.4074/2012 </w:t>
      </w:r>
      <w:r w:rsidRPr="00EB3E23">
        <w:rPr>
          <w:i/>
          <w:sz w:val="34"/>
        </w:rPr>
        <w:t>«Κύρωση της Σύμβασης για τα Δικαι</w:t>
      </w:r>
      <w:r w:rsidRPr="00EB3E23">
        <w:rPr>
          <w:i/>
          <w:sz w:val="34"/>
        </w:rPr>
        <w:t>ώ</w:t>
      </w:r>
      <w:r w:rsidRPr="00EB3E23">
        <w:rPr>
          <w:i/>
          <w:sz w:val="34"/>
        </w:rPr>
        <w:t>ματα των Ατόμων με Αναπηρίες και του Προαιρετικού Πρ</w:t>
      </w:r>
      <w:r w:rsidRPr="00EB3E23">
        <w:rPr>
          <w:i/>
          <w:sz w:val="34"/>
        </w:rPr>
        <w:t>ω</w:t>
      </w:r>
      <w:r w:rsidRPr="00EB3E23">
        <w:rPr>
          <w:i/>
          <w:sz w:val="34"/>
        </w:rPr>
        <w:t>τοκόλλου»</w:t>
      </w:r>
      <w:r w:rsidRPr="00EB3E23">
        <w:rPr>
          <w:sz w:val="34"/>
        </w:rPr>
        <w:t xml:space="preserve"> (Αρ. ΦΕΚ 88 Α΄/11.04.2012).</w:t>
      </w:r>
    </w:p>
    <w:p w:rsidR="00927F2B" w:rsidRPr="00EB3E23" w:rsidRDefault="00927F2B" w:rsidP="00927F2B">
      <w:pPr>
        <w:rPr>
          <w:sz w:val="34"/>
        </w:rPr>
      </w:pPr>
    </w:p>
    <w:p w:rsidR="00927F2B" w:rsidRPr="00EB3E23" w:rsidRDefault="00927F2B" w:rsidP="001915AE">
      <w:pPr>
        <w:pBdr>
          <w:top w:val="single" w:sz="4" w:space="1" w:color="auto"/>
          <w:left w:val="single" w:sz="4" w:space="4" w:color="auto"/>
          <w:bottom w:val="single" w:sz="4" w:space="1" w:color="auto"/>
          <w:right w:val="single" w:sz="4" w:space="4" w:color="auto"/>
        </w:pBdr>
        <w:rPr>
          <w:b/>
          <w:i/>
          <w:sz w:val="34"/>
        </w:rPr>
      </w:pPr>
      <w:r w:rsidRPr="00EB3E23">
        <w:rPr>
          <w:b/>
          <w:i/>
          <w:sz w:val="34"/>
        </w:rPr>
        <w:t>Άρθρο 27 «Εργασία και Απασχόληση»</w:t>
      </w:r>
    </w:p>
    <w:p w:rsidR="00927F2B" w:rsidRPr="00EB3E23" w:rsidRDefault="00927F2B" w:rsidP="001915AE">
      <w:pPr>
        <w:pBdr>
          <w:top w:val="single" w:sz="4" w:space="1" w:color="auto"/>
          <w:left w:val="single" w:sz="4" w:space="4" w:color="auto"/>
          <w:bottom w:val="single" w:sz="4" w:space="1" w:color="auto"/>
          <w:right w:val="single" w:sz="4" w:space="4" w:color="auto"/>
        </w:pBdr>
        <w:rPr>
          <w:i/>
          <w:sz w:val="34"/>
        </w:rPr>
      </w:pPr>
      <w:r w:rsidRPr="00EB3E23">
        <w:rPr>
          <w:i/>
          <w:sz w:val="34"/>
        </w:rPr>
        <w:t>1. Τα Συμβαλλόμενα Κράτη αναγνωρίζουν το δικαίωμα στην εργασία των ατόμων με αναπηρίες, σε ίση βάση με τους ά</w:t>
      </w:r>
      <w:r w:rsidRPr="00EB3E23">
        <w:rPr>
          <w:i/>
          <w:sz w:val="34"/>
        </w:rPr>
        <w:t>λ</w:t>
      </w:r>
      <w:r w:rsidRPr="00EB3E23">
        <w:rPr>
          <w:i/>
          <w:sz w:val="34"/>
        </w:rPr>
        <w:t>λους. Αυτό συμπεριλαμβάνει το δικαίωμα στην ευκαιρία να ζουν από εργασία που επιλέγεται ελεύθερα ή είναι αποδεκτή σε μια αγορά εργασίας και σε ένα εργασιακό περιβάλλον που είναι ανοικτό, ενιαίο και προσβάσιμο στα άτομα με αναπηρ</w:t>
      </w:r>
      <w:r w:rsidRPr="00EB3E23">
        <w:rPr>
          <w:i/>
          <w:sz w:val="34"/>
        </w:rPr>
        <w:t>ί</w:t>
      </w:r>
      <w:r w:rsidRPr="00EB3E23">
        <w:rPr>
          <w:i/>
          <w:sz w:val="34"/>
        </w:rPr>
        <w:t>ες. Τα Συμβαλλόμενα Κράτη προστατεύουν και διασφαλίζουν την άσκηση του δικαιώματος στην εργασία, περιλαμβανομ</w:t>
      </w:r>
      <w:r w:rsidRPr="00EB3E23">
        <w:rPr>
          <w:i/>
          <w:sz w:val="34"/>
        </w:rPr>
        <w:t>έ</w:t>
      </w:r>
      <w:r w:rsidRPr="00EB3E23">
        <w:rPr>
          <w:i/>
          <w:sz w:val="34"/>
        </w:rPr>
        <w:t>νων και εκείνων που αποκτούν μια αναπηρία κατά τη διά</w:t>
      </w:r>
      <w:r w:rsidRPr="00EB3E23">
        <w:rPr>
          <w:i/>
          <w:sz w:val="34"/>
        </w:rPr>
        <w:t>ρ</w:t>
      </w:r>
      <w:r w:rsidRPr="00EB3E23">
        <w:rPr>
          <w:i/>
          <w:sz w:val="34"/>
        </w:rPr>
        <w:t>κεια της εργασίας τους, λαμβάνοντας τα κατάλληλα μέτρα, και μέσω της νομοθεσίας, ώστε, μεταξύ άλλων:</w:t>
      </w:r>
    </w:p>
    <w:p w:rsidR="00927F2B" w:rsidRPr="00EB3E23" w:rsidRDefault="00927F2B" w:rsidP="001915AE">
      <w:pPr>
        <w:pBdr>
          <w:top w:val="single" w:sz="4" w:space="1" w:color="auto"/>
          <w:left w:val="single" w:sz="4" w:space="4" w:color="auto"/>
          <w:bottom w:val="single" w:sz="4" w:space="1" w:color="auto"/>
          <w:right w:val="single" w:sz="4" w:space="4" w:color="auto"/>
        </w:pBdr>
        <w:spacing w:after="120"/>
        <w:ind w:left="284" w:hanging="284"/>
        <w:rPr>
          <w:i/>
          <w:sz w:val="34"/>
        </w:rPr>
      </w:pPr>
      <w:r w:rsidRPr="00EB3E23">
        <w:rPr>
          <w:i/>
          <w:sz w:val="34"/>
        </w:rPr>
        <w:t>α. Να απαγορεύουν τις διακρίσεις βάσει της αναπηρίας, σχ</w:t>
      </w:r>
      <w:r w:rsidRPr="00EB3E23">
        <w:rPr>
          <w:i/>
          <w:sz w:val="34"/>
        </w:rPr>
        <w:t>ε</w:t>
      </w:r>
      <w:r w:rsidRPr="00EB3E23">
        <w:rPr>
          <w:i/>
          <w:sz w:val="34"/>
        </w:rPr>
        <w:t>τικά με όλα τα θέματα που σχετίζονται με όλες τις μορφές απασχόλησης, συμπεριλαμβανομένων και των όρων πρό</w:t>
      </w:r>
      <w:r w:rsidRPr="00EB3E23">
        <w:rPr>
          <w:i/>
          <w:sz w:val="34"/>
        </w:rPr>
        <w:t>σ</w:t>
      </w:r>
      <w:r w:rsidRPr="00EB3E23">
        <w:rPr>
          <w:i/>
          <w:sz w:val="34"/>
        </w:rPr>
        <w:t>ληψης, μίσθωσης και απασχόλησης, συνέχισης της απασχ</w:t>
      </w:r>
      <w:r w:rsidRPr="00EB3E23">
        <w:rPr>
          <w:i/>
          <w:sz w:val="34"/>
        </w:rPr>
        <w:t>ό</w:t>
      </w:r>
      <w:r w:rsidRPr="00EB3E23">
        <w:rPr>
          <w:i/>
          <w:sz w:val="34"/>
        </w:rPr>
        <w:t>λησης, εξέλιξης της σταδιοδρομίας και ασφαλών και υγιών συνθηκών εργασίας,</w:t>
      </w:r>
    </w:p>
    <w:p w:rsidR="00927F2B" w:rsidRPr="00EB3E23" w:rsidRDefault="00927F2B" w:rsidP="001915AE">
      <w:pPr>
        <w:pBdr>
          <w:top w:val="single" w:sz="4" w:space="1" w:color="auto"/>
          <w:left w:val="single" w:sz="4" w:space="4" w:color="auto"/>
          <w:bottom w:val="single" w:sz="4" w:space="1" w:color="auto"/>
          <w:right w:val="single" w:sz="4" w:space="4" w:color="auto"/>
        </w:pBdr>
        <w:spacing w:after="120"/>
        <w:ind w:left="284" w:hanging="284"/>
        <w:rPr>
          <w:i/>
          <w:sz w:val="34"/>
        </w:rPr>
      </w:pPr>
      <w:r w:rsidRPr="00EB3E23">
        <w:rPr>
          <w:i/>
          <w:sz w:val="34"/>
        </w:rPr>
        <w:t>β. Να προστατεύουν τα δικαιώματα των ατόμων με αναπηρ</w:t>
      </w:r>
      <w:r w:rsidRPr="00EB3E23">
        <w:rPr>
          <w:i/>
          <w:sz w:val="34"/>
        </w:rPr>
        <w:t>ί</w:t>
      </w:r>
      <w:r w:rsidRPr="00EB3E23">
        <w:rPr>
          <w:i/>
          <w:sz w:val="34"/>
        </w:rPr>
        <w:t>ες, σε ίση βάση με τους άλλους, για δίκαιες και ευνοϊκές συνθήκες εργασίας, συμπεριλαμβανομένων και των ίσων ευκαιριών και της ίσης αμοιβής για εργασία ίσης αξίας, των ασφαλών και υγιών συνθηκών εργασίας, συμπεριλαμβαν</w:t>
      </w:r>
      <w:r w:rsidRPr="00EB3E23">
        <w:rPr>
          <w:i/>
          <w:sz w:val="34"/>
        </w:rPr>
        <w:t>ο</w:t>
      </w:r>
      <w:r w:rsidRPr="00EB3E23">
        <w:rPr>
          <w:i/>
          <w:sz w:val="34"/>
        </w:rPr>
        <w:lastRenderedPageBreak/>
        <w:t>μένης και της προστασίας από παρενοχλήσεις και της απ</w:t>
      </w:r>
      <w:r w:rsidRPr="00EB3E23">
        <w:rPr>
          <w:i/>
          <w:sz w:val="34"/>
        </w:rPr>
        <w:t>ο</w:t>
      </w:r>
      <w:r w:rsidRPr="00EB3E23">
        <w:rPr>
          <w:i/>
          <w:sz w:val="34"/>
        </w:rPr>
        <w:t>κατάστασης των παραπόνων,</w:t>
      </w:r>
    </w:p>
    <w:p w:rsidR="00927F2B" w:rsidRPr="00EB3E23" w:rsidRDefault="00927F2B" w:rsidP="001915AE">
      <w:pPr>
        <w:pBdr>
          <w:top w:val="single" w:sz="4" w:space="1" w:color="auto"/>
          <w:left w:val="single" w:sz="4" w:space="4" w:color="auto"/>
          <w:bottom w:val="single" w:sz="4" w:space="1" w:color="auto"/>
          <w:right w:val="single" w:sz="4" w:space="4" w:color="auto"/>
        </w:pBdr>
        <w:spacing w:after="120"/>
        <w:ind w:left="284" w:hanging="284"/>
        <w:rPr>
          <w:i/>
          <w:sz w:val="34"/>
        </w:rPr>
      </w:pPr>
      <w:r w:rsidRPr="00EB3E23">
        <w:rPr>
          <w:i/>
          <w:sz w:val="34"/>
        </w:rPr>
        <w:t xml:space="preserve">γ. Να διασφαλίζουν ότι τα άτομα με αναπηρίες είναι σε θέση να ασκούν τα εργασιακά και συνδικαλιστικά δικαιώματά τους, σε ίση βάση με τους άλλους, </w:t>
      </w:r>
    </w:p>
    <w:p w:rsidR="00927F2B" w:rsidRPr="00EB3E23" w:rsidRDefault="00927F2B" w:rsidP="001915AE">
      <w:pPr>
        <w:pBdr>
          <w:top w:val="single" w:sz="4" w:space="1" w:color="auto"/>
          <w:left w:val="single" w:sz="4" w:space="4" w:color="auto"/>
          <w:bottom w:val="single" w:sz="4" w:space="1" w:color="auto"/>
          <w:right w:val="single" w:sz="4" w:space="4" w:color="auto"/>
        </w:pBdr>
        <w:spacing w:after="120"/>
        <w:ind w:left="284" w:hanging="284"/>
        <w:rPr>
          <w:i/>
          <w:sz w:val="34"/>
        </w:rPr>
      </w:pPr>
      <w:r w:rsidRPr="00EB3E23">
        <w:rPr>
          <w:i/>
          <w:sz w:val="34"/>
        </w:rPr>
        <w:t>δ. Να δίδουν τη δυνατότητα στα άτομα με αναπηρίες να έχουν αποτελεσματική πρόσβαση στα γενικά, τεχνικά προγράμμ</w:t>
      </w:r>
      <w:r w:rsidRPr="00EB3E23">
        <w:rPr>
          <w:i/>
          <w:sz w:val="34"/>
        </w:rPr>
        <w:t>α</w:t>
      </w:r>
      <w:r w:rsidRPr="00EB3E23">
        <w:rPr>
          <w:i/>
          <w:sz w:val="34"/>
        </w:rPr>
        <w:t>τα και προγράμματα επαγγελματικού προσανατολισμού προγράμματα, τις υπηρεσίες διορισμού και την επαγγελμ</w:t>
      </w:r>
      <w:r w:rsidRPr="00EB3E23">
        <w:rPr>
          <w:i/>
          <w:sz w:val="34"/>
        </w:rPr>
        <w:t>α</w:t>
      </w:r>
      <w:r w:rsidRPr="00EB3E23">
        <w:rPr>
          <w:i/>
          <w:sz w:val="34"/>
        </w:rPr>
        <w:t xml:space="preserve">τική και συνεχιζόμενη εκπαίδευση, </w:t>
      </w:r>
    </w:p>
    <w:p w:rsidR="00927F2B" w:rsidRPr="00EB3E23" w:rsidRDefault="00927F2B" w:rsidP="001915AE">
      <w:pPr>
        <w:pBdr>
          <w:top w:val="single" w:sz="4" w:space="1" w:color="auto"/>
          <w:left w:val="single" w:sz="4" w:space="4" w:color="auto"/>
          <w:bottom w:val="single" w:sz="4" w:space="1" w:color="auto"/>
          <w:right w:val="single" w:sz="4" w:space="4" w:color="auto"/>
        </w:pBdr>
        <w:spacing w:after="120"/>
        <w:ind w:left="284" w:hanging="284"/>
        <w:rPr>
          <w:i/>
          <w:sz w:val="34"/>
        </w:rPr>
      </w:pPr>
      <w:r w:rsidRPr="00EB3E23">
        <w:rPr>
          <w:i/>
          <w:sz w:val="34"/>
        </w:rPr>
        <w:t>ε. Να προάγουν τις ευκαιρίες απασχόλησης και εξέλιξης στη σταδιοδρομία για τα άτομα με αναπηρίες στην αγορά εργ</w:t>
      </w:r>
      <w:r w:rsidRPr="00EB3E23">
        <w:rPr>
          <w:i/>
          <w:sz w:val="34"/>
        </w:rPr>
        <w:t>α</w:t>
      </w:r>
      <w:r w:rsidRPr="00EB3E23">
        <w:rPr>
          <w:i/>
          <w:sz w:val="34"/>
        </w:rPr>
        <w:t>σίας, καθώς επίσης και τη βοήθεια σε σχέση με την εύρεση, απόκτηση, διατήρηση και επιστροφή στην απασχόληση,</w:t>
      </w:r>
    </w:p>
    <w:p w:rsidR="00927F2B" w:rsidRPr="00EB3E23" w:rsidRDefault="00927F2B" w:rsidP="001915AE">
      <w:pPr>
        <w:pBdr>
          <w:top w:val="single" w:sz="4" w:space="1" w:color="auto"/>
          <w:left w:val="single" w:sz="4" w:space="4" w:color="auto"/>
          <w:bottom w:val="single" w:sz="4" w:space="1" w:color="auto"/>
          <w:right w:val="single" w:sz="4" w:space="4" w:color="auto"/>
        </w:pBdr>
        <w:spacing w:after="120"/>
        <w:ind w:left="284" w:hanging="284"/>
        <w:rPr>
          <w:i/>
          <w:sz w:val="34"/>
        </w:rPr>
      </w:pPr>
      <w:r w:rsidRPr="00EB3E23">
        <w:rPr>
          <w:i/>
          <w:sz w:val="34"/>
        </w:rPr>
        <w:t>στ. Να προάγουν τις ευκαιρίες για αυτοαπασχόληση, το επ</w:t>
      </w:r>
      <w:r w:rsidRPr="00EB3E23">
        <w:rPr>
          <w:i/>
          <w:sz w:val="34"/>
        </w:rPr>
        <w:t>ι</w:t>
      </w:r>
      <w:r w:rsidRPr="00EB3E23">
        <w:rPr>
          <w:i/>
          <w:sz w:val="34"/>
        </w:rPr>
        <w:t xml:space="preserve">χειρηματικό πνεύμα, την ανάπτυξη των συνεταιρισμών και την έναρξη ατομικών επιχειρήσεων, </w:t>
      </w:r>
    </w:p>
    <w:p w:rsidR="00927F2B" w:rsidRPr="00EB3E23" w:rsidRDefault="00927F2B" w:rsidP="001915AE">
      <w:pPr>
        <w:pBdr>
          <w:top w:val="single" w:sz="4" w:space="1" w:color="auto"/>
          <w:left w:val="single" w:sz="4" w:space="4" w:color="auto"/>
          <w:bottom w:val="single" w:sz="4" w:space="1" w:color="auto"/>
          <w:right w:val="single" w:sz="4" w:space="4" w:color="auto"/>
        </w:pBdr>
        <w:spacing w:after="120"/>
        <w:ind w:left="284" w:hanging="284"/>
        <w:rPr>
          <w:i/>
          <w:sz w:val="34"/>
        </w:rPr>
      </w:pPr>
      <w:r w:rsidRPr="00EB3E23">
        <w:rPr>
          <w:i/>
          <w:sz w:val="34"/>
        </w:rPr>
        <w:t>ζ. Να απασχολούν άτομα με αναπηρίες στο δημόσιο τομέα,</w:t>
      </w:r>
    </w:p>
    <w:p w:rsidR="00927F2B" w:rsidRPr="00EB3E23" w:rsidRDefault="00927F2B" w:rsidP="001915AE">
      <w:pPr>
        <w:pBdr>
          <w:top w:val="single" w:sz="4" w:space="1" w:color="auto"/>
          <w:left w:val="single" w:sz="4" w:space="4" w:color="auto"/>
          <w:bottom w:val="single" w:sz="4" w:space="1" w:color="auto"/>
          <w:right w:val="single" w:sz="4" w:space="4" w:color="auto"/>
        </w:pBdr>
        <w:spacing w:after="120"/>
        <w:ind w:left="284" w:hanging="284"/>
        <w:rPr>
          <w:i/>
          <w:sz w:val="34"/>
        </w:rPr>
      </w:pPr>
      <w:r w:rsidRPr="00EB3E23">
        <w:rPr>
          <w:i/>
          <w:sz w:val="34"/>
        </w:rPr>
        <w:t>η. Να προάγουν την απασχόληση των ατόμων με αναπηρίες στον ιδιωτικό τομέα, μέσω κατάλληλων πολιτικών και μ</w:t>
      </w:r>
      <w:r w:rsidRPr="00EB3E23">
        <w:rPr>
          <w:i/>
          <w:sz w:val="34"/>
        </w:rPr>
        <w:t>έ</w:t>
      </w:r>
      <w:r w:rsidRPr="00EB3E23">
        <w:rPr>
          <w:i/>
          <w:sz w:val="34"/>
        </w:rPr>
        <w:t>τρων, τα οποία μπορούν να συμπεριλαμβάνουν προγράμμ</w:t>
      </w:r>
      <w:r w:rsidRPr="00EB3E23">
        <w:rPr>
          <w:i/>
          <w:sz w:val="34"/>
        </w:rPr>
        <w:t>α</w:t>
      </w:r>
      <w:r w:rsidRPr="00EB3E23">
        <w:rPr>
          <w:i/>
          <w:sz w:val="34"/>
        </w:rPr>
        <w:t xml:space="preserve">τα θετικής δράσης, κίνητρα και άλλα μέτρα, </w:t>
      </w:r>
    </w:p>
    <w:p w:rsidR="00927F2B" w:rsidRPr="00EB3E23" w:rsidRDefault="00927F2B" w:rsidP="001915AE">
      <w:pPr>
        <w:pBdr>
          <w:top w:val="single" w:sz="4" w:space="1" w:color="auto"/>
          <w:left w:val="single" w:sz="4" w:space="4" w:color="auto"/>
          <w:bottom w:val="single" w:sz="4" w:space="1" w:color="auto"/>
          <w:right w:val="single" w:sz="4" w:space="4" w:color="auto"/>
        </w:pBdr>
        <w:spacing w:after="120"/>
        <w:ind w:left="284" w:hanging="284"/>
        <w:rPr>
          <w:i/>
          <w:sz w:val="34"/>
        </w:rPr>
      </w:pPr>
      <w:r w:rsidRPr="00EB3E23">
        <w:rPr>
          <w:i/>
          <w:sz w:val="34"/>
        </w:rPr>
        <w:t xml:space="preserve">θ. Να διασφαλίζουν ότι παρέχεται εύλογη προσαρμογή στα άτομα με αναπηρίες στον εργασιακό χώρο, </w:t>
      </w:r>
    </w:p>
    <w:p w:rsidR="00927F2B" w:rsidRPr="00EB3E23" w:rsidRDefault="00927F2B" w:rsidP="001915AE">
      <w:pPr>
        <w:pBdr>
          <w:top w:val="single" w:sz="4" w:space="1" w:color="auto"/>
          <w:left w:val="single" w:sz="4" w:space="4" w:color="auto"/>
          <w:bottom w:val="single" w:sz="4" w:space="1" w:color="auto"/>
          <w:right w:val="single" w:sz="4" w:space="4" w:color="auto"/>
        </w:pBdr>
        <w:spacing w:after="120"/>
        <w:ind w:left="284" w:hanging="284"/>
        <w:rPr>
          <w:i/>
          <w:sz w:val="34"/>
        </w:rPr>
      </w:pPr>
      <w:r w:rsidRPr="00EB3E23">
        <w:rPr>
          <w:i/>
          <w:sz w:val="34"/>
        </w:rPr>
        <w:t xml:space="preserve">ι. Να προάγουν την απόκτηση, από τα άτομα με αναπηρίες, επαγγελματικής εμπειρίας στην ανοικτή αγορά εργασίας, </w:t>
      </w:r>
    </w:p>
    <w:p w:rsidR="00927F2B" w:rsidRPr="00EB3E23" w:rsidRDefault="00927F2B" w:rsidP="001915AE">
      <w:pPr>
        <w:pBdr>
          <w:top w:val="single" w:sz="4" w:space="1" w:color="auto"/>
          <w:left w:val="single" w:sz="4" w:space="4" w:color="auto"/>
          <w:bottom w:val="single" w:sz="4" w:space="1" w:color="auto"/>
          <w:right w:val="single" w:sz="4" w:space="4" w:color="auto"/>
        </w:pBdr>
        <w:rPr>
          <w:i/>
          <w:sz w:val="34"/>
        </w:rPr>
      </w:pPr>
      <w:r w:rsidRPr="00EB3E23">
        <w:rPr>
          <w:i/>
          <w:sz w:val="34"/>
        </w:rPr>
        <w:lastRenderedPageBreak/>
        <w:t>κ. Να προάγουν την επαγγελματική αποκατάσταση, τη διατ</w:t>
      </w:r>
      <w:r w:rsidRPr="00EB3E23">
        <w:rPr>
          <w:i/>
          <w:sz w:val="34"/>
        </w:rPr>
        <w:t>ή</w:t>
      </w:r>
      <w:r w:rsidRPr="00EB3E23">
        <w:rPr>
          <w:i/>
          <w:sz w:val="34"/>
        </w:rPr>
        <w:t>ρηση της εργασίας και τα προγράμματα επιστροφής στην ε</w:t>
      </w:r>
      <w:r w:rsidRPr="00EB3E23">
        <w:rPr>
          <w:i/>
          <w:sz w:val="34"/>
        </w:rPr>
        <w:t>ρ</w:t>
      </w:r>
      <w:r w:rsidRPr="00EB3E23">
        <w:rPr>
          <w:i/>
          <w:sz w:val="34"/>
        </w:rPr>
        <w:t>γασία για τα άτομα με αναπηρίες.</w:t>
      </w:r>
    </w:p>
    <w:p w:rsidR="00927F2B" w:rsidRPr="00EB3E23" w:rsidRDefault="00927F2B" w:rsidP="001915AE">
      <w:pPr>
        <w:pBdr>
          <w:top w:val="single" w:sz="4" w:space="1" w:color="auto"/>
          <w:left w:val="single" w:sz="4" w:space="4" w:color="auto"/>
          <w:bottom w:val="single" w:sz="4" w:space="1" w:color="auto"/>
          <w:right w:val="single" w:sz="4" w:space="4" w:color="auto"/>
        </w:pBdr>
        <w:rPr>
          <w:i/>
          <w:sz w:val="34"/>
        </w:rPr>
      </w:pPr>
      <w:r w:rsidRPr="00EB3E23">
        <w:rPr>
          <w:i/>
          <w:sz w:val="34"/>
        </w:rPr>
        <w:t>2. Τα Συμβαλλόμενα Κράτη διασφαλίζουν ότι τα άτομα με αναπηρίες δεν κρατούνται υπό συνθήκες δουλείας ή υποτέλε</w:t>
      </w:r>
      <w:r w:rsidRPr="00EB3E23">
        <w:rPr>
          <w:i/>
          <w:sz w:val="34"/>
        </w:rPr>
        <w:t>ι</w:t>
      </w:r>
      <w:r w:rsidRPr="00EB3E23">
        <w:rPr>
          <w:i/>
          <w:sz w:val="34"/>
        </w:rPr>
        <w:t>ας και ότι προστατεύονται, σε ίση βάση με τους άλλους, από την καταναγκαστική ή υποχρεωτική εργασία.</w:t>
      </w:r>
    </w:p>
    <w:p w:rsidR="00753365" w:rsidRPr="00EB3E23" w:rsidRDefault="00927F2B" w:rsidP="001915AE">
      <w:pPr>
        <w:pBdr>
          <w:top w:val="single" w:sz="4" w:space="1" w:color="auto"/>
          <w:left w:val="single" w:sz="4" w:space="4" w:color="auto"/>
          <w:bottom w:val="single" w:sz="4" w:space="1" w:color="auto"/>
          <w:right w:val="single" w:sz="4" w:space="4" w:color="auto"/>
        </w:pBdr>
        <w:jc w:val="right"/>
        <w:rPr>
          <w:i/>
          <w:sz w:val="34"/>
        </w:rPr>
      </w:pPr>
      <w:r w:rsidRPr="00EB3E23">
        <w:rPr>
          <w:i/>
          <w:sz w:val="34"/>
        </w:rPr>
        <w:t>Επίσημη μετάφραση: Υπουργείο Εξωτερικών, 2007</w:t>
      </w:r>
    </w:p>
    <w:p w:rsidR="00753365" w:rsidRPr="00EB3E23" w:rsidRDefault="00753365" w:rsidP="004F74ED">
      <w:pPr>
        <w:rPr>
          <w:sz w:val="34"/>
        </w:rPr>
      </w:pPr>
    </w:p>
    <w:p w:rsidR="001915AE" w:rsidRPr="00EB3E23" w:rsidRDefault="001915AE" w:rsidP="001915AE">
      <w:pPr>
        <w:rPr>
          <w:sz w:val="34"/>
        </w:rPr>
      </w:pPr>
      <w:r w:rsidRPr="00EB3E23">
        <w:rPr>
          <w:sz w:val="34"/>
        </w:rPr>
        <w:t>Το ανθρώπινο δικαίωμα των ατόμων με αναπηρία στην ε</w:t>
      </w:r>
      <w:r w:rsidRPr="00EB3E23">
        <w:rPr>
          <w:sz w:val="34"/>
        </w:rPr>
        <w:t>ρ</w:t>
      </w:r>
      <w:r w:rsidRPr="00EB3E23">
        <w:rPr>
          <w:sz w:val="34"/>
        </w:rPr>
        <w:t xml:space="preserve">γασία προωθείται στο άρθρο 27 με τον πιο σύγχρονο και </w:t>
      </w:r>
      <w:r w:rsidRPr="00EB3E23">
        <w:rPr>
          <w:sz w:val="34"/>
        </w:rPr>
        <w:t>ο</w:t>
      </w:r>
      <w:r w:rsidRPr="00EB3E23">
        <w:rPr>
          <w:sz w:val="34"/>
        </w:rPr>
        <w:t>λιστικό τρόπο. Επιπρόσθετα, αυτό το άρθρο συνάδει πλ</w:t>
      </w:r>
      <w:r w:rsidRPr="00EB3E23">
        <w:rPr>
          <w:sz w:val="34"/>
        </w:rPr>
        <w:t>ή</w:t>
      </w:r>
      <w:r w:rsidRPr="00EB3E23">
        <w:rPr>
          <w:sz w:val="34"/>
        </w:rPr>
        <w:t>ρως με ό,τι ο Διεθνής Οργανισμός Απασχόλησης (</w:t>
      </w:r>
      <w:r w:rsidRPr="00EB3E23">
        <w:rPr>
          <w:sz w:val="34"/>
          <w:lang w:val="en-GB"/>
        </w:rPr>
        <w:t>Intern</w:t>
      </w:r>
      <w:r w:rsidRPr="00EB3E23">
        <w:rPr>
          <w:sz w:val="34"/>
          <w:lang w:val="en-GB"/>
        </w:rPr>
        <w:t>a</w:t>
      </w:r>
      <w:r w:rsidRPr="00EB3E23">
        <w:rPr>
          <w:sz w:val="34"/>
          <w:lang w:val="en-GB"/>
        </w:rPr>
        <w:t>tional</w:t>
      </w:r>
      <w:r w:rsidRPr="00EB3E23">
        <w:rPr>
          <w:sz w:val="34"/>
        </w:rPr>
        <w:t xml:space="preserve"> </w:t>
      </w:r>
      <w:r w:rsidRPr="00EB3E23">
        <w:rPr>
          <w:sz w:val="34"/>
          <w:lang w:val="en-GB"/>
        </w:rPr>
        <w:t>Labour</w:t>
      </w:r>
      <w:r w:rsidRPr="00EB3E23">
        <w:rPr>
          <w:sz w:val="34"/>
        </w:rPr>
        <w:t xml:space="preserve"> </w:t>
      </w:r>
      <w:r w:rsidRPr="00EB3E23">
        <w:rPr>
          <w:sz w:val="34"/>
          <w:lang w:val="en-GB"/>
        </w:rPr>
        <w:t>Organization</w:t>
      </w:r>
      <w:r w:rsidRPr="00EB3E23">
        <w:rPr>
          <w:sz w:val="34"/>
        </w:rPr>
        <w:t xml:space="preserve">) ονομάζει </w:t>
      </w:r>
      <w:r w:rsidRPr="00EB3E23">
        <w:rPr>
          <w:i/>
          <w:sz w:val="34"/>
        </w:rPr>
        <w:t>«αξιοπρεπή εργασία»</w:t>
      </w:r>
      <w:r w:rsidRPr="00EB3E23">
        <w:rPr>
          <w:sz w:val="34"/>
        </w:rPr>
        <w:t xml:space="preserve"> (</w:t>
      </w:r>
      <w:r w:rsidRPr="00EB3E23">
        <w:rPr>
          <w:i/>
          <w:sz w:val="34"/>
        </w:rPr>
        <w:t>“</w:t>
      </w:r>
      <w:r w:rsidRPr="00EB3E23">
        <w:rPr>
          <w:i/>
          <w:sz w:val="34"/>
          <w:lang w:val="en-GB"/>
        </w:rPr>
        <w:t>decent</w:t>
      </w:r>
      <w:r w:rsidRPr="00EB3E23">
        <w:rPr>
          <w:i/>
          <w:sz w:val="34"/>
        </w:rPr>
        <w:t xml:space="preserve"> </w:t>
      </w:r>
      <w:r w:rsidRPr="00EB3E23">
        <w:rPr>
          <w:i/>
          <w:sz w:val="34"/>
          <w:lang w:val="en-GB"/>
        </w:rPr>
        <w:t>work</w:t>
      </w:r>
      <w:r w:rsidRPr="00EB3E23">
        <w:rPr>
          <w:i/>
          <w:sz w:val="34"/>
        </w:rPr>
        <w:t>”</w:t>
      </w:r>
      <w:r w:rsidRPr="00EB3E23">
        <w:rPr>
          <w:sz w:val="34"/>
        </w:rPr>
        <w:t>), δηλαδή την εργασία που προσφέρει πρ</w:t>
      </w:r>
      <w:r w:rsidRPr="00EB3E23">
        <w:rPr>
          <w:sz w:val="34"/>
        </w:rPr>
        <w:t>ο</w:t>
      </w:r>
      <w:r w:rsidRPr="00EB3E23">
        <w:rPr>
          <w:sz w:val="34"/>
        </w:rPr>
        <w:t xml:space="preserve">σωπική αξιοπρέπεια, παρέχει οικογενειακή σταθερότητα και συμβάλλει στην κοινωνική ειρήνη και στην οικονομική </w:t>
      </w:r>
      <w:r w:rsidRPr="00EB3E23">
        <w:rPr>
          <w:sz w:val="34"/>
        </w:rPr>
        <w:t>α</w:t>
      </w:r>
      <w:r w:rsidRPr="00EB3E23">
        <w:rPr>
          <w:sz w:val="34"/>
        </w:rPr>
        <w:t>νάπτυξη.</w:t>
      </w:r>
    </w:p>
    <w:p w:rsidR="001915AE" w:rsidRPr="00EB3E23" w:rsidRDefault="001915AE" w:rsidP="001915AE">
      <w:pPr>
        <w:rPr>
          <w:sz w:val="34"/>
        </w:rPr>
      </w:pPr>
      <w:r w:rsidRPr="00EB3E23">
        <w:rPr>
          <w:sz w:val="34"/>
        </w:rPr>
        <w:t xml:space="preserve">Η πιο σημαντική διαφορά μεταξύ της Σύμβασης και των Προτύπων Κανόνων είναι ότι οι δεύτεροι εκφράζουν την </w:t>
      </w:r>
      <w:r w:rsidRPr="00EB3E23">
        <w:rPr>
          <w:sz w:val="34"/>
        </w:rPr>
        <w:t>η</w:t>
      </w:r>
      <w:r w:rsidRPr="00EB3E23">
        <w:rPr>
          <w:sz w:val="34"/>
        </w:rPr>
        <w:t>θική και πολιτική δέσμευση των κρατών - μελών να αναλ</w:t>
      </w:r>
      <w:r w:rsidRPr="00EB3E23">
        <w:rPr>
          <w:sz w:val="34"/>
        </w:rPr>
        <w:t>ά</w:t>
      </w:r>
      <w:r w:rsidRPr="00EB3E23">
        <w:rPr>
          <w:sz w:val="34"/>
        </w:rPr>
        <w:t>βουν συγκεκριμένες πρωτοβουλίες για την εξίσωση των ε</w:t>
      </w:r>
      <w:r w:rsidRPr="00EB3E23">
        <w:rPr>
          <w:sz w:val="34"/>
        </w:rPr>
        <w:t>υ</w:t>
      </w:r>
      <w:r w:rsidRPr="00EB3E23">
        <w:rPr>
          <w:sz w:val="34"/>
        </w:rPr>
        <w:t xml:space="preserve">καιριών των ατόμων με αναπηρία, ενώ η Σύμβαση αποτελεί ένα νομικά δεσμευτικό κείμενο που οδηγεί σε αγώγιμες </w:t>
      </w:r>
      <w:r w:rsidRPr="00EB3E23">
        <w:rPr>
          <w:sz w:val="34"/>
        </w:rPr>
        <w:t>α</w:t>
      </w:r>
      <w:r w:rsidRPr="00EB3E23">
        <w:rPr>
          <w:sz w:val="34"/>
        </w:rPr>
        <w:t>ξιώσεις. Αυτό σημαίνει για τα κράτη που την έχουν προσ</w:t>
      </w:r>
      <w:r w:rsidRPr="00EB3E23">
        <w:rPr>
          <w:sz w:val="34"/>
        </w:rPr>
        <w:t>υ</w:t>
      </w:r>
      <w:r w:rsidRPr="00EB3E23">
        <w:rPr>
          <w:sz w:val="34"/>
        </w:rPr>
        <w:t>πογράψει και επικυρώσει, ότι οφείλουν να ενσωματώσουν στο εθνικό τους δίκαιο και στην εσωτερική έννομη τάξη τους το σύνολο των επιταγών των άρθρων που περιλαμβ</w:t>
      </w:r>
      <w:r w:rsidRPr="00EB3E23">
        <w:rPr>
          <w:sz w:val="34"/>
        </w:rPr>
        <w:t>ά</w:t>
      </w:r>
      <w:r w:rsidRPr="00EB3E23">
        <w:rPr>
          <w:sz w:val="34"/>
        </w:rPr>
        <w:lastRenderedPageBreak/>
        <w:t>νονται σ’ αυτήν και ως εκ τούτου και τις επιταγές του ά</w:t>
      </w:r>
      <w:r w:rsidRPr="00EB3E23">
        <w:rPr>
          <w:sz w:val="34"/>
        </w:rPr>
        <w:t>ρ</w:t>
      </w:r>
      <w:r w:rsidRPr="00EB3E23">
        <w:rPr>
          <w:sz w:val="34"/>
        </w:rPr>
        <w:t>θρου 27.</w:t>
      </w:r>
    </w:p>
    <w:p w:rsidR="001915AE" w:rsidRPr="00EB3E23" w:rsidRDefault="001915AE" w:rsidP="001915AE">
      <w:pPr>
        <w:rPr>
          <w:sz w:val="34"/>
        </w:rPr>
      </w:pPr>
      <w:r w:rsidRPr="00EB3E23">
        <w:rPr>
          <w:sz w:val="34"/>
        </w:rPr>
        <w:t xml:space="preserve">Η διαφορά μεταξύ του άρθρου 27 της Σύμβασης και του Κανόνα 7 </w:t>
      </w:r>
      <w:r w:rsidRPr="00EB3E23">
        <w:rPr>
          <w:i/>
          <w:sz w:val="34"/>
        </w:rPr>
        <w:t xml:space="preserve">«Απασχόληση» </w:t>
      </w:r>
      <w:r w:rsidRPr="00EB3E23">
        <w:rPr>
          <w:sz w:val="34"/>
        </w:rPr>
        <w:t xml:space="preserve">των </w:t>
      </w:r>
      <w:r w:rsidRPr="00EB3E23">
        <w:rPr>
          <w:i/>
          <w:sz w:val="34"/>
        </w:rPr>
        <w:t>«Πρότυπων Κανόνων του Ο</w:t>
      </w:r>
      <w:r w:rsidRPr="00EB3E23">
        <w:rPr>
          <w:i/>
          <w:sz w:val="34"/>
        </w:rPr>
        <w:t>ρ</w:t>
      </w:r>
      <w:r w:rsidRPr="00EB3E23">
        <w:rPr>
          <w:i/>
          <w:sz w:val="34"/>
        </w:rPr>
        <w:t>γανισμού των Ηνωμένων Εθνών για την Εξίσωση των Ε</w:t>
      </w:r>
      <w:r w:rsidRPr="00EB3E23">
        <w:rPr>
          <w:i/>
          <w:sz w:val="34"/>
        </w:rPr>
        <w:t>υ</w:t>
      </w:r>
      <w:r w:rsidRPr="00EB3E23">
        <w:rPr>
          <w:i/>
          <w:sz w:val="34"/>
        </w:rPr>
        <w:t>καιριών των Ατόμων με Αναπηρία»</w:t>
      </w:r>
      <w:r w:rsidRPr="00EB3E23">
        <w:rPr>
          <w:sz w:val="34"/>
        </w:rPr>
        <w:t xml:space="preserve"> ως προς τον τρόπο πρ</w:t>
      </w:r>
      <w:r w:rsidRPr="00EB3E23">
        <w:rPr>
          <w:sz w:val="34"/>
        </w:rPr>
        <w:t>ο</w:t>
      </w:r>
      <w:r w:rsidRPr="00EB3E23">
        <w:rPr>
          <w:sz w:val="34"/>
        </w:rPr>
        <w:t>σέγγισης του ζητήματος της απασχόλησης των ατόμων με αναπηρία, είναι ότι για πρώτη φορά στο άρθρο 27 αναγν</w:t>
      </w:r>
      <w:r w:rsidRPr="00EB3E23">
        <w:rPr>
          <w:sz w:val="34"/>
        </w:rPr>
        <w:t>ω</w:t>
      </w:r>
      <w:r w:rsidRPr="00EB3E23">
        <w:rPr>
          <w:sz w:val="34"/>
        </w:rPr>
        <w:t>ρίζεται το δικαίωμα των ατόμων με αναπηρία στην ελεύθ</w:t>
      </w:r>
      <w:r w:rsidRPr="00EB3E23">
        <w:rPr>
          <w:sz w:val="34"/>
        </w:rPr>
        <w:t>ε</w:t>
      </w:r>
      <w:r w:rsidRPr="00EB3E23">
        <w:rPr>
          <w:sz w:val="34"/>
        </w:rPr>
        <w:t>ρη επιλογή της εργασίας και στο βιοπορισμό τους από α</w:t>
      </w:r>
      <w:r w:rsidRPr="00EB3E23">
        <w:rPr>
          <w:sz w:val="34"/>
        </w:rPr>
        <w:t>υ</w:t>
      </w:r>
      <w:r w:rsidRPr="00EB3E23">
        <w:rPr>
          <w:sz w:val="34"/>
        </w:rPr>
        <w:t>τήν (βλ. παρ.1).</w:t>
      </w:r>
    </w:p>
    <w:p w:rsidR="001915AE" w:rsidRPr="00EB3E23" w:rsidRDefault="001915AE" w:rsidP="001915AE">
      <w:pPr>
        <w:rPr>
          <w:sz w:val="34"/>
        </w:rPr>
      </w:pPr>
      <w:r w:rsidRPr="00EB3E23">
        <w:rPr>
          <w:sz w:val="34"/>
        </w:rPr>
        <w:t>Στον ν.3304/2005 η άρνηση παροχής εύλογων προσαρμ</w:t>
      </w:r>
      <w:r w:rsidRPr="00EB3E23">
        <w:rPr>
          <w:sz w:val="34"/>
        </w:rPr>
        <w:t>ο</w:t>
      </w:r>
      <w:r w:rsidRPr="00EB3E23">
        <w:rPr>
          <w:sz w:val="34"/>
        </w:rPr>
        <w:t xml:space="preserve">γών δεν περιλαμβάνεται μεταξύ των μορφών διάκρισης που αυτός καθορίζει (δηλαδή </w:t>
      </w:r>
      <w:r w:rsidRPr="00EB3E23">
        <w:rPr>
          <w:i/>
          <w:sz w:val="34"/>
        </w:rPr>
        <w:t>«άμεση»</w:t>
      </w:r>
      <w:r w:rsidRPr="00EB3E23">
        <w:rPr>
          <w:sz w:val="34"/>
        </w:rPr>
        <w:t xml:space="preserve"> και </w:t>
      </w:r>
      <w:r w:rsidRPr="00EB3E23">
        <w:rPr>
          <w:i/>
          <w:sz w:val="34"/>
        </w:rPr>
        <w:t>«έμμεση»</w:t>
      </w:r>
      <w:r w:rsidRPr="00EB3E23">
        <w:rPr>
          <w:sz w:val="34"/>
        </w:rPr>
        <w:t>), παρόλο που η εφαρμογή τους συντελεί στην προώθηση της εφαρμ</w:t>
      </w:r>
      <w:r w:rsidRPr="00EB3E23">
        <w:rPr>
          <w:sz w:val="34"/>
        </w:rPr>
        <w:t>ο</w:t>
      </w:r>
      <w:r w:rsidRPr="00EB3E23">
        <w:rPr>
          <w:sz w:val="34"/>
        </w:rPr>
        <w:t>γής της αρχής της ίσης μεταχείρισης. Αντίθετα, στη Σύμβ</w:t>
      </w:r>
      <w:r w:rsidRPr="00EB3E23">
        <w:rPr>
          <w:sz w:val="34"/>
        </w:rPr>
        <w:t>α</w:t>
      </w:r>
      <w:r w:rsidRPr="00EB3E23">
        <w:rPr>
          <w:sz w:val="34"/>
        </w:rPr>
        <w:t xml:space="preserve">ση αναφέρεται ξεκάθαρα πως η άρνηση παροχής εύλογων προσαρμογών συνιστά διάκριση (άρθρο 2 </w:t>
      </w:r>
      <w:r w:rsidRPr="00EB3E23">
        <w:rPr>
          <w:i/>
          <w:sz w:val="34"/>
        </w:rPr>
        <w:t>«Ορισμοί»</w:t>
      </w:r>
      <w:r w:rsidRPr="00EB3E23">
        <w:rPr>
          <w:sz w:val="34"/>
        </w:rPr>
        <w:t>). Ως εκ τούτου, τα Συμβαλλόμενα Κράτη πρέπει να συμπεριλ</w:t>
      </w:r>
      <w:r w:rsidRPr="00EB3E23">
        <w:rPr>
          <w:sz w:val="34"/>
        </w:rPr>
        <w:t>ά</w:t>
      </w:r>
      <w:r w:rsidRPr="00EB3E23">
        <w:rPr>
          <w:sz w:val="34"/>
        </w:rPr>
        <w:t>βουν τις εύλογες προσαρμογές στη νομοθεσία για την κατ</w:t>
      </w:r>
      <w:r w:rsidRPr="00EB3E23">
        <w:rPr>
          <w:sz w:val="34"/>
        </w:rPr>
        <w:t>α</w:t>
      </w:r>
      <w:r w:rsidRPr="00EB3E23">
        <w:rPr>
          <w:sz w:val="34"/>
        </w:rPr>
        <w:t>πολέμηση των διακρίσεων που υποχρεούνται να θεσπίσουν, μετατρέποντας την εφαρμογή τους από προαιρετική σε υπ</w:t>
      </w:r>
      <w:r w:rsidRPr="00EB3E23">
        <w:rPr>
          <w:sz w:val="34"/>
        </w:rPr>
        <w:t>ο</w:t>
      </w:r>
      <w:r w:rsidRPr="00EB3E23">
        <w:rPr>
          <w:sz w:val="34"/>
        </w:rPr>
        <w:t>χρεωτική. Στη Σύμβαση, όπως και στον ν.3304/2005, τίθεται ως προϋπόθεση για την εφαρμογή των εύλογων προσαρμ</w:t>
      </w:r>
      <w:r w:rsidRPr="00EB3E23">
        <w:rPr>
          <w:sz w:val="34"/>
        </w:rPr>
        <w:t>ο</w:t>
      </w:r>
      <w:r w:rsidRPr="00EB3E23">
        <w:rPr>
          <w:sz w:val="34"/>
        </w:rPr>
        <w:t xml:space="preserve">γών, να μην επιβάλλεται </w:t>
      </w:r>
      <w:r w:rsidRPr="00EB3E23">
        <w:rPr>
          <w:i/>
          <w:sz w:val="34"/>
        </w:rPr>
        <w:t>«…ένα δυσανάλογο ή αδικαιολόγ</w:t>
      </w:r>
      <w:r w:rsidRPr="00EB3E23">
        <w:rPr>
          <w:i/>
          <w:sz w:val="34"/>
        </w:rPr>
        <w:t>η</w:t>
      </w:r>
      <w:r w:rsidRPr="00EB3E23">
        <w:rPr>
          <w:i/>
          <w:sz w:val="34"/>
        </w:rPr>
        <w:t>το βάρος»</w:t>
      </w:r>
      <w:r w:rsidRPr="00EB3E23">
        <w:rPr>
          <w:sz w:val="34"/>
        </w:rPr>
        <w:t xml:space="preserve"> στον εργοδότη (άρθρο 2 </w:t>
      </w:r>
      <w:r w:rsidRPr="00EB3E23">
        <w:rPr>
          <w:i/>
          <w:sz w:val="34"/>
        </w:rPr>
        <w:t>«Ορισμοί»</w:t>
      </w:r>
      <w:r w:rsidRPr="00EB3E23">
        <w:rPr>
          <w:sz w:val="34"/>
        </w:rPr>
        <w:t>). Προκειμ</w:t>
      </w:r>
      <w:r w:rsidRPr="00EB3E23">
        <w:rPr>
          <w:sz w:val="34"/>
        </w:rPr>
        <w:t>έ</w:t>
      </w:r>
      <w:r w:rsidRPr="00EB3E23">
        <w:rPr>
          <w:sz w:val="34"/>
        </w:rPr>
        <w:t xml:space="preserve">νου αυτή η προϋπόθεση να μην αποτελέσει τροχοπέδη στην παροχή εύλογων προσαρμογών στους εργαζόμενους με </w:t>
      </w:r>
      <w:r w:rsidRPr="00EB3E23">
        <w:rPr>
          <w:sz w:val="34"/>
        </w:rPr>
        <w:t>α</w:t>
      </w:r>
      <w:r w:rsidRPr="00EB3E23">
        <w:rPr>
          <w:sz w:val="34"/>
        </w:rPr>
        <w:t xml:space="preserve">ναπηρία, τα Συμβαλλόμενα Κράτη οφείλουν να προσφέρουν στους εργοδότες ευρείες ευκαιρίες επιχορήγησης. Για τη </w:t>
      </w:r>
      <w:r w:rsidRPr="00EB3E23">
        <w:rPr>
          <w:sz w:val="34"/>
        </w:rPr>
        <w:lastRenderedPageBreak/>
        <w:t>Σύμβαση, η άρνηση παροχής εύλογων προσαρμογών συν</w:t>
      </w:r>
      <w:r w:rsidRPr="00EB3E23">
        <w:rPr>
          <w:sz w:val="34"/>
        </w:rPr>
        <w:t>ι</w:t>
      </w:r>
      <w:r w:rsidRPr="00EB3E23">
        <w:rPr>
          <w:sz w:val="34"/>
        </w:rPr>
        <w:t>στά διάκριση, ανεξαρτήτως του καθεστώτος, είδους και μορφής απασχόλησης, καθώς και του τρόπου που τα άτομα με αναπηρία έχουν προσληφθεί (π.χ. μέσω ενός συστήματος ποσόστωσης, γραπτών διαγωνισμών, διαγωνισμών με κρ</w:t>
      </w:r>
      <w:r w:rsidRPr="00EB3E23">
        <w:rPr>
          <w:sz w:val="34"/>
        </w:rPr>
        <w:t>ι</w:t>
      </w:r>
      <w:r w:rsidRPr="00EB3E23">
        <w:rPr>
          <w:sz w:val="34"/>
        </w:rPr>
        <w:t>τήρια κ.λπ.).</w:t>
      </w:r>
    </w:p>
    <w:p w:rsidR="001915AE" w:rsidRPr="00EB3E23" w:rsidRDefault="001915AE" w:rsidP="001915AE">
      <w:pPr>
        <w:rPr>
          <w:sz w:val="34"/>
        </w:rPr>
      </w:pPr>
      <w:r w:rsidRPr="00EB3E23">
        <w:rPr>
          <w:sz w:val="34"/>
        </w:rPr>
        <w:t>Οι επιταγές του άρθρου 27 αφορούν όλα τα άτομα με αν</w:t>
      </w:r>
      <w:r w:rsidRPr="00EB3E23">
        <w:rPr>
          <w:sz w:val="34"/>
        </w:rPr>
        <w:t>α</w:t>
      </w:r>
      <w:r w:rsidRPr="00EB3E23">
        <w:rPr>
          <w:sz w:val="34"/>
        </w:rPr>
        <w:t xml:space="preserve">πηρία, ανεξαρτήτως κατηγορίας και βαρύτητας αναπηρίας, όλα τα καθεστώτα, είδη και μορφές απασχόλησης (π.χ. </w:t>
      </w:r>
      <w:r w:rsidRPr="00EB3E23">
        <w:rPr>
          <w:sz w:val="34"/>
        </w:rPr>
        <w:t>ε</w:t>
      </w:r>
      <w:r w:rsidRPr="00EB3E23">
        <w:rPr>
          <w:sz w:val="34"/>
        </w:rPr>
        <w:t>ξαρτημένη, αυτο-απασχόληση, επιχειρηματικότητα δραστ</w:t>
      </w:r>
      <w:r w:rsidRPr="00EB3E23">
        <w:rPr>
          <w:sz w:val="34"/>
        </w:rPr>
        <w:t>η</w:t>
      </w:r>
      <w:r w:rsidRPr="00EB3E23">
        <w:rPr>
          <w:sz w:val="34"/>
        </w:rPr>
        <w:t>ριότητα, τηλεργασία, προστατευμένη, υποστηριζόμενη, μ</w:t>
      </w:r>
      <w:r w:rsidRPr="00EB3E23">
        <w:rPr>
          <w:sz w:val="34"/>
        </w:rPr>
        <w:t>ε</w:t>
      </w:r>
      <w:r w:rsidRPr="00EB3E23">
        <w:rPr>
          <w:sz w:val="34"/>
        </w:rPr>
        <w:t>ρική, πλήρης, εκ περιτροπής, με σύμβαση ορισμένου χρ</w:t>
      </w:r>
      <w:r w:rsidRPr="00EB3E23">
        <w:rPr>
          <w:sz w:val="34"/>
        </w:rPr>
        <w:t>ό</w:t>
      </w:r>
      <w:r w:rsidRPr="00EB3E23">
        <w:rPr>
          <w:sz w:val="34"/>
        </w:rPr>
        <w:t>νου, αορίστου κ.λπ.), όλους τους τομείς απασχόλησης (π.χ. δημόσιος τομέας, ιδιωτικός τομέας, Κοινωνική Οικονομία και εν γένει την απασχόληση στον Μη Κερδοσκοπικό Τ</w:t>
      </w:r>
      <w:r w:rsidRPr="00EB3E23">
        <w:rPr>
          <w:sz w:val="34"/>
        </w:rPr>
        <w:t>ο</w:t>
      </w:r>
      <w:r w:rsidRPr="00EB3E23">
        <w:rPr>
          <w:sz w:val="34"/>
        </w:rPr>
        <w:t xml:space="preserve">μέα), το σύνολο των όρων πρόσβασης στην εργασία και την απασχόληση (π.χ. κριτήρια επιλογής, όρους πρόσληψης, </w:t>
      </w:r>
      <w:r w:rsidRPr="00EB3E23">
        <w:rPr>
          <w:sz w:val="34"/>
        </w:rPr>
        <w:t>ό</w:t>
      </w:r>
      <w:r w:rsidRPr="00EB3E23">
        <w:rPr>
          <w:sz w:val="34"/>
        </w:rPr>
        <w:t>ρους υπηρεσιακής και επαγγελματικής εξέλιξης κ.λπ.), το σύνολο των όρων και συνθηκών εργασίας (π.χ. απολύσεις, αμοιβές, υγεία και ασφάλεια στον χώρο εργασίας, κοινων</w:t>
      </w:r>
      <w:r w:rsidRPr="00EB3E23">
        <w:rPr>
          <w:sz w:val="34"/>
        </w:rPr>
        <w:t>ι</w:t>
      </w:r>
      <w:r w:rsidRPr="00EB3E23">
        <w:rPr>
          <w:sz w:val="34"/>
        </w:rPr>
        <w:t>κή ασφάλιση κ.λπ.), όλες τις φάσεις του εργασιακού βίου (π.χ. από την αναζήτηση εργασίας, μέχρι την απόκτηση ε</w:t>
      </w:r>
      <w:r w:rsidRPr="00EB3E23">
        <w:rPr>
          <w:sz w:val="34"/>
        </w:rPr>
        <w:t>ρ</w:t>
      </w:r>
      <w:r w:rsidRPr="00EB3E23">
        <w:rPr>
          <w:sz w:val="34"/>
        </w:rPr>
        <w:t>γασίας, την εξέλιξη στην εργασία, τη διατήρηση της θέσης εργασίας, την επιστροφή στην εργασία κ.λπ.), την επαγγε</w:t>
      </w:r>
      <w:r w:rsidRPr="00EB3E23">
        <w:rPr>
          <w:sz w:val="34"/>
        </w:rPr>
        <w:t>λ</w:t>
      </w:r>
      <w:r w:rsidRPr="00EB3E23">
        <w:rPr>
          <w:sz w:val="34"/>
        </w:rPr>
        <w:t>ματική και συνδικαλιστική δράση, όλα τα είδη και τα επίπ</w:t>
      </w:r>
      <w:r w:rsidRPr="00EB3E23">
        <w:rPr>
          <w:sz w:val="34"/>
        </w:rPr>
        <w:t>ε</w:t>
      </w:r>
      <w:r w:rsidRPr="00EB3E23">
        <w:rPr>
          <w:sz w:val="34"/>
        </w:rPr>
        <w:t xml:space="preserve">δα του επαγγελματικού προσανατολισμού, όλα τα είδη </w:t>
      </w:r>
      <w:r w:rsidRPr="00EB3E23">
        <w:rPr>
          <w:sz w:val="34"/>
        </w:rPr>
        <w:t>ε</w:t>
      </w:r>
      <w:r w:rsidRPr="00EB3E23">
        <w:rPr>
          <w:sz w:val="34"/>
        </w:rPr>
        <w:t>παγγελματικής κατάρτισης και όλες τις υπηρεσίες απασχ</w:t>
      </w:r>
      <w:r w:rsidRPr="00EB3E23">
        <w:rPr>
          <w:sz w:val="34"/>
        </w:rPr>
        <w:t>ό</w:t>
      </w:r>
      <w:r w:rsidRPr="00EB3E23">
        <w:rPr>
          <w:sz w:val="34"/>
        </w:rPr>
        <w:t>λησης. Ωστόσο στο άρθρο 2 του ν.4074/2012 διευκρινίζεται ότι οι διατάξεις της παρ. 1 του άρθρου 27 της Σύμβασης δεν εφαρμόζονται στις ένοπλες δυνάμεις και στα σώματα ασφ</w:t>
      </w:r>
      <w:r w:rsidRPr="00EB3E23">
        <w:rPr>
          <w:sz w:val="34"/>
        </w:rPr>
        <w:t>α</w:t>
      </w:r>
      <w:r w:rsidRPr="00EB3E23">
        <w:rPr>
          <w:sz w:val="34"/>
        </w:rPr>
        <w:lastRenderedPageBreak/>
        <w:t>λείας όσον αφορά σε διαφορετική μεταχείριση λόγω αναπ</w:t>
      </w:r>
      <w:r w:rsidRPr="00EB3E23">
        <w:rPr>
          <w:sz w:val="34"/>
        </w:rPr>
        <w:t>η</w:t>
      </w:r>
      <w:r w:rsidRPr="00EB3E23">
        <w:rPr>
          <w:sz w:val="34"/>
        </w:rPr>
        <w:t>ρίας σχετικής με την υπηρεσία, όπως προβλέπεται στη δι</w:t>
      </w:r>
      <w:r w:rsidRPr="00EB3E23">
        <w:rPr>
          <w:sz w:val="34"/>
        </w:rPr>
        <w:t>ά</w:t>
      </w:r>
      <w:r w:rsidRPr="00EB3E23">
        <w:rPr>
          <w:sz w:val="34"/>
        </w:rPr>
        <w:t>ταξη του άρθρου 8 παρ. 4 του ν.3304/2005 για την εφαρμ</w:t>
      </w:r>
      <w:r w:rsidRPr="00EB3E23">
        <w:rPr>
          <w:sz w:val="34"/>
        </w:rPr>
        <w:t>ο</w:t>
      </w:r>
      <w:r w:rsidRPr="00EB3E23">
        <w:rPr>
          <w:sz w:val="34"/>
        </w:rPr>
        <w:t>γή της αρχής της ίσης μεταχείρισης.</w:t>
      </w:r>
    </w:p>
    <w:p w:rsidR="001915AE" w:rsidRPr="00EB3E23" w:rsidRDefault="001915AE" w:rsidP="001915AE">
      <w:pPr>
        <w:rPr>
          <w:sz w:val="34"/>
        </w:rPr>
      </w:pPr>
      <w:r w:rsidRPr="00EB3E23">
        <w:rPr>
          <w:sz w:val="34"/>
        </w:rPr>
        <w:t>Σύμφωνα με το άρθρο 27 της Σύμβασης, κύριος σκοπός των Συμβαλλομένων Κρατών πρέπει να είναι η ένταξη των ατ</w:t>
      </w:r>
      <w:r w:rsidRPr="00EB3E23">
        <w:rPr>
          <w:sz w:val="34"/>
        </w:rPr>
        <w:t>ό</w:t>
      </w:r>
      <w:r w:rsidRPr="00EB3E23">
        <w:rPr>
          <w:sz w:val="34"/>
        </w:rPr>
        <w:t xml:space="preserve">μων με αναπηρία στην ανοιχτή αγορά εργασίας και όχι σε </w:t>
      </w:r>
      <w:r w:rsidRPr="00EB3E23">
        <w:rPr>
          <w:i/>
          <w:sz w:val="34"/>
        </w:rPr>
        <w:t>«ειδικά»</w:t>
      </w:r>
      <w:r w:rsidRPr="00EB3E23">
        <w:rPr>
          <w:sz w:val="34"/>
        </w:rPr>
        <w:t xml:space="preserve"> και </w:t>
      </w:r>
      <w:r w:rsidRPr="00EB3E23">
        <w:rPr>
          <w:i/>
          <w:sz w:val="34"/>
        </w:rPr>
        <w:t>«προστατευμένα»</w:t>
      </w:r>
      <w:r w:rsidRPr="00EB3E23">
        <w:rPr>
          <w:sz w:val="34"/>
        </w:rPr>
        <w:t xml:space="preserve"> περιβάλλοντα. Ως εκ τούτου, τα Συμβαλλόμενα Κράτη οφείλουν να ενισχύσουν τα άτομα με αναπηρία - ακόμη και εάν λόγω του είδους και της βαρ</w:t>
      </w:r>
      <w:r w:rsidRPr="00EB3E23">
        <w:rPr>
          <w:sz w:val="34"/>
        </w:rPr>
        <w:t>ύ</w:t>
      </w:r>
      <w:r w:rsidRPr="00EB3E23">
        <w:rPr>
          <w:sz w:val="34"/>
        </w:rPr>
        <w:t>τητας της αναπηρίας τους δεν δύνανται πλήρως - προκειμ</w:t>
      </w:r>
      <w:r w:rsidRPr="00EB3E23">
        <w:rPr>
          <w:sz w:val="34"/>
        </w:rPr>
        <w:t>έ</w:t>
      </w:r>
      <w:r w:rsidRPr="00EB3E23">
        <w:rPr>
          <w:sz w:val="34"/>
        </w:rPr>
        <w:t>νου να επιδιώξουν την ένταξή τους στην ανοιχτή αγορά ε</w:t>
      </w:r>
      <w:r w:rsidRPr="00EB3E23">
        <w:rPr>
          <w:sz w:val="34"/>
        </w:rPr>
        <w:t>ρ</w:t>
      </w:r>
      <w:r w:rsidRPr="00EB3E23">
        <w:rPr>
          <w:sz w:val="34"/>
        </w:rPr>
        <w:t>γασίας. Φυσικά, για να επιτευχθεί αυτό, απαραίτητη προ</w:t>
      </w:r>
      <w:r w:rsidRPr="00EB3E23">
        <w:rPr>
          <w:sz w:val="34"/>
        </w:rPr>
        <w:t>ϋ</w:t>
      </w:r>
      <w:r w:rsidRPr="00EB3E23">
        <w:rPr>
          <w:sz w:val="34"/>
        </w:rPr>
        <w:t xml:space="preserve">πόθεση είναι το εργασιακό περιβάλλον να </w:t>
      </w:r>
      <w:r w:rsidRPr="00EB3E23">
        <w:rPr>
          <w:i/>
          <w:sz w:val="34"/>
        </w:rPr>
        <w:t>«…είναι ανοικτό, ενιαίο και προσβάσιμο..»</w:t>
      </w:r>
      <w:r w:rsidRPr="00EB3E23">
        <w:rPr>
          <w:sz w:val="34"/>
        </w:rPr>
        <w:t xml:space="preserve"> (βλ. επίσης παρ.1). Υπό αυτήν την οπτική, η </w:t>
      </w:r>
      <w:r w:rsidRPr="00EB3E23">
        <w:rPr>
          <w:i/>
          <w:sz w:val="34"/>
        </w:rPr>
        <w:t>«Προσβασιμότητα»</w:t>
      </w:r>
      <w:r w:rsidRPr="00EB3E23">
        <w:rPr>
          <w:sz w:val="34"/>
        </w:rPr>
        <w:t xml:space="preserve"> (άρθρο 9 </w:t>
      </w:r>
      <w:r w:rsidRPr="00EB3E23">
        <w:rPr>
          <w:i/>
          <w:sz w:val="34"/>
        </w:rPr>
        <w:t>«Προσβασιμότητα»</w:t>
      </w:r>
      <w:r w:rsidRPr="00EB3E23">
        <w:rPr>
          <w:sz w:val="34"/>
        </w:rPr>
        <w:t xml:space="preserve">) και όλες οι εκφάνσεις της - ο </w:t>
      </w:r>
      <w:r w:rsidRPr="00EB3E23">
        <w:rPr>
          <w:i/>
          <w:sz w:val="34"/>
        </w:rPr>
        <w:t>«Καθολικός Σχεδιασμός»</w:t>
      </w:r>
      <w:r w:rsidRPr="00EB3E23">
        <w:rPr>
          <w:sz w:val="34"/>
        </w:rPr>
        <w:t xml:space="preserve"> (ά</w:t>
      </w:r>
      <w:r w:rsidRPr="00EB3E23">
        <w:rPr>
          <w:sz w:val="34"/>
        </w:rPr>
        <w:t>ρ</w:t>
      </w:r>
      <w:r w:rsidRPr="00EB3E23">
        <w:rPr>
          <w:sz w:val="34"/>
        </w:rPr>
        <w:t xml:space="preserve">θρο 2 </w:t>
      </w:r>
      <w:r w:rsidRPr="00EB3E23">
        <w:rPr>
          <w:i/>
          <w:sz w:val="34"/>
        </w:rPr>
        <w:t>«Ορισμοί»</w:t>
      </w:r>
      <w:r w:rsidRPr="00EB3E23">
        <w:rPr>
          <w:sz w:val="34"/>
        </w:rPr>
        <w:t xml:space="preserve"> και παρ. στ, ζ, η του Άρθρου 4 </w:t>
      </w:r>
      <w:r w:rsidRPr="00EB3E23">
        <w:rPr>
          <w:i/>
          <w:sz w:val="34"/>
        </w:rPr>
        <w:t>«Γενικές Υποχρεώσεις»</w:t>
      </w:r>
      <w:r w:rsidRPr="00EB3E23">
        <w:rPr>
          <w:sz w:val="34"/>
        </w:rPr>
        <w:t xml:space="preserve">), οι </w:t>
      </w:r>
      <w:r w:rsidRPr="00EB3E23">
        <w:rPr>
          <w:i/>
          <w:sz w:val="34"/>
        </w:rPr>
        <w:t>«Μορφές ζωντανής βοήθειας και ενδιαμ</w:t>
      </w:r>
      <w:r w:rsidRPr="00EB3E23">
        <w:rPr>
          <w:i/>
          <w:sz w:val="34"/>
        </w:rPr>
        <w:t>έ</w:t>
      </w:r>
      <w:r w:rsidRPr="00EB3E23">
        <w:rPr>
          <w:i/>
          <w:sz w:val="34"/>
        </w:rPr>
        <w:t>σων»</w:t>
      </w:r>
      <w:r w:rsidRPr="00EB3E23">
        <w:rPr>
          <w:sz w:val="34"/>
        </w:rPr>
        <w:t xml:space="preserve"> (άρθρο 9 </w:t>
      </w:r>
      <w:r w:rsidRPr="00EB3E23">
        <w:rPr>
          <w:i/>
          <w:sz w:val="34"/>
        </w:rPr>
        <w:t>«Προσβασιμότητα»</w:t>
      </w:r>
      <w:r w:rsidRPr="00EB3E23">
        <w:rPr>
          <w:sz w:val="34"/>
        </w:rPr>
        <w:t xml:space="preserve">) και οι </w:t>
      </w:r>
      <w:r w:rsidRPr="00EB3E23">
        <w:rPr>
          <w:i/>
          <w:sz w:val="34"/>
        </w:rPr>
        <w:t>«Εύλογες Πρ</w:t>
      </w:r>
      <w:r w:rsidRPr="00EB3E23">
        <w:rPr>
          <w:i/>
          <w:sz w:val="34"/>
        </w:rPr>
        <w:t>ο</w:t>
      </w:r>
      <w:r w:rsidRPr="00EB3E23">
        <w:rPr>
          <w:i/>
          <w:sz w:val="34"/>
        </w:rPr>
        <w:t>σαρμογές»</w:t>
      </w:r>
      <w:r w:rsidRPr="00EB3E23">
        <w:rPr>
          <w:sz w:val="34"/>
        </w:rPr>
        <w:t xml:space="preserve"> (άρθρο 2 </w:t>
      </w:r>
      <w:r w:rsidRPr="00EB3E23">
        <w:rPr>
          <w:i/>
          <w:sz w:val="34"/>
        </w:rPr>
        <w:t>«Ορισμοί»</w:t>
      </w:r>
      <w:r w:rsidRPr="00EB3E23">
        <w:rPr>
          <w:sz w:val="34"/>
        </w:rPr>
        <w:t xml:space="preserve">), συμπεριλαμβανομένης και της </w:t>
      </w:r>
      <w:r w:rsidRPr="00EB3E23">
        <w:rPr>
          <w:i/>
          <w:sz w:val="34"/>
        </w:rPr>
        <w:t>«Υποστηρικτικής Τεχνολογίας»</w:t>
      </w:r>
      <w:r w:rsidRPr="00EB3E23">
        <w:rPr>
          <w:sz w:val="34"/>
        </w:rPr>
        <w:t xml:space="preserve"> (άρθρο 2 </w:t>
      </w:r>
      <w:r w:rsidRPr="00EB3E23">
        <w:rPr>
          <w:i/>
          <w:sz w:val="34"/>
        </w:rPr>
        <w:t>«Ορισμοί»</w:t>
      </w:r>
      <w:r w:rsidRPr="00EB3E23">
        <w:rPr>
          <w:sz w:val="34"/>
        </w:rPr>
        <w:t xml:space="preserve"> και παρ. στ του άρθρου 4 </w:t>
      </w:r>
      <w:r w:rsidRPr="00EB3E23">
        <w:rPr>
          <w:i/>
          <w:sz w:val="34"/>
        </w:rPr>
        <w:t>«Γενικές Υποχρεώσεις»</w:t>
      </w:r>
      <w:r w:rsidRPr="00EB3E23">
        <w:rPr>
          <w:sz w:val="34"/>
        </w:rPr>
        <w:t>) - ανάγονται σε πολύτιμα εργαλεία που τα Συμβαλλόμενα Κράτη οφε</w:t>
      </w:r>
      <w:r w:rsidRPr="00EB3E23">
        <w:rPr>
          <w:sz w:val="34"/>
        </w:rPr>
        <w:t>ί</w:t>
      </w:r>
      <w:r w:rsidRPr="00EB3E23">
        <w:rPr>
          <w:sz w:val="34"/>
        </w:rPr>
        <w:t>λουν να χρησιμοποιήσουν.</w:t>
      </w:r>
    </w:p>
    <w:p w:rsidR="001915AE" w:rsidRPr="00EB3E23" w:rsidRDefault="001915AE" w:rsidP="001915AE">
      <w:pPr>
        <w:rPr>
          <w:sz w:val="34"/>
        </w:rPr>
      </w:pPr>
      <w:r w:rsidRPr="00EB3E23">
        <w:rPr>
          <w:sz w:val="34"/>
        </w:rPr>
        <w:t xml:space="preserve">Δεδομένου ότι στην παράγραφο 1, εδάφιο α, αναφέρεται το εξής: </w:t>
      </w:r>
      <w:r w:rsidRPr="00EB3E23">
        <w:rPr>
          <w:i/>
          <w:sz w:val="34"/>
        </w:rPr>
        <w:t>«….Να απαγορεύουν τις διακρίσεις βάσει της αναπηρ</w:t>
      </w:r>
      <w:r w:rsidRPr="00EB3E23">
        <w:rPr>
          <w:i/>
          <w:sz w:val="34"/>
        </w:rPr>
        <w:t>ί</w:t>
      </w:r>
      <w:r w:rsidRPr="00EB3E23">
        <w:rPr>
          <w:i/>
          <w:sz w:val="34"/>
        </w:rPr>
        <w:t>ας, σχετικά με όλα τα θέματα που σχετίζονται με όλες τις μορφές απασχόλησης…..»</w:t>
      </w:r>
      <w:r w:rsidRPr="00EB3E23">
        <w:rPr>
          <w:sz w:val="34"/>
        </w:rPr>
        <w:t>, αυτό σημαίνει ότι και οι εναλλ</w:t>
      </w:r>
      <w:r w:rsidRPr="00EB3E23">
        <w:rPr>
          <w:sz w:val="34"/>
        </w:rPr>
        <w:t>α</w:t>
      </w:r>
      <w:r w:rsidRPr="00EB3E23">
        <w:rPr>
          <w:sz w:val="34"/>
        </w:rPr>
        <w:t xml:space="preserve">κτικές μορφές απασχόλησης (π.χ. </w:t>
      </w:r>
      <w:r w:rsidRPr="00EB3E23">
        <w:rPr>
          <w:i/>
          <w:sz w:val="34"/>
        </w:rPr>
        <w:t>«προστατευμένη»</w:t>
      </w:r>
      <w:r w:rsidRPr="00EB3E23">
        <w:rPr>
          <w:sz w:val="34"/>
        </w:rPr>
        <w:t xml:space="preserve">, </w:t>
      </w:r>
      <w:r w:rsidRPr="00EB3E23">
        <w:rPr>
          <w:i/>
          <w:sz w:val="34"/>
        </w:rPr>
        <w:t>«υπ</w:t>
      </w:r>
      <w:r w:rsidRPr="00EB3E23">
        <w:rPr>
          <w:i/>
          <w:sz w:val="34"/>
        </w:rPr>
        <w:t>ο</w:t>
      </w:r>
      <w:r w:rsidRPr="00EB3E23">
        <w:rPr>
          <w:i/>
          <w:sz w:val="34"/>
        </w:rPr>
        <w:lastRenderedPageBreak/>
        <w:t>στηριζόμενη»</w:t>
      </w:r>
      <w:r w:rsidRPr="00EB3E23">
        <w:rPr>
          <w:sz w:val="34"/>
        </w:rPr>
        <w:t xml:space="preserve"> κ.λπ.) πρέπει να συμμορφώνονται πλήρως με τις επιταγές του άρθρου 27. Οι εναλλακτικές μορφές απ</w:t>
      </w:r>
      <w:r w:rsidRPr="00EB3E23">
        <w:rPr>
          <w:sz w:val="34"/>
        </w:rPr>
        <w:t>α</w:t>
      </w:r>
      <w:r w:rsidRPr="00EB3E23">
        <w:rPr>
          <w:sz w:val="34"/>
        </w:rPr>
        <w:t>σχόλησης μπορούν λοιπόν να εξακολουθήσουν να εφαρμ</w:t>
      </w:r>
      <w:r w:rsidRPr="00EB3E23">
        <w:rPr>
          <w:sz w:val="34"/>
        </w:rPr>
        <w:t>ό</w:t>
      </w:r>
      <w:r w:rsidRPr="00EB3E23">
        <w:rPr>
          <w:sz w:val="34"/>
        </w:rPr>
        <w:t>ζονται - ή ακόμη και να ενισχυθούν - υπό τις εξής όμως προϋποθέσεις: α) ότι θα χρησιμοποιούνται ως μεταβατικές μέθοδοι ένταξης στην ανοιχτή αγορά εργασίας ή στην Κο</w:t>
      </w:r>
      <w:r w:rsidRPr="00EB3E23">
        <w:rPr>
          <w:sz w:val="34"/>
        </w:rPr>
        <w:t>ι</w:t>
      </w:r>
      <w:r w:rsidRPr="00EB3E23">
        <w:rPr>
          <w:sz w:val="34"/>
        </w:rPr>
        <w:t>νωνική Οικονομία και β) ότι θα διασφαλίζονται τα εργασι</w:t>
      </w:r>
      <w:r w:rsidRPr="00EB3E23">
        <w:rPr>
          <w:sz w:val="34"/>
        </w:rPr>
        <w:t>α</w:t>
      </w:r>
      <w:r w:rsidRPr="00EB3E23">
        <w:rPr>
          <w:sz w:val="34"/>
        </w:rPr>
        <w:t>κά, ασφαλιστικά και συνταξιοδοτικά δικαιώματα των ατ</w:t>
      </w:r>
      <w:r w:rsidRPr="00EB3E23">
        <w:rPr>
          <w:sz w:val="34"/>
        </w:rPr>
        <w:t>ό</w:t>
      </w:r>
      <w:r w:rsidRPr="00EB3E23">
        <w:rPr>
          <w:sz w:val="34"/>
        </w:rPr>
        <w:t xml:space="preserve">μων που απασχολούνται σ’ αυτές. Η δεύτερη προϋπόθεση είναι ιδιαίτερα σημαντική διότι πολλές φορές κάτω από την ταμπέλα </w:t>
      </w:r>
      <w:r w:rsidRPr="00EB3E23">
        <w:rPr>
          <w:i/>
          <w:sz w:val="34"/>
        </w:rPr>
        <w:t>«προστατευόμενη»</w:t>
      </w:r>
      <w:r w:rsidRPr="00EB3E23">
        <w:rPr>
          <w:sz w:val="34"/>
        </w:rPr>
        <w:t xml:space="preserve">, </w:t>
      </w:r>
      <w:r w:rsidRPr="00EB3E23">
        <w:rPr>
          <w:i/>
          <w:sz w:val="34"/>
        </w:rPr>
        <w:t>«υποστηριζόμενη»</w:t>
      </w:r>
      <w:r w:rsidRPr="00EB3E23">
        <w:rPr>
          <w:sz w:val="34"/>
        </w:rPr>
        <w:t xml:space="preserve"> ή ακόμη και </w:t>
      </w:r>
      <w:r w:rsidRPr="00EB3E23">
        <w:rPr>
          <w:i/>
          <w:sz w:val="34"/>
        </w:rPr>
        <w:t xml:space="preserve">«ειδική απασχόληση» </w:t>
      </w:r>
      <w:r w:rsidRPr="00EB3E23">
        <w:rPr>
          <w:sz w:val="34"/>
        </w:rPr>
        <w:t>(</w:t>
      </w:r>
      <w:r w:rsidRPr="00EB3E23">
        <w:rPr>
          <w:i/>
          <w:sz w:val="34"/>
        </w:rPr>
        <w:t>“</w:t>
      </w:r>
      <w:r w:rsidRPr="00EB3E23">
        <w:rPr>
          <w:i/>
          <w:sz w:val="34"/>
          <w:lang w:val="en-GB"/>
        </w:rPr>
        <w:t>special</w:t>
      </w:r>
      <w:r w:rsidRPr="00EB3E23">
        <w:rPr>
          <w:i/>
          <w:sz w:val="34"/>
        </w:rPr>
        <w:t xml:space="preserve"> </w:t>
      </w:r>
      <w:r w:rsidRPr="00EB3E23">
        <w:rPr>
          <w:i/>
          <w:sz w:val="34"/>
          <w:lang w:val="en-GB"/>
        </w:rPr>
        <w:t>employment</w:t>
      </w:r>
      <w:r w:rsidRPr="00EB3E23">
        <w:rPr>
          <w:i/>
          <w:sz w:val="34"/>
        </w:rPr>
        <w:t>”</w:t>
      </w:r>
      <w:r w:rsidRPr="00EB3E23">
        <w:rPr>
          <w:sz w:val="34"/>
        </w:rPr>
        <w:t>) μπορεί να κ</w:t>
      </w:r>
      <w:r w:rsidRPr="00EB3E23">
        <w:rPr>
          <w:sz w:val="34"/>
        </w:rPr>
        <w:t>α</w:t>
      </w:r>
      <w:r w:rsidRPr="00EB3E23">
        <w:rPr>
          <w:sz w:val="34"/>
        </w:rPr>
        <w:t>ταπατούνται τα εργασιακά και ασφαλιστικά δικαιώματα των ατόμων με αναπηρία και να συγκαλύπτονται καταστάσεις εκμετάλλευσης (βλ. παρ.2).</w:t>
      </w:r>
    </w:p>
    <w:p w:rsidR="001915AE" w:rsidRPr="00EB3E23" w:rsidRDefault="001915AE" w:rsidP="001915AE">
      <w:pPr>
        <w:rPr>
          <w:sz w:val="34"/>
        </w:rPr>
      </w:pPr>
      <w:r w:rsidRPr="00EB3E23">
        <w:rPr>
          <w:sz w:val="34"/>
        </w:rPr>
        <w:t xml:space="preserve">Βάσει της παρ. 1 του άρθρου 6 </w:t>
      </w:r>
      <w:r w:rsidRPr="00EB3E23">
        <w:rPr>
          <w:i/>
          <w:sz w:val="34"/>
        </w:rPr>
        <w:t>«Γυναίκες με Αναπηρία»</w:t>
      </w:r>
      <w:r w:rsidRPr="00EB3E23">
        <w:rPr>
          <w:sz w:val="34"/>
        </w:rPr>
        <w:t xml:space="preserve"> της Σύμβασης, </w:t>
      </w:r>
      <w:r w:rsidRPr="00EB3E23">
        <w:rPr>
          <w:i/>
          <w:sz w:val="34"/>
        </w:rPr>
        <w:t>«Τα Συμβαλλόμενα Κράτη αναγνωρίζουν ότι οι γυναίκες και τα κορίτσια με αναπηρίες υπόκεινται σε πολλ</w:t>
      </w:r>
      <w:r w:rsidRPr="00EB3E23">
        <w:rPr>
          <w:i/>
          <w:sz w:val="34"/>
        </w:rPr>
        <w:t>α</w:t>
      </w:r>
      <w:r w:rsidRPr="00EB3E23">
        <w:rPr>
          <w:i/>
          <w:sz w:val="34"/>
        </w:rPr>
        <w:t>πλές διακρίσεις και, εν προκειμένω, λαμβάνουν μέτρα πρ</w:t>
      </w:r>
      <w:r w:rsidRPr="00EB3E23">
        <w:rPr>
          <w:i/>
          <w:sz w:val="34"/>
        </w:rPr>
        <w:t>ο</w:t>
      </w:r>
      <w:r w:rsidRPr="00EB3E23">
        <w:rPr>
          <w:i/>
          <w:sz w:val="34"/>
        </w:rPr>
        <w:t>κειμένου να διασφαλίζουν την πλήρη και ίση απόλαυση, από αυτά, όλων των ανθρωπίνων δικαιωμάτων και θεμελιωδών ελευθεριών»</w:t>
      </w:r>
      <w:r w:rsidRPr="00EB3E23">
        <w:rPr>
          <w:sz w:val="34"/>
        </w:rPr>
        <w:t>, δηλαδή και του δικαιώματος στην εργασία και την απασχόληση. Πέραν όμως της προαναφερθείσας επιτ</w:t>
      </w:r>
      <w:r w:rsidRPr="00EB3E23">
        <w:rPr>
          <w:sz w:val="34"/>
        </w:rPr>
        <w:t>α</w:t>
      </w:r>
      <w:r w:rsidRPr="00EB3E23">
        <w:rPr>
          <w:sz w:val="34"/>
        </w:rPr>
        <w:t xml:space="preserve">γής, σύμφωνα με τα άρθρα 11 και 12 της </w:t>
      </w:r>
      <w:r w:rsidRPr="00EB3E23">
        <w:rPr>
          <w:i/>
          <w:sz w:val="34"/>
        </w:rPr>
        <w:t>«Διεθνούς Σύμβ</w:t>
      </w:r>
      <w:r w:rsidRPr="00EB3E23">
        <w:rPr>
          <w:i/>
          <w:sz w:val="34"/>
        </w:rPr>
        <w:t>α</w:t>
      </w:r>
      <w:r w:rsidRPr="00EB3E23">
        <w:rPr>
          <w:i/>
          <w:sz w:val="34"/>
        </w:rPr>
        <w:t>σης του Ο.Η.Ε. για την εξάλειψη κάθε μορφής διάκρισης σε βάρος των γυναικών»</w:t>
      </w:r>
      <w:r w:rsidRPr="00EB3E23">
        <w:rPr>
          <w:sz w:val="34"/>
        </w:rPr>
        <w:t>, τα Συμβαλλόμενα Κράτη οφείλουν να εφαρμόσουν μέτρα τόσο για την καταπολέμηση της δ</w:t>
      </w:r>
      <w:r w:rsidRPr="00EB3E23">
        <w:rPr>
          <w:sz w:val="34"/>
        </w:rPr>
        <w:t>ι</w:t>
      </w:r>
      <w:r w:rsidRPr="00EB3E23">
        <w:rPr>
          <w:sz w:val="34"/>
        </w:rPr>
        <w:t>πλής διάκρισης που υφίστανται οι γυναίκες με αναπηρία - λόγω φύλου και λόγω αναπηρίας - στον τομέα της εργασίας και της απασχόλησης όσο και για την εναρμόνιση της επα</w:t>
      </w:r>
      <w:r w:rsidRPr="00EB3E23">
        <w:rPr>
          <w:sz w:val="34"/>
        </w:rPr>
        <w:t>γ</w:t>
      </w:r>
      <w:r w:rsidRPr="00EB3E23">
        <w:rPr>
          <w:sz w:val="34"/>
        </w:rPr>
        <w:lastRenderedPageBreak/>
        <w:t>γελματικής με την οικογενειακή τους ζωή λόγων των αυξ</w:t>
      </w:r>
      <w:r w:rsidRPr="00EB3E23">
        <w:rPr>
          <w:sz w:val="34"/>
        </w:rPr>
        <w:t>η</w:t>
      </w:r>
      <w:r w:rsidRPr="00EB3E23">
        <w:rPr>
          <w:sz w:val="34"/>
        </w:rPr>
        <w:t>μένων οικογενειακών τους υποχρεώσεων.</w:t>
      </w:r>
    </w:p>
    <w:p w:rsidR="001915AE" w:rsidRPr="00EB3E23" w:rsidRDefault="001915AE" w:rsidP="001915AE">
      <w:pPr>
        <w:rPr>
          <w:sz w:val="34"/>
        </w:rPr>
      </w:pPr>
      <w:r w:rsidRPr="00EB3E23">
        <w:rPr>
          <w:sz w:val="34"/>
        </w:rPr>
        <w:t>Τα μέτρα</w:t>
      </w:r>
      <w:r w:rsidRPr="00EB3E23">
        <w:rPr>
          <w:rStyle w:val="aa"/>
          <w:sz w:val="34"/>
        </w:rPr>
        <w:footnoteReference w:id="18"/>
      </w:r>
      <w:r w:rsidRPr="00EB3E23">
        <w:rPr>
          <w:sz w:val="34"/>
        </w:rPr>
        <w:t xml:space="preserve"> που περιλαμβάνονται στο άρθρο 27 σε γενικές γραμμές αφορούν:</w:t>
      </w:r>
    </w:p>
    <w:p w:rsidR="00940A52" w:rsidRPr="00EB3E23" w:rsidRDefault="00940A52" w:rsidP="00940A52">
      <w:pPr>
        <w:spacing w:after="0"/>
        <w:ind w:left="425" w:hanging="425"/>
        <w:rPr>
          <w:i/>
          <w:sz w:val="34"/>
        </w:rPr>
      </w:pPr>
    </w:p>
    <w:p w:rsidR="00940A52" w:rsidRPr="00EB3E23" w:rsidRDefault="00940A52" w:rsidP="00940A52">
      <w:pPr>
        <w:spacing w:after="0"/>
        <w:ind w:left="425" w:hanging="425"/>
        <w:rPr>
          <w:i/>
          <w:sz w:val="34"/>
        </w:rPr>
      </w:pPr>
      <w:r w:rsidRPr="00EB3E23">
        <w:rPr>
          <w:i/>
          <w:sz w:val="34"/>
        </w:rPr>
        <w:t>α) στην προστασία των ατόμων με αναπηρία από κάθε μο</w:t>
      </w:r>
      <w:r w:rsidRPr="00EB3E23">
        <w:rPr>
          <w:i/>
          <w:sz w:val="34"/>
        </w:rPr>
        <w:t>ρ</w:t>
      </w:r>
      <w:r w:rsidRPr="00EB3E23">
        <w:rPr>
          <w:i/>
          <w:sz w:val="34"/>
        </w:rPr>
        <w:t xml:space="preserve">φής διάκριση (βλ. παρ. 1, εδάφια α, β, γ, ε, θ, ι). </w:t>
      </w:r>
    </w:p>
    <w:p w:rsidR="00940A52" w:rsidRPr="00EB3E23" w:rsidRDefault="00940A52" w:rsidP="00940A52">
      <w:pPr>
        <w:ind w:left="426"/>
        <w:rPr>
          <w:sz w:val="34"/>
        </w:rPr>
      </w:pPr>
      <w:r w:rsidRPr="00EB3E23">
        <w:rPr>
          <w:sz w:val="34"/>
        </w:rPr>
        <w:t xml:space="preserve">Βασικό στοιχείο της νομοθεσίας για την προώθηση του ανθρώπινου δικαιώματος των ατόμων με αναπηρία στην εργασία πρέπει να είναι η προστασία από κάθε μορφής διάκριση, δηλαδή </w:t>
      </w:r>
      <w:r w:rsidRPr="00EB3E23">
        <w:rPr>
          <w:i/>
          <w:sz w:val="34"/>
        </w:rPr>
        <w:t>«άμεση διάκριση»</w:t>
      </w:r>
      <w:r w:rsidRPr="00EB3E23">
        <w:rPr>
          <w:sz w:val="34"/>
        </w:rPr>
        <w:t xml:space="preserve">, </w:t>
      </w:r>
      <w:r w:rsidRPr="00EB3E23">
        <w:rPr>
          <w:i/>
          <w:sz w:val="34"/>
        </w:rPr>
        <w:t>«έμμεση διάκριση»</w:t>
      </w:r>
      <w:r w:rsidRPr="00EB3E23">
        <w:rPr>
          <w:sz w:val="34"/>
        </w:rPr>
        <w:t xml:space="preserve">, </w:t>
      </w:r>
      <w:r w:rsidRPr="00EB3E23">
        <w:rPr>
          <w:i/>
          <w:sz w:val="34"/>
        </w:rPr>
        <w:t>«παρενόχληση»,</w:t>
      </w:r>
      <w:r w:rsidRPr="00EB3E23">
        <w:rPr>
          <w:sz w:val="34"/>
        </w:rPr>
        <w:t xml:space="preserve"> </w:t>
      </w:r>
      <w:r w:rsidRPr="00EB3E23">
        <w:rPr>
          <w:i/>
          <w:sz w:val="34"/>
        </w:rPr>
        <w:t>«εντολή για εφαρμογή διακριτικής μετ</w:t>
      </w:r>
      <w:r w:rsidRPr="00EB3E23">
        <w:rPr>
          <w:i/>
          <w:sz w:val="34"/>
        </w:rPr>
        <w:t>α</w:t>
      </w:r>
      <w:r w:rsidRPr="00EB3E23">
        <w:rPr>
          <w:i/>
          <w:sz w:val="34"/>
        </w:rPr>
        <w:t>χείρισης»</w:t>
      </w:r>
      <w:r w:rsidRPr="00EB3E23">
        <w:rPr>
          <w:sz w:val="34"/>
        </w:rPr>
        <w:t xml:space="preserve">, </w:t>
      </w:r>
      <w:r w:rsidRPr="00EB3E23">
        <w:rPr>
          <w:i/>
          <w:sz w:val="34"/>
        </w:rPr>
        <w:t>«εύλογες προσαρμογές»</w:t>
      </w:r>
      <w:r w:rsidRPr="00EB3E23">
        <w:rPr>
          <w:sz w:val="34"/>
        </w:rPr>
        <w:t>. Επίσης απαραίτητη είναι η παροχή τεχνικής υποστήριξης για τη μελέτη των περιπτώσεων που απαιτούνται εύλογες προσαρμογές, καθώς και, όπως ήδη προαναφέρθηκε, η παροχή στους εργοδότες ευρειών ευκαιριών επιχορήγησής τους πρ</w:t>
      </w:r>
      <w:r w:rsidRPr="00EB3E23">
        <w:rPr>
          <w:sz w:val="34"/>
        </w:rPr>
        <w:t>ο</w:t>
      </w:r>
      <w:r w:rsidRPr="00EB3E23">
        <w:rPr>
          <w:sz w:val="34"/>
        </w:rPr>
        <w:t>κειμένου να μην μπορούν να χρησιμοποιήσουν τη δικα</w:t>
      </w:r>
      <w:r w:rsidRPr="00EB3E23">
        <w:rPr>
          <w:sz w:val="34"/>
        </w:rPr>
        <w:t>ι</w:t>
      </w:r>
      <w:r w:rsidRPr="00EB3E23">
        <w:rPr>
          <w:sz w:val="34"/>
        </w:rPr>
        <w:t>ολογία της δυσανάλογης επιβάρυνσης. Από την παροχή εύλογων προσαρμογών πρέπει να μπορούν να ωφελ</w:t>
      </w:r>
      <w:r w:rsidRPr="00EB3E23">
        <w:rPr>
          <w:sz w:val="34"/>
        </w:rPr>
        <w:t>η</w:t>
      </w:r>
      <w:r w:rsidRPr="00EB3E23">
        <w:rPr>
          <w:sz w:val="34"/>
        </w:rPr>
        <w:t>θούν όλοι οι εργαζόμενοι με αναπηρία, συμπεριλαμβ</w:t>
      </w:r>
      <w:r w:rsidRPr="00EB3E23">
        <w:rPr>
          <w:sz w:val="34"/>
        </w:rPr>
        <w:t>α</w:t>
      </w:r>
      <w:r w:rsidRPr="00EB3E23">
        <w:rPr>
          <w:sz w:val="34"/>
        </w:rPr>
        <w:t xml:space="preserve">νομένων και αυτών που απέκτησαν αναπηρία κατά τη </w:t>
      </w:r>
      <w:r w:rsidRPr="00EB3E23">
        <w:rPr>
          <w:sz w:val="34"/>
        </w:rPr>
        <w:lastRenderedPageBreak/>
        <w:t>διάρκεια του εργασιακού τους βίου (π.χ. μέσω της τοπ</w:t>
      </w:r>
      <w:r w:rsidRPr="00EB3E23">
        <w:rPr>
          <w:sz w:val="34"/>
        </w:rPr>
        <w:t>ο</w:t>
      </w:r>
      <w:r w:rsidRPr="00EB3E23">
        <w:rPr>
          <w:sz w:val="34"/>
        </w:rPr>
        <w:t>θέτησή τους σε διαφορετική θέση εργασίας, παρόμοιας κατηγορίας, στην ίδια υπηρεσία ή Οργανισμό ή επιχε</w:t>
      </w:r>
      <w:r w:rsidRPr="00EB3E23">
        <w:rPr>
          <w:sz w:val="34"/>
        </w:rPr>
        <w:t>ί</w:t>
      </w:r>
      <w:r w:rsidRPr="00EB3E23">
        <w:rPr>
          <w:sz w:val="34"/>
        </w:rPr>
        <w:t>ρηση).</w:t>
      </w:r>
    </w:p>
    <w:p w:rsidR="00940A52" w:rsidRPr="00EB3E23" w:rsidRDefault="00940A52" w:rsidP="00940A52">
      <w:pPr>
        <w:spacing w:after="0"/>
        <w:ind w:left="425" w:hanging="425"/>
        <w:rPr>
          <w:i/>
          <w:sz w:val="34"/>
        </w:rPr>
      </w:pPr>
      <w:r w:rsidRPr="00EB3E23">
        <w:rPr>
          <w:i/>
          <w:sz w:val="34"/>
        </w:rPr>
        <w:t>β) στην εφαρμογή θετικών μέτρων δράσης (βλ. παρ. 1, εδάφια ε, ζ, η, κ).</w:t>
      </w:r>
    </w:p>
    <w:p w:rsidR="00940A52" w:rsidRPr="00EB3E23" w:rsidRDefault="00940A52" w:rsidP="00940A52">
      <w:pPr>
        <w:ind w:left="426"/>
        <w:rPr>
          <w:sz w:val="34"/>
        </w:rPr>
      </w:pPr>
      <w:r w:rsidRPr="00EB3E23">
        <w:rPr>
          <w:sz w:val="34"/>
        </w:rPr>
        <w:t>Πέραν της θέσπισης νομοθεσίας καταπολέμησης των δ</w:t>
      </w:r>
      <w:r w:rsidRPr="00EB3E23">
        <w:rPr>
          <w:sz w:val="34"/>
        </w:rPr>
        <w:t>ι</w:t>
      </w:r>
      <w:r w:rsidRPr="00EB3E23">
        <w:rPr>
          <w:sz w:val="34"/>
        </w:rPr>
        <w:t>ακρίσεων, πρέπει να εφαρμοστούν μια σειρά θετικά μ</w:t>
      </w:r>
      <w:r w:rsidRPr="00EB3E23">
        <w:rPr>
          <w:sz w:val="34"/>
        </w:rPr>
        <w:t>έ</w:t>
      </w:r>
      <w:r w:rsidRPr="00EB3E23">
        <w:rPr>
          <w:sz w:val="34"/>
        </w:rPr>
        <w:t>τρα δράσης με τα οποία θα πρέπει: να παρέχονται οικ</w:t>
      </w:r>
      <w:r w:rsidRPr="00EB3E23">
        <w:rPr>
          <w:sz w:val="34"/>
        </w:rPr>
        <w:t>ο</w:t>
      </w:r>
      <w:r w:rsidRPr="00EB3E23">
        <w:rPr>
          <w:sz w:val="34"/>
        </w:rPr>
        <w:t>νομικά κίνητρα στους εργοδότες που προσλαμβάνουν άτομα με αναπηρία (π.χ. φοροαπαλλαγές, επιδότηση των ασφαλιστικών εισφορών κ.λπ.), να προωθείται η εφα</w:t>
      </w:r>
      <w:r w:rsidRPr="00EB3E23">
        <w:rPr>
          <w:sz w:val="34"/>
        </w:rPr>
        <w:t>ρ</w:t>
      </w:r>
      <w:r w:rsidRPr="00EB3E23">
        <w:rPr>
          <w:sz w:val="34"/>
        </w:rPr>
        <w:t>μογή εκστρατειών ευαισθητοποίησης για τις δυνατότητες των ατόμων με αναπηρία, να προστατεύονται τα άτομα με αναπηρία από τις απολύσεις, να προωθείται η επα</w:t>
      </w:r>
      <w:r w:rsidRPr="00EB3E23">
        <w:rPr>
          <w:sz w:val="34"/>
        </w:rPr>
        <w:t>γ</w:t>
      </w:r>
      <w:r w:rsidRPr="00EB3E23">
        <w:rPr>
          <w:sz w:val="34"/>
        </w:rPr>
        <w:t>γελματική αποκατάσταση των ατόμων με αναπηρία και η επιστροφή τους στην εργασία σε περίπτωση απόκτησης αναπηρίας κατά τη διάρκεια του εργασιακού τους βίου, να παρέχεται υποστήριξη για την εξεύρεση και απόκτηση εργασίας.</w:t>
      </w:r>
    </w:p>
    <w:p w:rsidR="00940A52" w:rsidRPr="00EB3E23" w:rsidRDefault="00940A52" w:rsidP="00940A52">
      <w:pPr>
        <w:spacing w:after="0"/>
        <w:ind w:left="425" w:hanging="425"/>
        <w:rPr>
          <w:i/>
          <w:sz w:val="34"/>
        </w:rPr>
      </w:pPr>
      <w:r w:rsidRPr="00EB3E23">
        <w:rPr>
          <w:i/>
          <w:sz w:val="34"/>
        </w:rPr>
        <w:t>γ) στην ένταξη της διάστασης της αναπηρίας σε γενικά πρ</w:t>
      </w:r>
      <w:r w:rsidRPr="00EB3E23">
        <w:rPr>
          <w:i/>
          <w:sz w:val="34"/>
        </w:rPr>
        <w:t>ο</w:t>
      </w:r>
      <w:r w:rsidRPr="00EB3E23">
        <w:rPr>
          <w:i/>
          <w:sz w:val="34"/>
        </w:rPr>
        <w:t>γράμματα και υπηρεσίες που προωθούν την απασχόληση (βλ. παρ. 1, εδάφια δ, στ, ι).</w:t>
      </w:r>
    </w:p>
    <w:p w:rsidR="001915AE" w:rsidRPr="00EB3E23" w:rsidRDefault="00940A52" w:rsidP="00940A52">
      <w:pPr>
        <w:ind w:left="426"/>
        <w:rPr>
          <w:sz w:val="34"/>
        </w:rPr>
      </w:pPr>
      <w:r w:rsidRPr="00EB3E23">
        <w:rPr>
          <w:sz w:val="34"/>
        </w:rPr>
        <w:t>Πρέπει να προβλέπεται η ένταξη της διάστασης της αν</w:t>
      </w:r>
      <w:r w:rsidRPr="00EB3E23">
        <w:rPr>
          <w:sz w:val="34"/>
        </w:rPr>
        <w:t>α</w:t>
      </w:r>
      <w:r w:rsidRPr="00EB3E23">
        <w:rPr>
          <w:sz w:val="34"/>
        </w:rPr>
        <w:t>πηρίας στα γενικά προγράμματα επαγγελματικού προσ</w:t>
      </w:r>
      <w:r w:rsidRPr="00EB3E23">
        <w:rPr>
          <w:sz w:val="34"/>
        </w:rPr>
        <w:t>α</w:t>
      </w:r>
      <w:r w:rsidRPr="00EB3E23">
        <w:rPr>
          <w:sz w:val="34"/>
        </w:rPr>
        <w:t>νατολισμού, στις υπηρεσίες πρόσληψης - διορισμού (π.χ. Ο.Α.Ε.Δ., Α.Σ.Ε.Π. κ.λπ.) και προώθησης της απασχ</w:t>
      </w:r>
      <w:r w:rsidRPr="00EB3E23">
        <w:rPr>
          <w:sz w:val="34"/>
        </w:rPr>
        <w:t>ό</w:t>
      </w:r>
      <w:r w:rsidRPr="00EB3E23">
        <w:rPr>
          <w:sz w:val="34"/>
        </w:rPr>
        <w:t>λησης (Δημόσιες Υπηρεσίες Απασχόλησης, Γραφεία Δ</w:t>
      </w:r>
      <w:r w:rsidRPr="00EB3E23">
        <w:rPr>
          <w:sz w:val="34"/>
        </w:rPr>
        <w:t>ι</w:t>
      </w:r>
      <w:r w:rsidRPr="00EB3E23">
        <w:rPr>
          <w:sz w:val="34"/>
        </w:rPr>
        <w:t xml:space="preserve">ασύνδεσης / Σταδιοδρομίας Πανεπιστημίων κ.λπ.), στην επαγγελματική και συνεχιζόμενη κατάρτιση και δια βίου </w:t>
      </w:r>
      <w:r w:rsidRPr="00EB3E23">
        <w:rPr>
          <w:sz w:val="34"/>
        </w:rPr>
        <w:lastRenderedPageBreak/>
        <w:t>εκπαίδευση, στα γενικά προγράμματα ενίσχυσης της α</w:t>
      </w:r>
      <w:r w:rsidRPr="00EB3E23">
        <w:rPr>
          <w:sz w:val="34"/>
        </w:rPr>
        <w:t>υ</w:t>
      </w:r>
      <w:r w:rsidRPr="00EB3E23">
        <w:rPr>
          <w:sz w:val="34"/>
        </w:rPr>
        <w:t xml:space="preserve">το-απασχόλησης, της επιχειρηματικής δραστηριότητας και της κοινωνικής επιχειρηματικότητας, στα γενικά προγράμματα απόκτησης εργασιακής εμπειρίας (π.χ. </w:t>
      </w:r>
      <w:r w:rsidRPr="00EB3E23">
        <w:rPr>
          <w:sz w:val="34"/>
          <w:lang w:val="en-GB"/>
        </w:rPr>
        <w:t>stage</w:t>
      </w:r>
      <w:r w:rsidRPr="00EB3E23">
        <w:rPr>
          <w:sz w:val="34"/>
        </w:rPr>
        <w:t>) κ.λπ.</w:t>
      </w:r>
    </w:p>
    <w:p w:rsidR="00940A52" w:rsidRPr="00EB3E23" w:rsidRDefault="00940A52" w:rsidP="00940A52">
      <w:pPr>
        <w:spacing w:after="0"/>
        <w:ind w:left="425" w:hanging="425"/>
        <w:rPr>
          <w:i/>
          <w:sz w:val="34"/>
        </w:rPr>
      </w:pPr>
      <w:r w:rsidRPr="00EB3E23">
        <w:rPr>
          <w:i/>
          <w:sz w:val="34"/>
        </w:rPr>
        <w:t>δ) στην άρση του ασυμβίβαστου μεταξύ εργασίας και επιδ</w:t>
      </w:r>
      <w:r w:rsidRPr="00EB3E23">
        <w:rPr>
          <w:i/>
          <w:sz w:val="34"/>
        </w:rPr>
        <w:t>ο</w:t>
      </w:r>
      <w:r w:rsidRPr="00EB3E23">
        <w:rPr>
          <w:i/>
          <w:sz w:val="34"/>
        </w:rPr>
        <w:t>μάτων αναπηρίας.</w:t>
      </w:r>
    </w:p>
    <w:p w:rsidR="00940A52" w:rsidRPr="00EB3E23" w:rsidRDefault="00940A52" w:rsidP="00940A52">
      <w:pPr>
        <w:ind w:left="426"/>
        <w:rPr>
          <w:sz w:val="34"/>
        </w:rPr>
      </w:pPr>
      <w:r w:rsidRPr="00EB3E23">
        <w:rPr>
          <w:sz w:val="34"/>
        </w:rPr>
        <w:t>Πρέπει να καταργηθεί το άδικο μέτρο - που μόνο ως τ</w:t>
      </w:r>
      <w:r w:rsidRPr="00EB3E23">
        <w:rPr>
          <w:sz w:val="34"/>
        </w:rPr>
        <w:t>ι</w:t>
      </w:r>
      <w:r w:rsidRPr="00EB3E23">
        <w:rPr>
          <w:sz w:val="34"/>
        </w:rPr>
        <w:t>μωρία μπορεί να εκληφθεί - της διακοπής των επιδομ</w:t>
      </w:r>
      <w:r w:rsidRPr="00EB3E23">
        <w:rPr>
          <w:sz w:val="34"/>
        </w:rPr>
        <w:t>ά</w:t>
      </w:r>
      <w:r w:rsidRPr="00EB3E23">
        <w:rPr>
          <w:sz w:val="34"/>
        </w:rPr>
        <w:t>των αναπηρίας όταν τα άτομα με αναπηρία εργάζονται, διότι λειτουργεί ως αντικίνητρο για την ένταξή τους στην εργασία.</w:t>
      </w:r>
    </w:p>
    <w:p w:rsidR="00940A52" w:rsidRPr="00EB3E23" w:rsidRDefault="00940A52" w:rsidP="00940A52">
      <w:pPr>
        <w:rPr>
          <w:sz w:val="34"/>
        </w:rPr>
      </w:pPr>
    </w:p>
    <w:p w:rsidR="00940A52" w:rsidRPr="00EB3E23" w:rsidRDefault="00940A52" w:rsidP="00940A52">
      <w:pPr>
        <w:pStyle w:val="3"/>
        <w:rPr>
          <w:sz w:val="36"/>
        </w:rPr>
      </w:pPr>
      <w:bookmarkStart w:id="26" w:name="_Toc362873576"/>
      <w:r w:rsidRPr="00EB3E23">
        <w:rPr>
          <w:sz w:val="36"/>
        </w:rPr>
        <w:t>Ευρωπαϊκό επίπεδο</w:t>
      </w:r>
      <w:bookmarkEnd w:id="26"/>
    </w:p>
    <w:p w:rsidR="00940A52" w:rsidRPr="00EB3E23" w:rsidRDefault="00940A52" w:rsidP="00813484">
      <w:pPr>
        <w:pStyle w:val="4"/>
        <w:rPr>
          <w:sz w:val="34"/>
        </w:rPr>
      </w:pPr>
      <w:r w:rsidRPr="00EB3E23">
        <w:rPr>
          <w:sz w:val="34"/>
        </w:rPr>
        <w:t>Ο Κοινοτικός Χάρτης των Θεμελιωδών Κοινωνικών Δ</w:t>
      </w:r>
      <w:r w:rsidRPr="00EB3E23">
        <w:rPr>
          <w:sz w:val="34"/>
        </w:rPr>
        <w:t>ι</w:t>
      </w:r>
      <w:r w:rsidRPr="00EB3E23">
        <w:rPr>
          <w:sz w:val="34"/>
        </w:rPr>
        <w:t>καιωμάτων των Εργαζομένων - 1989</w:t>
      </w:r>
    </w:p>
    <w:p w:rsidR="00940A52" w:rsidRPr="00EB3E23" w:rsidRDefault="00940A52" w:rsidP="00940A52">
      <w:pPr>
        <w:rPr>
          <w:sz w:val="34"/>
        </w:rPr>
      </w:pPr>
      <w:r w:rsidRPr="00EB3E23">
        <w:rPr>
          <w:sz w:val="34"/>
        </w:rPr>
        <w:t xml:space="preserve">Στον </w:t>
      </w:r>
      <w:r w:rsidRPr="00EB3E23">
        <w:rPr>
          <w:i/>
          <w:sz w:val="34"/>
        </w:rPr>
        <w:t>«Κοινοτικό Χάρτη των Θεμελιωδών Κοινωνικών Δ</w:t>
      </w:r>
      <w:r w:rsidRPr="00EB3E23">
        <w:rPr>
          <w:i/>
          <w:sz w:val="34"/>
        </w:rPr>
        <w:t>ι</w:t>
      </w:r>
      <w:r w:rsidRPr="00EB3E23">
        <w:rPr>
          <w:i/>
          <w:sz w:val="34"/>
        </w:rPr>
        <w:t xml:space="preserve">καιωμάτων των Εργαζομένων» </w:t>
      </w:r>
      <w:r w:rsidRPr="00EB3E23">
        <w:rPr>
          <w:sz w:val="34"/>
        </w:rPr>
        <w:t>- που αποτελεί ένα κείμενο μεγάλη ιστορικής και κοινωνικής σημασίας για όλους τους εργαζομένους των κρατών - μελών της ΕΕ - ο οποίος εγκρ</w:t>
      </w:r>
      <w:r w:rsidRPr="00EB3E23">
        <w:rPr>
          <w:sz w:val="34"/>
        </w:rPr>
        <w:t>ί</w:t>
      </w:r>
      <w:r w:rsidRPr="00EB3E23">
        <w:rPr>
          <w:sz w:val="34"/>
        </w:rPr>
        <w:t xml:space="preserve">θηκε το 1989 από όλα τα κράτη - μέλη πλην του Ηνωμένου Βασιλείου, αναφέρεται ότι </w:t>
      </w:r>
      <w:r w:rsidRPr="00EB3E23">
        <w:rPr>
          <w:i/>
          <w:sz w:val="34"/>
        </w:rPr>
        <w:t>«κάθε άτομο με αναπηρία έχει δ</w:t>
      </w:r>
      <w:r w:rsidRPr="00EB3E23">
        <w:rPr>
          <w:i/>
          <w:sz w:val="34"/>
        </w:rPr>
        <w:t>ι</w:t>
      </w:r>
      <w:r w:rsidRPr="00EB3E23">
        <w:rPr>
          <w:i/>
          <w:sz w:val="34"/>
        </w:rPr>
        <w:t>καίωμα για επαγγελματική εκπαίδευση, αποκατάσταση και επανένταξη, ανεξάρτητα από την αιτία και τη φύση της αν</w:t>
      </w:r>
      <w:r w:rsidRPr="00EB3E23">
        <w:rPr>
          <w:i/>
          <w:sz w:val="34"/>
        </w:rPr>
        <w:t>α</w:t>
      </w:r>
      <w:r w:rsidRPr="00EB3E23">
        <w:rPr>
          <w:i/>
          <w:sz w:val="34"/>
        </w:rPr>
        <w:t>πηρίας του»</w:t>
      </w:r>
      <w:r w:rsidRPr="00EB3E23">
        <w:rPr>
          <w:sz w:val="34"/>
        </w:rPr>
        <w:t xml:space="preserve"> (Αρχή 15) και πρέπει να απολαμβάνει συγκ</w:t>
      </w:r>
      <w:r w:rsidRPr="00EB3E23">
        <w:rPr>
          <w:sz w:val="34"/>
        </w:rPr>
        <w:t>ε</w:t>
      </w:r>
      <w:r w:rsidRPr="00EB3E23">
        <w:rPr>
          <w:sz w:val="34"/>
        </w:rPr>
        <w:t xml:space="preserve">κριμένων πρόσθετων </w:t>
      </w:r>
      <w:r w:rsidRPr="00EB3E23">
        <w:rPr>
          <w:i/>
          <w:sz w:val="34"/>
        </w:rPr>
        <w:t>«ευεργετημάτων»</w:t>
      </w:r>
      <w:r w:rsidRPr="00EB3E23">
        <w:rPr>
          <w:sz w:val="34"/>
        </w:rPr>
        <w:t xml:space="preserve"> με σκοπό να ευνο</w:t>
      </w:r>
      <w:r w:rsidRPr="00EB3E23">
        <w:rPr>
          <w:sz w:val="34"/>
        </w:rPr>
        <w:t>η</w:t>
      </w:r>
      <w:r w:rsidRPr="00EB3E23">
        <w:rPr>
          <w:sz w:val="34"/>
        </w:rPr>
        <w:t xml:space="preserve">θεί η επαγγελματική και κοινωνική ένταξή του. Τα </w:t>
      </w:r>
      <w:r w:rsidRPr="00EB3E23">
        <w:rPr>
          <w:i/>
          <w:sz w:val="34"/>
        </w:rPr>
        <w:t>«ευεργ</w:t>
      </w:r>
      <w:r w:rsidRPr="00EB3E23">
        <w:rPr>
          <w:i/>
          <w:sz w:val="34"/>
        </w:rPr>
        <w:t>ε</w:t>
      </w:r>
      <w:r w:rsidRPr="00EB3E23">
        <w:rPr>
          <w:i/>
          <w:sz w:val="34"/>
        </w:rPr>
        <w:t>τήματα»</w:t>
      </w:r>
      <w:r w:rsidRPr="00EB3E23">
        <w:rPr>
          <w:sz w:val="34"/>
        </w:rPr>
        <w:t xml:space="preserve"> αυτά πρέπει να αφορούν την επαγγελματική εκπα</w:t>
      </w:r>
      <w:r w:rsidRPr="00EB3E23">
        <w:rPr>
          <w:sz w:val="34"/>
        </w:rPr>
        <w:t>ί</w:t>
      </w:r>
      <w:r w:rsidRPr="00EB3E23">
        <w:rPr>
          <w:sz w:val="34"/>
        </w:rPr>
        <w:lastRenderedPageBreak/>
        <w:t>δευση, την εργονομία, τη δυνατότητα πρόσβασης, την κιν</w:t>
      </w:r>
      <w:r w:rsidRPr="00EB3E23">
        <w:rPr>
          <w:sz w:val="34"/>
        </w:rPr>
        <w:t>η</w:t>
      </w:r>
      <w:r w:rsidRPr="00EB3E23">
        <w:rPr>
          <w:sz w:val="34"/>
        </w:rPr>
        <w:t>τικότητα, τα μεταφορικά μέσα και την κατοικία (άρθρο 26).</w:t>
      </w:r>
    </w:p>
    <w:p w:rsidR="00940A52" w:rsidRPr="00EB3E23" w:rsidRDefault="00940A52" w:rsidP="00940A52">
      <w:pPr>
        <w:rPr>
          <w:sz w:val="34"/>
        </w:rPr>
      </w:pPr>
      <w:r w:rsidRPr="00EB3E23">
        <w:rPr>
          <w:sz w:val="34"/>
        </w:rPr>
        <w:t xml:space="preserve">Ο Χάρτης περιλαμβάνει </w:t>
      </w:r>
      <w:r w:rsidRPr="00EB3E23">
        <w:rPr>
          <w:i/>
          <w:sz w:val="34"/>
        </w:rPr>
        <w:t>«ηθικές υποχρεώσεις»</w:t>
      </w:r>
      <w:r w:rsidRPr="00EB3E23">
        <w:rPr>
          <w:sz w:val="34"/>
        </w:rPr>
        <w:t xml:space="preserve"> που αποσκ</w:t>
      </w:r>
      <w:r w:rsidRPr="00EB3E23">
        <w:rPr>
          <w:sz w:val="34"/>
        </w:rPr>
        <w:t>ο</w:t>
      </w:r>
      <w:r w:rsidRPr="00EB3E23">
        <w:rPr>
          <w:sz w:val="34"/>
        </w:rPr>
        <w:t>πούν στην εξασφάλιση του σεβασμού από τα κράτη - μέλη ορισμένων κοινωνικών δικαιωμάτων καθώς επίσης και ρητό αίτημα προς την Επιτροπή να αναλάβει πρωτοβουλίες με στόχο τη μεταφορά του περιεχομένου του Χάρτη στις νομ</w:t>
      </w:r>
      <w:r w:rsidRPr="00EB3E23">
        <w:rPr>
          <w:sz w:val="34"/>
        </w:rPr>
        <w:t>ο</w:t>
      </w:r>
      <w:r w:rsidRPr="00EB3E23">
        <w:rPr>
          <w:sz w:val="34"/>
        </w:rPr>
        <w:t>θετικές πράξεις. Τον Χάρτη ακολούθησαν προγράμματα δράσης και συγκεκριμένες νομοθετικές προτάσεις.</w:t>
      </w:r>
    </w:p>
    <w:p w:rsidR="00940A52" w:rsidRPr="00EB3E23" w:rsidRDefault="00940A52" w:rsidP="00940A52">
      <w:pPr>
        <w:rPr>
          <w:sz w:val="34"/>
        </w:rPr>
      </w:pPr>
      <w:r w:rsidRPr="00EB3E23">
        <w:rPr>
          <w:sz w:val="34"/>
        </w:rPr>
        <w:t xml:space="preserve">Ο </w:t>
      </w:r>
      <w:r w:rsidRPr="00EB3E23">
        <w:rPr>
          <w:i/>
          <w:sz w:val="34"/>
        </w:rPr>
        <w:t>«Ευρωπαϊκός Χάρτης Θεμελιωδών Δικαιωμάτων»</w:t>
      </w:r>
      <w:r w:rsidRPr="00EB3E23">
        <w:rPr>
          <w:sz w:val="34"/>
        </w:rPr>
        <w:t xml:space="preserve">, ο </w:t>
      </w:r>
      <w:r w:rsidRPr="00EB3E23">
        <w:rPr>
          <w:sz w:val="34"/>
        </w:rPr>
        <w:t>ο</w:t>
      </w:r>
      <w:r w:rsidRPr="00EB3E23">
        <w:rPr>
          <w:sz w:val="34"/>
        </w:rPr>
        <w:t>ποίος εντάχθηκε στη Συνθήκη της Λισσαβόνας, περιλαμβ</w:t>
      </w:r>
      <w:r w:rsidRPr="00EB3E23">
        <w:rPr>
          <w:sz w:val="34"/>
        </w:rPr>
        <w:t>ά</w:t>
      </w:r>
      <w:r w:rsidRPr="00EB3E23">
        <w:rPr>
          <w:sz w:val="34"/>
        </w:rPr>
        <w:t xml:space="preserve">νει τα δικαιώματα που κατοχυρώνονται στον </w:t>
      </w:r>
      <w:r w:rsidRPr="00EB3E23">
        <w:rPr>
          <w:i/>
          <w:sz w:val="34"/>
        </w:rPr>
        <w:t>«Κοινοτικό Χάρτη των Θεμελιωδών Κοινωνικών Δικαιωμάτων των Ε</w:t>
      </w:r>
      <w:r w:rsidRPr="00EB3E23">
        <w:rPr>
          <w:i/>
          <w:sz w:val="34"/>
        </w:rPr>
        <w:t>ρ</w:t>
      </w:r>
      <w:r w:rsidRPr="00EB3E23">
        <w:rPr>
          <w:i/>
          <w:sz w:val="34"/>
        </w:rPr>
        <w:t>γαζομένων»</w:t>
      </w:r>
      <w:r w:rsidRPr="00EB3E23">
        <w:rPr>
          <w:sz w:val="34"/>
        </w:rPr>
        <w:t>.</w:t>
      </w:r>
    </w:p>
    <w:p w:rsidR="00940A52" w:rsidRPr="00EB3E23" w:rsidRDefault="00940A52" w:rsidP="00940A52">
      <w:pPr>
        <w:rPr>
          <w:sz w:val="34"/>
        </w:rPr>
      </w:pPr>
    </w:p>
    <w:p w:rsidR="00940A52" w:rsidRPr="00EB3E23" w:rsidRDefault="00940A52" w:rsidP="00813484">
      <w:pPr>
        <w:pStyle w:val="4"/>
        <w:rPr>
          <w:sz w:val="34"/>
        </w:rPr>
      </w:pPr>
      <w:r w:rsidRPr="00EB3E23">
        <w:rPr>
          <w:sz w:val="34"/>
        </w:rPr>
        <w:t>Ο Αναθεωρημένος Ευρωπαϊκός Κοινωνικός Χάρτης - 1996</w:t>
      </w:r>
    </w:p>
    <w:p w:rsidR="00940A52" w:rsidRPr="00EB3E23" w:rsidRDefault="00940A52" w:rsidP="00940A52">
      <w:pPr>
        <w:rPr>
          <w:sz w:val="34"/>
        </w:rPr>
      </w:pPr>
      <w:r w:rsidRPr="00EB3E23">
        <w:rPr>
          <w:sz w:val="34"/>
        </w:rPr>
        <w:t xml:space="preserve">Ο </w:t>
      </w:r>
      <w:r w:rsidRPr="00EB3E23">
        <w:rPr>
          <w:i/>
          <w:sz w:val="34"/>
        </w:rPr>
        <w:t>«Ευρωπαϊκός Κοινωνικός Χάρτης»</w:t>
      </w:r>
      <w:r w:rsidRPr="00EB3E23">
        <w:rPr>
          <w:sz w:val="34"/>
        </w:rPr>
        <w:t xml:space="preserve"> - που υπογράφτηκε στις 18 Οκτωβρίου του 1961 από τα μέλη του Συμβουλίου της Ευρώπης ως συμπληρωματικός της Ευρωπαϊκής Σύμβ</w:t>
      </w:r>
      <w:r w:rsidRPr="00EB3E23">
        <w:rPr>
          <w:sz w:val="34"/>
        </w:rPr>
        <w:t>α</w:t>
      </w:r>
      <w:r w:rsidRPr="00EB3E23">
        <w:rPr>
          <w:sz w:val="34"/>
        </w:rPr>
        <w:t>σης των Δικαιωμάτων του Ανθρώπου στον τομέα των κο</w:t>
      </w:r>
      <w:r w:rsidRPr="00EB3E23">
        <w:rPr>
          <w:sz w:val="34"/>
        </w:rPr>
        <w:t>ι</w:t>
      </w:r>
      <w:r w:rsidRPr="00EB3E23">
        <w:rPr>
          <w:sz w:val="34"/>
        </w:rPr>
        <w:t>νωνικών και οικονομικών δικαιωμάτων - αποτελεί τον πιο ολοκληρωμένο μηχανισμό αυτού του Οργανισμού στον τ</w:t>
      </w:r>
      <w:r w:rsidRPr="00EB3E23">
        <w:rPr>
          <w:sz w:val="34"/>
        </w:rPr>
        <w:t>ο</w:t>
      </w:r>
      <w:r w:rsidRPr="00EB3E23">
        <w:rPr>
          <w:sz w:val="34"/>
        </w:rPr>
        <w:t>μέα της προστασίας των κοινωνικών δικαιωμάτων, διευρ</w:t>
      </w:r>
      <w:r w:rsidRPr="00EB3E23">
        <w:rPr>
          <w:sz w:val="34"/>
        </w:rPr>
        <w:t>ύ</w:t>
      </w:r>
      <w:r w:rsidRPr="00EB3E23">
        <w:rPr>
          <w:sz w:val="34"/>
        </w:rPr>
        <w:t>νοντας το πεδίο παρέμβασής του που μέχρι εκείνη τη στιγμή περιορίζονταν στην προστασία των ατομικών ελευθεριών.</w:t>
      </w:r>
    </w:p>
    <w:p w:rsidR="00940A52" w:rsidRPr="00EB3E23" w:rsidRDefault="00940A52" w:rsidP="00940A52">
      <w:pPr>
        <w:rPr>
          <w:sz w:val="34"/>
        </w:rPr>
      </w:pPr>
      <w:r w:rsidRPr="00EB3E23">
        <w:rPr>
          <w:sz w:val="34"/>
        </w:rPr>
        <w:t xml:space="preserve">Στο άρθρο 15 </w:t>
      </w:r>
      <w:r w:rsidRPr="00EB3E23">
        <w:rPr>
          <w:i/>
          <w:sz w:val="34"/>
        </w:rPr>
        <w:t xml:space="preserve">«Το δικαίωμα των ατόμων με αναπηρία στην ανεξαρτησία, την κοινωνική ενσωμάτωση και τη συμμετοχή </w:t>
      </w:r>
      <w:r w:rsidRPr="00EB3E23">
        <w:rPr>
          <w:i/>
          <w:sz w:val="34"/>
        </w:rPr>
        <w:lastRenderedPageBreak/>
        <w:t>στη ζωή της κοινότητας» του «Αναθεωρημένου Ευρωπαϊκού Κοινωνικού Χάρτη»</w:t>
      </w:r>
      <w:r w:rsidRPr="00EB3E23">
        <w:rPr>
          <w:sz w:val="34"/>
        </w:rPr>
        <w:t xml:space="preserve"> (1996), που τέθηκε σε εφαρμογή την 1η Ιουλίου 1999, αναφέρεται ότι</w:t>
      </w:r>
      <w:r w:rsidRPr="00EB3E23">
        <w:rPr>
          <w:i/>
          <w:sz w:val="34"/>
        </w:rPr>
        <w:t>: «Με σκοπό τη διασφάλιση στα άτομα με αναπηρία</w:t>
      </w:r>
      <w:r w:rsidR="004F2F9D" w:rsidRPr="00EB3E23">
        <w:rPr>
          <w:i/>
          <w:sz w:val="34"/>
        </w:rPr>
        <w:t xml:space="preserve"> </w:t>
      </w:r>
      <w:r w:rsidRPr="00EB3E23">
        <w:rPr>
          <w:i/>
          <w:sz w:val="34"/>
        </w:rPr>
        <w:t>….</w:t>
      </w:r>
      <w:r w:rsidR="004F2F9D" w:rsidRPr="00EB3E23">
        <w:rPr>
          <w:i/>
          <w:sz w:val="34"/>
        </w:rPr>
        <w:t xml:space="preserve"> </w:t>
      </w:r>
      <w:r w:rsidRPr="00EB3E23">
        <w:rPr>
          <w:i/>
          <w:sz w:val="34"/>
        </w:rPr>
        <w:t>της αποτελεσματικής άσκησης του δ</w:t>
      </w:r>
      <w:r w:rsidRPr="00EB3E23">
        <w:rPr>
          <w:i/>
          <w:sz w:val="34"/>
        </w:rPr>
        <w:t>ι</w:t>
      </w:r>
      <w:r w:rsidRPr="00EB3E23">
        <w:rPr>
          <w:i/>
          <w:sz w:val="34"/>
        </w:rPr>
        <w:t>καιώματος στην ανεξαρτησία, την κοινωνική ένταξη και τη συμμετοχή στη ζωή της κοινότητας, τα Συμβαλλόμενα Μέρη αναλαμβάνουν, ιδιαίτερα: 1. Να λάβουν τα απαραίτητα μέτρα προκειμένου να παράσχουν στα άτομα με αναπηρία καθοδ</w:t>
      </w:r>
      <w:r w:rsidRPr="00EB3E23">
        <w:rPr>
          <w:i/>
          <w:sz w:val="34"/>
        </w:rPr>
        <w:t>ή</w:t>
      </w:r>
      <w:r w:rsidRPr="00EB3E23">
        <w:rPr>
          <w:i/>
          <w:sz w:val="34"/>
        </w:rPr>
        <w:t>γηση, εκπαίδευση και επαγγελματική κατάρτιση στο πλαίσιο των γενικών σχεδίων όπου είναι δυνατόν ή, όπου αυτό δεν ε</w:t>
      </w:r>
      <w:r w:rsidRPr="00EB3E23">
        <w:rPr>
          <w:i/>
          <w:sz w:val="34"/>
        </w:rPr>
        <w:t>ί</w:t>
      </w:r>
      <w:r w:rsidRPr="00EB3E23">
        <w:rPr>
          <w:i/>
          <w:sz w:val="34"/>
        </w:rPr>
        <w:t>ναι δυνατόν, μέσω εξειδικευμένων φορέων, δημόσιων ή ιδι</w:t>
      </w:r>
      <w:r w:rsidRPr="00EB3E23">
        <w:rPr>
          <w:i/>
          <w:sz w:val="34"/>
        </w:rPr>
        <w:t>ω</w:t>
      </w:r>
      <w:r w:rsidRPr="00EB3E23">
        <w:rPr>
          <w:i/>
          <w:sz w:val="34"/>
        </w:rPr>
        <w:t>τικών. 2. να προωθούν την πρόσβασή τους στην εργασία μ</w:t>
      </w:r>
      <w:r w:rsidRPr="00EB3E23">
        <w:rPr>
          <w:i/>
          <w:sz w:val="34"/>
        </w:rPr>
        <w:t>έ</w:t>
      </w:r>
      <w:r w:rsidRPr="00EB3E23">
        <w:rPr>
          <w:i/>
          <w:sz w:val="34"/>
        </w:rPr>
        <w:t xml:space="preserve">σω όλων των μέτρων που ενθαρρύνουν τους εργοδότες να προσλαμβάνουν και να διατηρούν στην εργασία άτομα με </w:t>
      </w:r>
      <w:r w:rsidRPr="00EB3E23">
        <w:rPr>
          <w:i/>
          <w:sz w:val="34"/>
        </w:rPr>
        <w:t>α</w:t>
      </w:r>
      <w:r w:rsidRPr="00EB3E23">
        <w:rPr>
          <w:i/>
          <w:sz w:val="34"/>
        </w:rPr>
        <w:t>ναπηρία στο συνηθισμένο εργασιακό περιβάλλον και να πρ</w:t>
      </w:r>
      <w:r w:rsidRPr="00EB3E23">
        <w:rPr>
          <w:i/>
          <w:sz w:val="34"/>
        </w:rPr>
        <w:t>ο</w:t>
      </w:r>
      <w:r w:rsidRPr="00EB3E23">
        <w:rPr>
          <w:i/>
          <w:sz w:val="34"/>
        </w:rPr>
        <w:t>σαρμόσουν τις συνθήκες εργασίας στις ανάγκες τους ή, όπου αυτό δεν είναι εφικτό εξαιτίας της αναπηρίας, με τη ρύθμιση ή τη δημιουργία προστατευμένης απασχόλησης βάσει της β</w:t>
      </w:r>
      <w:r w:rsidRPr="00EB3E23">
        <w:rPr>
          <w:i/>
          <w:sz w:val="34"/>
        </w:rPr>
        <w:t>α</w:t>
      </w:r>
      <w:r w:rsidRPr="00EB3E23">
        <w:rPr>
          <w:i/>
          <w:sz w:val="34"/>
        </w:rPr>
        <w:t>ρύτητας της αναπηρίας. Σε ορισμένες περιπτώσεις, αυτά τα μέτρα μπορεί απαιτήσουν προσφυγή σε εξειδικευμένη τοποθ</w:t>
      </w:r>
      <w:r w:rsidRPr="00EB3E23">
        <w:rPr>
          <w:i/>
          <w:sz w:val="34"/>
        </w:rPr>
        <w:t>έ</w:t>
      </w:r>
      <w:r w:rsidRPr="00EB3E23">
        <w:rPr>
          <w:i/>
          <w:sz w:val="34"/>
        </w:rPr>
        <w:t>τηση και υπηρεσίες υποστήριξης…… »</w:t>
      </w:r>
      <w:r w:rsidRPr="00EB3E23">
        <w:rPr>
          <w:sz w:val="34"/>
        </w:rPr>
        <w:t>.</w:t>
      </w:r>
    </w:p>
    <w:p w:rsidR="00940A52" w:rsidRPr="00EB3E23" w:rsidRDefault="00940A52" w:rsidP="00940A52">
      <w:pPr>
        <w:rPr>
          <w:sz w:val="34"/>
        </w:rPr>
      </w:pPr>
      <w:r w:rsidRPr="00EB3E23">
        <w:rPr>
          <w:sz w:val="34"/>
        </w:rPr>
        <w:t xml:space="preserve">Στις πρώτες επεξηγήσεις του αναθεωρημένου άρθρου 15, η Ευρωπαϊκή Επιτροπή Κοινωνικών Δικαιωμάτων σχολίασε ότι αυτή η διάταξη </w:t>
      </w:r>
      <w:r w:rsidRPr="00EB3E23">
        <w:rPr>
          <w:i/>
          <w:sz w:val="34"/>
        </w:rPr>
        <w:t>«προωθεί την αλλαγή στην πολιτική της αναπηρίας που έχει πραγματοποιηθεί την τελευταία δεκαετία πέρα από την πρόνοια και τον διαχωρισμό προς την ένταξη και επιλογή»</w:t>
      </w:r>
      <w:r w:rsidRPr="00EB3E23">
        <w:rPr>
          <w:sz w:val="34"/>
        </w:rPr>
        <w:t>. Με αυτή τη δήλωση επισημαίνεται η στροφή στη δικαιωματική προσέγγιση της αναπηρίας.</w:t>
      </w:r>
    </w:p>
    <w:p w:rsidR="00940A52" w:rsidRPr="00EB3E23" w:rsidRDefault="00940A52" w:rsidP="00940A52">
      <w:pPr>
        <w:rPr>
          <w:sz w:val="34"/>
        </w:rPr>
      </w:pPr>
      <w:r w:rsidRPr="00EB3E23">
        <w:rPr>
          <w:sz w:val="34"/>
        </w:rPr>
        <w:t xml:space="preserve">Η Ελλάδα επικύρωσε τον Ιούνιο του 1984 τον </w:t>
      </w:r>
      <w:r w:rsidRPr="00EB3E23">
        <w:rPr>
          <w:i/>
          <w:sz w:val="34"/>
        </w:rPr>
        <w:t>«Ευρωπαϊκό Κοινωνικό Χάρτη»</w:t>
      </w:r>
      <w:r w:rsidRPr="00EB3E23">
        <w:rPr>
          <w:sz w:val="34"/>
        </w:rPr>
        <w:t xml:space="preserve">, συμπεριλαμβανομένου και του Άρθρου </w:t>
      </w:r>
      <w:r w:rsidRPr="00EB3E23">
        <w:rPr>
          <w:sz w:val="34"/>
        </w:rPr>
        <w:lastRenderedPageBreak/>
        <w:t xml:space="preserve">15, και υπέγραψε στις 3 Μαΐου 1996 τον </w:t>
      </w:r>
      <w:r w:rsidRPr="00EB3E23">
        <w:rPr>
          <w:i/>
          <w:sz w:val="34"/>
        </w:rPr>
        <w:t>«Αναθεωρημένο Ευρωπαϊκό Κοινωνικό Χάρτη»</w:t>
      </w:r>
      <w:r w:rsidRPr="00EB3E23">
        <w:rPr>
          <w:sz w:val="34"/>
        </w:rPr>
        <w:t xml:space="preserve">, τον οποίο όμως δεν έχει </w:t>
      </w:r>
      <w:r w:rsidRPr="00EB3E23">
        <w:rPr>
          <w:sz w:val="34"/>
        </w:rPr>
        <w:t>α</w:t>
      </w:r>
      <w:r w:rsidRPr="00EB3E23">
        <w:rPr>
          <w:sz w:val="34"/>
        </w:rPr>
        <w:t>κόμη επικυρώσει.</w:t>
      </w:r>
    </w:p>
    <w:p w:rsidR="00940A52" w:rsidRPr="00EB3E23" w:rsidRDefault="00940A52" w:rsidP="00940A52">
      <w:pPr>
        <w:rPr>
          <w:sz w:val="34"/>
        </w:rPr>
      </w:pPr>
    </w:p>
    <w:p w:rsidR="00940A52" w:rsidRPr="00EB3E23" w:rsidRDefault="00940A52" w:rsidP="00813484">
      <w:pPr>
        <w:pStyle w:val="4"/>
        <w:rPr>
          <w:sz w:val="34"/>
        </w:rPr>
      </w:pPr>
      <w:r w:rsidRPr="00EB3E23">
        <w:rPr>
          <w:sz w:val="34"/>
        </w:rPr>
        <w:t>Η Συνθήκη του Άμστερνταμ - 1997</w:t>
      </w:r>
    </w:p>
    <w:p w:rsidR="00940A52" w:rsidRPr="00EB3E23" w:rsidRDefault="00940A52" w:rsidP="00940A52">
      <w:pPr>
        <w:rPr>
          <w:sz w:val="34"/>
        </w:rPr>
      </w:pPr>
      <w:r w:rsidRPr="00EB3E23">
        <w:rPr>
          <w:sz w:val="34"/>
        </w:rPr>
        <w:t xml:space="preserve">Η </w:t>
      </w:r>
      <w:r w:rsidRPr="00EB3E23">
        <w:rPr>
          <w:i/>
          <w:sz w:val="34"/>
        </w:rPr>
        <w:t>«Συνθήκη του Άμστερνταμ»</w:t>
      </w:r>
      <w:r w:rsidRPr="00EB3E23">
        <w:rPr>
          <w:sz w:val="34"/>
        </w:rPr>
        <w:t xml:space="preserve">, που υπογράφτηκε στις 2 </w:t>
      </w:r>
      <w:r w:rsidRPr="00EB3E23">
        <w:rPr>
          <w:sz w:val="34"/>
        </w:rPr>
        <w:t>Ο</w:t>
      </w:r>
      <w:r w:rsidRPr="00EB3E23">
        <w:rPr>
          <w:sz w:val="34"/>
        </w:rPr>
        <w:t>κτωβρίου 1997, άλλαξε ριζικά την ευρωπαϊκή πολιτική για την αναπηρία διότι μέσω αυτής συμπεριλήφθηκε η αναπ</w:t>
      </w:r>
      <w:r w:rsidRPr="00EB3E23">
        <w:rPr>
          <w:sz w:val="34"/>
        </w:rPr>
        <w:t>η</w:t>
      </w:r>
      <w:r w:rsidRPr="00EB3E23">
        <w:rPr>
          <w:sz w:val="34"/>
        </w:rPr>
        <w:t>ρία στις αιτίες διάκρισης (άρθρο 13) και αναγνωρίστηκε η συμπερίληψη των αναγκών των ατόμων με αναπηρία κατά την εκπόνηση μέτρων από τα όργανα της ΕΕ («22.Δήλωση σχετικά με πρόσωπα με Ειδικές Ανάγκες» Ε.Σ.Α.μεΑ. 2005α:24).</w:t>
      </w:r>
    </w:p>
    <w:p w:rsidR="00940A52" w:rsidRPr="00EB3E23" w:rsidRDefault="00940A52" w:rsidP="00940A52">
      <w:pPr>
        <w:rPr>
          <w:sz w:val="34"/>
        </w:rPr>
      </w:pPr>
      <w:r w:rsidRPr="00EB3E23">
        <w:rPr>
          <w:sz w:val="34"/>
        </w:rPr>
        <w:t>Το άρθρο 13 της Συνθήκης του Άμστερνταμ έδωσε τη δυν</w:t>
      </w:r>
      <w:r w:rsidRPr="00EB3E23">
        <w:rPr>
          <w:sz w:val="34"/>
        </w:rPr>
        <w:t>α</w:t>
      </w:r>
      <w:r w:rsidRPr="00EB3E23">
        <w:rPr>
          <w:sz w:val="34"/>
        </w:rPr>
        <w:t xml:space="preserve">τότητα στην ΕΕ να θεσπίσει νομοθεσία καταπολέμησης των διακρίσεων. Ως εκ τούτου, μέχρι το τέλος του έτους 2000 ψηφίστηκε η Οδηγία 2000/78/ Εκ του Συμβουλίου της 27ης Νοεμβρίου 2000 </w:t>
      </w:r>
      <w:r w:rsidRPr="00EB3E23">
        <w:rPr>
          <w:i/>
          <w:sz w:val="34"/>
        </w:rPr>
        <w:t>«για τη διαμόρφωση γενικού πλαισίου για την ίση μεταχείριση στην απασχόληση και την εργασία»</w:t>
      </w:r>
      <w:r w:rsidRPr="00EB3E23">
        <w:rPr>
          <w:sz w:val="34"/>
        </w:rPr>
        <w:t xml:space="preserve"> αν</w:t>
      </w:r>
      <w:r w:rsidRPr="00EB3E23">
        <w:rPr>
          <w:sz w:val="34"/>
        </w:rPr>
        <w:t>ε</w:t>
      </w:r>
      <w:r w:rsidRPr="00EB3E23">
        <w:rPr>
          <w:sz w:val="34"/>
        </w:rPr>
        <w:t>ξαρτήτως θρησκευτικών ή άλλων πεποιθήσεων, αναπηρίας, ηλικίας ή γενετήσιου προσανατολισμού, η οποία ενσωμ</w:t>
      </w:r>
      <w:r w:rsidRPr="00EB3E23">
        <w:rPr>
          <w:sz w:val="34"/>
        </w:rPr>
        <w:t>α</w:t>
      </w:r>
      <w:r w:rsidRPr="00EB3E23">
        <w:rPr>
          <w:sz w:val="34"/>
        </w:rPr>
        <w:t>τώθηκε σχεδόν αυτούσια στην εθνική μας νομοθεσία με τον ν.3304/2005 (Ε.Σ.Α.μεΑ. 2005α:24).</w:t>
      </w:r>
    </w:p>
    <w:p w:rsidR="00940A52" w:rsidRPr="00EB3E23" w:rsidRDefault="00940A52" w:rsidP="00940A52">
      <w:pPr>
        <w:rPr>
          <w:sz w:val="34"/>
        </w:rPr>
      </w:pPr>
    </w:p>
    <w:p w:rsidR="00940A52" w:rsidRPr="00EB3E23" w:rsidRDefault="00940A52" w:rsidP="00813484">
      <w:pPr>
        <w:pStyle w:val="4"/>
        <w:rPr>
          <w:sz w:val="34"/>
        </w:rPr>
      </w:pPr>
      <w:r w:rsidRPr="00EB3E23">
        <w:rPr>
          <w:sz w:val="34"/>
        </w:rPr>
        <w:t>Η Οδηγία για τη διαμόρφωση γενικού πλαισίου για την ίση μεταχείριση στην απασχόληση και την εργασία - 2000</w:t>
      </w:r>
    </w:p>
    <w:p w:rsidR="00940A52" w:rsidRPr="00EB3E23" w:rsidRDefault="00940A52" w:rsidP="00940A52">
      <w:pPr>
        <w:rPr>
          <w:sz w:val="34"/>
        </w:rPr>
      </w:pPr>
      <w:r w:rsidRPr="00EB3E23">
        <w:rPr>
          <w:sz w:val="34"/>
        </w:rPr>
        <w:t xml:space="preserve">Σκοπός της Οδηγίας 2000/78/Εκ του Συμβουλίου της 27ης Νοεμβρίου 2000 </w:t>
      </w:r>
      <w:r w:rsidRPr="00EB3E23">
        <w:rPr>
          <w:i/>
          <w:sz w:val="34"/>
        </w:rPr>
        <w:t xml:space="preserve">«για τη διαμόρφωση γενικού πλαισίου για </w:t>
      </w:r>
      <w:r w:rsidRPr="00EB3E23">
        <w:rPr>
          <w:i/>
          <w:sz w:val="34"/>
        </w:rPr>
        <w:lastRenderedPageBreak/>
        <w:t>την ίση μεταχείριση στην απασχόληση και την εργασία»</w:t>
      </w:r>
      <w:r w:rsidRPr="00EB3E23">
        <w:rPr>
          <w:sz w:val="34"/>
        </w:rPr>
        <w:t>, η οποία ενσωματώθηκε σχεδόν αυτούσια στην εθνική μας ν</w:t>
      </w:r>
      <w:r w:rsidRPr="00EB3E23">
        <w:rPr>
          <w:sz w:val="34"/>
        </w:rPr>
        <w:t>ο</w:t>
      </w:r>
      <w:r w:rsidRPr="00EB3E23">
        <w:rPr>
          <w:sz w:val="34"/>
        </w:rPr>
        <w:t xml:space="preserve">μοθεσία με τον ν.3304/2005, </w:t>
      </w:r>
      <w:r w:rsidRPr="00EB3E23">
        <w:rPr>
          <w:i/>
          <w:sz w:val="34"/>
        </w:rPr>
        <w:t>«είναι η θέσπιση γενικού πλα</w:t>
      </w:r>
      <w:r w:rsidRPr="00EB3E23">
        <w:rPr>
          <w:i/>
          <w:sz w:val="34"/>
        </w:rPr>
        <w:t>ι</w:t>
      </w:r>
      <w:r w:rsidRPr="00EB3E23">
        <w:rPr>
          <w:i/>
          <w:sz w:val="34"/>
        </w:rPr>
        <w:t>σίου για την καταπολέμηση των διακρίσεων λόγω θρησκείας ή πεποιθήσεων, αναπηρίας, ηλικίας ή γενετήσιου προσανατ</w:t>
      </w:r>
      <w:r w:rsidRPr="00EB3E23">
        <w:rPr>
          <w:i/>
          <w:sz w:val="34"/>
        </w:rPr>
        <w:t>ο</w:t>
      </w:r>
      <w:r w:rsidRPr="00EB3E23">
        <w:rPr>
          <w:i/>
          <w:sz w:val="34"/>
        </w:rPr>
        <w:t>λισμού στο τομέα της απασχόλησης και της εργασίας προκε</w:t>
      </w:r>
      <w:r w:rsidRPr="00EB3E23">
        <w:rPr>
          <w:i/>
          <w:sz w:val="34"/>
        </w:rPr>
        <w:t>ι</w:t>
      </w:r>
      <w:r w:rsidRPr="00EB3E23">
        <w:rPr>
          <w:i/>
          <w:sz w:val="34"/>
        </w:rPr>
        <w:t>μένου να εφαρμοστεί η αρχή της ίσης μεταχείρισης στα κράτη μέλη»</w:t>
      </w:r>
      <w:r w:rsidRPr="00EB3E23">
        <w:rPr>
          <w:sz w:val="34"/>
        </w:rPr>
        <w:t xml:space="preserve"> (άρθρο 1).</w:t>
      </w:r>
    </w:p>
    <w:p w:rsidR="00940A52" w:rsidRPr="00EB3E23" w:rsidRDefault="00940A52" w:rsidP="00940A52">
      <w:pPr>
        <w:rPr>
          <w:sz w:val="34"/>
        </w:rPr>
      </w:pPr>
      <w:r w:rsidRPr="00EB3E23">
        <w:rPr>
          <w:sz w:val="34"/>
        </w:rPr>
        <w:t>Η Οδηγία για πρώτη φορά απαγορεύει τις διακρίσεις στον τομέα της απασχόλησης και της εργασίας για τους ίδιους λόγους στους οποίους αναφέρεται το άρθρο 13 της Συνθ</w:t>
      </w:r>
      <w:r w:rsidRPr="00EB3E23">
        <w:rPr>
          <w:sz w:val="34"/>
        </w:rPr>
        <w:t>ή</w:t>
      </w:r>
      <w:r w:rsidRPr="00EB3E23">
        <w:rPr>
          <w:sz w:val="34"/>
        </w:rPr>
        <w:t>κης του Άμστερνταμ, με εξαίρεση το φύλο που προστατεύ</w:t>
      </w:r>
      <w:r w:rsidRPr="00EB3E23">
        <w:rPr>
          <w:sz w:val="34"/>
        </w:rPr>
        <w:t>ε</w:t>
      </w:r>
      <w:r w:rsidRPr="00EB3E23">
        <w:rPr>
          <w:sz w:val="34"/>
        </w:rPr>
        <w:t>ται από άλλες Οδηγίες, προχωρώντας όμως ένα βήμα μπρ</w:t>
      </w:r>
      <w:r w:rsidRPr="00EB3E23">
        <w:rPr>
          <w:sz w:val="34"/>
        </w:rPr>
        <w:t>ο</w:t>
      </w:r>
      <w:r w:rsidRPr="00EB3E23">
        <w:rPr>
          <w:sz w:val="34"/>
        </w:rPr>
        <w:t>στά από αυτό το άρθρο και επιβάλλοντας κυρώσεις.</w:t>
      </w:r>
    </w:p>
    <w:p w:rsidR="00940A52" w:rsidRPr="00EB3E23" w:rsidRDefault="00940A52" w:rsidP="00940A52">
      <w:pPr>
        <w:rPr>
          <w:sz w:val="34"/>
        </w:rPr>
      </w:pPr>
      <w:r w:rsidRPr="00EB3E23">
        <w:rPr>
          <w:sz w:val="34"/>
        </w:rPr>
        <w:t>Στο άρθρο 13 δεν διευκρινίζονταν πλήρως το εύρος της δι</w:t>
      </w:r>
      <w:r w:rsidRPr="00EB3E23">
        <w:rPr>
          <w:sz w:val="34"/>
        </w:rPr>
        <w:t>ά</w:t>
      </w:r>
      <w:r w:rsidRPr="00EB3E23">
        <w:rPr>
          <w:sz w:val="34"/>
        </w:rPr>
        <w:t>κρισης στον τομέα της απασχόλησης και ως εκ τούτου στα περισσότερα κράτη μέλη της ΕΕ το εν λόγω άρθρο ερμ</w:t>
      </w:r>
      <w:r w:rsidRPr="00EB3E23">
        <w:rPr>
          <w:sz w:val="34"/>
        </w:rPr>
        <w:t>η</w:t>
      </w:r>
      <w:r w:rsidRPr="00EB3E23">
        <w:rPr>
          <w:sz w:val="34"/>
        </w:rPr>
        <w:t>νεύονταν ότι αφορά αποκλειστικά και μόνο σε εκείνες τις καταστάσεις που ένα άτομο απορρίπτεται λόγω της αναπ</w:t>
      </w:r>
      <w:r w:rsidRPr="00EB3E23">
        <w:rPr>
          <w:sz w:val="34"/>
        </w:rPr>
        <w:t>η</w:t>
      </w:r>
      <w:r w:rsidRPr="00EB3E23">
        <w:rPr>
          <w:sz w:val="34"/>
        </w:rPr>
        <w:t>ρίας του από μια θέση εργασίας (άμεση διάκριση).</w:t>
      </w:r>
    </w:p>
    <w:p w:rsidR="00940A52" w:rsidRPr="00EB3E23" w:rsidRDefault="00940A52" w:rsidP="00940A52">
      <w:pPr>
        <w:rPr>
          <w:i/>
          <w:sz w:val="34"/>
        </w:rPr>
      </w:pPr>
      <w:r w:rsidRPr="00EB3E23">
        <w:rPr>
          <w:i/>
          <w:sz w:val="34"/>
        </w:rPr>
        <w:t>Τα θετικά στοιχεία της Οδηγίας είναι ότι:</w:t>
      </w:r>
    </w:p>
    <w:p w:rsidR="00940A52" w:rsidRPr="00EB3E23" w:rsidRDefault="00940A52" w:rsidP="00940A52">
      <w:pPr>
        <w:pStyle w:val="myBullet"/>
        <w:rPr>
          <w:sz w:val="34"/>
        </w:rPr>
      </w:pPr>
      <w:r w:rsidRPr="00EB3E23">
        <w:rPr>
          <w:sz w:val="34"/>
        </w:rPr>
        <w:t>απαγορεύει τόσο τη άμεση όσο και την έμμεση διάκρ</w:t>
      </w:r>
      <w:r w:rsidRPr="00EB3E23">
        <w:rPr>
          <w:sz w:val="34"/>
        </w:rPr>
        <w:t>ι</w:t>
      </w:r>
      <w:r w:rsidRPr="00EB3E23">
        <w:rPr>
          <w:sz w:val="34"/>
        </w:rPr>
        <w:t>ση, προσδιορίζοντας με σαφή τρόπο το περιεχόμενό τους (άρθρο 2, παρ. 1,2),</w:t>
      </w:r>
    </w:p>
    <w:p w:rsidR="00F11F8B" w:rsidRPr="00EB3E23" w:rsidRDefault="00940A52" w:rsidP="00F11F8B">
      <w:pPr>
        <w:pStyle w:val="myBullet"/>
        <w:rPr>
          <w:sz w:val="34"/>
        </w:rPr>
      </w:pPr>
      <w:r w:rsidRPr="00EB3E23">
        <w:rPr>
          <w:sz w:val="34"/>
        </w:rPr>
        <w:t>αντιμετωπίζει την παρενόχληση ως είδος διάκρισης (άρθρο 2. παρ. 3),</w:t>
      </w:r>
      <w:r w:rsidR="00F11F8B" w:rsidRPr="00EB3E23">
        <w:rPr>
          <w:sz w:val="34"/>
        </w:rPr>
        <w:t xml:space="preserve"> </w:t>
      </w:r>
    </w:p>
    <w:p w:rsidR="00F11F8B" w:rsidRPr="00EB3E23" w:rsidRDefault="00F11F8B" w:rsidP="00F11F8B">
      <w:pPr>
        <w:pStyle w:val="myBullet"/>
        <w:rPr>
          <w:sz w:val="34"/>
        </w:rPr>
      </w:pPr>
      <w:r w:rsidRPr="00EB3E23">
        <w:rPr>
          <w:sz w:val="34"/>
        </w:rPr>
        <w:t xml:space="preserve">αναγνωρίζει ότι η εντολή για διακριτική μεταχείριση συνιστά διάκριση και ως εκ τούτου την απαγορεύει, </w:t>
      </w:r>
    </w:p>
    <w:p w:rsidR="00F11F8B" w:rsidRPr="00EB3E23" w:rsidRDefault="00F11F8B" w:rsidP="00F11F8B">
      <w:pPr>
        <w:pStyle w:val="myBullet"/>
        <w:rPr>
          <w:sz w:val="34"/>
        </w:rPr>
      </w:pPr>
      <w:r w:rsidRPr="00EB3E23">
        <w:rPr>
          <w:sz w:val="34"/>
        </w:rPr>
        <w:lastRenderedPageBreak/>
        <w:t>το πεδίο εφαρμογής της είναι ευρύ:</w:t>
      </w:r>
    </w:p>
    <w:p w:rsidR="00F11F8B" w:rsidRPr="00EB3E23" w:rsidRDefault="00F11F8B" w:rsidP="00A44FEF">
      <w:pPr>
        <w:pStyle w:val="myBullet"/>
        <w:numPr>
          <w:ilvl w:val="1"/>
          <w:numId w:val="4"/>
        </w:numPr>
        <w:rPr>
          <w:sz w:val="34"/>
        </w:rPr>
      </w:pPr>
      <w:r w:rsidRPr="00EB3E23">
        <w:rPr>
          <w:sz w:val="34"/>
        </w:rPr>
        <w:t>αφορά τόσο το δημόσιο όσο και τον ιδιωτικό τ</w:t>
      </w:r>
      <w:r w:rsidRPr="00EB3E23">
        <w:rPr>
          <w:sz w:val="34"/>
        </w:rPr>
        <w:t>ο</w:t>
      </w:r>
      <w:r w:rsidRPr="00EB3E23">
        <w:rPr>
          <w:sz w:val="34"/>
        </w:rPr>
        <w:t>μέα (άρθρο 3, παρ. 1),</w:t>
      </w:r>
    </w:p>
    <w:p w:rsidR="00F11F8B" w:rsidRPr="00EB3E23" w:rsidRDefault="00F11F8B" w:rsidP="00A44FEF">
      <w:pPr>
        <w:pStyle w:val="myBullet"/>
        <w:numPr>
          <w:ilvl w:val="1"/>
          <w:numId w:val="4"/>
        </w:numPr>
        <w:rPr>
          <w:sz w:val="34"/>
        </w:rPr>
      </w:pPr>
      <w:r w:rsidRPr="00EB3E23">
        <w:rPr>
          <w:sz w:val="34"/>
        </w:rPr>
        <w:t>αφορά στους όρους πρόσβασης στη απασχόληση, την αυτο-απασχόληση</w:t>
      </w:r>
      <w:r w:rsidR="00A44FEF" w:rsidRPr="00EB3E23">
        <w:rPr>
          <w:sz w:val="34"/>
        </w:rPr>
        <w:t xml:space="preserve"> </w:t>
      </w:r>
      <w:r w:rsidRPr="00EB3E23">
        <w:rPr>
          <w:sz w:val="34"/>
        </w:rPr>
        <w:t>και την εργασία, συμπερ</w:t>
      </w:r>
      <w:r w:rsidRPr="00EB3E23">
        <w:rPr>
          <w:sz w:val="34"/>
        </w:rPr>
        <w:t>ι</w:t>
      </w:r>
      <w:r w:rsidRPr="00EB3E23">
        <w:rPr>
          <w:sz w:val="34"/>
        </w:rPr>
        <w:t>λαμβανομένων των κριτηρίων επιλογής και των όρων πρόσληψης, ανεξάρτητα από τον κλάδο δραστηριότητας και σε όλα τα επίπεδα της επα</w:t>
      </w:r>
      <w:r w:rsidRPr="00EB3E23">
        <w:rPr>
          <w:sz w:val="34"/>
        </w:rPr>
        <w:t>γ</w:t>
      </w:r>
      <w:r w:rsidRPr="00EB3E23">
        <w:rPr>
          <w:sz w:val="34"/>
        </w:rPr>
        <w:t>γελματικής ιεραρχίας,</w:t>
      </w:r>
      <w:r w:rsidR="00A44FEF" w:rsidRPr="00EB3E23">
        <w:rPr>
          <w:sz w:val="34"/>
        </w:rPr>
        <w:t xml:space="preserve"> </w:t>
      </w:r>
      <w:r w:rsidRPr="00EB3E23">
        <w:rPr>
          <w:sz w:val="34"/>
        </w:rPr>
        <w:t>συμπεριλαμβανομένων των προαγωγών (άρθρο 3, παρ. 1),</w:t>
      </w:r>
    </w:p>
    <w:p w:rsidR="00F11F8B" w:rsidRPr="00EB3E23" w:rsidRDefault="00F11F8B" w:rsidP="00A44FEF">
      <w:pPr>
        <w:pStyle w:val="myBullet"/>
        <w:numPr>
          <w:ilvl w:val="1"/>
          <w:numId w:val="4"/>
        </w:numPr>
        <w:rPr>
          <w:sz w:val="34"/>
        </w:rPr>
      </w:pPr>
      <w:r w:rsidRPr="00EB3E23">
        <w:rPr>
          <w:sz w:val="34"/>
        </w:rPr>
        <w:t>αφορά στην πρόσβαση σε όλα τα είδη και όλα τα επίπεδα επαγγελματικού</w:t>
      </w:r>
      <w:r w:rsidR="00A44FEF" w:rsidRPr="00EB3E23">
        <w:rPr>
          <w:sz w:val="34"/>
        </w:rPr>
        <w:t xml:space="preserve"> </w:t>
      </w:r>
      <w:r w:rsidRPr="00EB3E23">
        <w:rPr>
          <w:sz w:val="34"/>
        </w:rPr>
        <w:t>προσανατολισμού, επα</w:t>
      </w:r>
      <w:r w:rsidRPr="00EB3E23">
        <w:rPr>
          <w:sz w:val="34"/>
        </w:rPr>
        <w:t>γ</w:t>
      </w:r>
      <w:r w:rsidRPr="00EB3E23">
        <w:rPr>
          <w:sz w:val="34"/>
        </w:rPr>
        <w:t>γελματικής κατάρτισης, επιμόρφωσης</w:t>
      </w:r>
      <w:r w:rsidR="00A44FEF" w:rsidRPr="00EB3E23">
        <w:rPr>
          <w:sz w:val="34"/>
        </w:rPr>
        <w:t xml:space="preserve"> </w:t>
      </w:r>
      <w:r w:rsidRPr="00EB3E23">
        <w:rPr>
          <w:sz w:val="34"/>
        </w:rPr>
        <w:t>και επα</w:t>
      </w:r>
      <w:r w:rsidRPr="00EB3E23">
        <w:rPr>
          <w:sz w:val="34"/>
        </w:rPr>
        <w:t>γ</w:t>
      </w:r>
      <w:r w:rsidRPr="00EB3E23">
        <w:rPr>
          <w:sz w:val="34"/>
        </w:rPr>
        <w:t>γελματικού αναπροσανατολισμού, συμπεριλα</w:t>
      </w:r>
      <w:r w:rsidRPr="00EB3E23">
        <w:rPr>
          <w:sz w:val="34"/>
        </w:rPr>
        <w:t>μ</w:t>
      </w:r>
      <w:r w:rsidRPr="00EB3E23">
        <w:rPr>
          <w:sz w:val="34"/>
        </w:rPr>
        <w:t>βανομένης</w:t>
      </w:r>
      <w:r w:rsidR="00A44FEF" w:rsidRPr="00EB3E23">
        <w:rPr>
          <w:sz w:val="34"/>
        </w:rPr>
        <w:t xml:space="preserve"> </w:t>
      </w:r>
      <w:r w:rsidRPr="00EB3E23">
        <w:rPr>
          <w:sz w:val="34"/>
        </w:rPr>
        <w:t>της απόκτησης πρακτικής επαγγελμ</w:t>
      </w:r>
      <w:r w:rsidRPr="00EB3E23">
        <w:rPr>
          <w:sz w:val="34"/>
        </w:rPr>
        <w:t>α</w:t>
      </w:r>
      <w:r w:rsidRPr="00EB3E23">
        <w:rPr>
          <w:sz w:val="34"/>
        </w:rPr>
        <w:t>τικής εμπειρίας</w:t>
      </w:r>
      <w:r w:rsidR="00A44FEF" w:rsidRPr="00EB3E23">
        <w:rPr>
          <w:sz w:val="34"/>
        </w:rPr>
        <w:t xml:space="preserve"> </w:t>
      </w:r>
      <w:r w:rsidRPr="00EB3E23">
        <w:rPr>
          <w:sz w:val="34"/>
        </w:rPr>
        <w:t>(άρθρο 3, παρ. 1),</w:t>
      </w:r>
    </w:p>
    <w:p w:rsidR="00F11F8B" w:rsidRPr="00EB3E23" w:rsidRDefault="00F11F8B" w:rsidP="00A44FEF">
      <w:pPr>
        <w:pStyle w:val="myBullet"/>
        <w:numPr>
          <w:ilvl w:val="1"/>
          <w:numId w:val="4"/>
        </w:numPr>
        <w:rPr>
          <w:sz w:val="34"/>
        </w:rPr>
      </w:pPr>
      <w:r w:rsidRPr="00EB3E23">
        <w:rPr>
          <w:sz w:val="34"/>
        </w:rPr>
        <w:t>αφορά στις εργασιακές συνθήκες και τους όρους απασχόλησης, συμπεριλαμβανομένων των απ</w:t>
      </w:r>
      <w:r w:rsidRPr="00EB3E23">
        <w:rPr>
          <w:sz w:val="34"/>
        </w:rPr>
        <w:t>ο</w:t>
      </w:r>
      <w:r w:rsidRPr="00EB3E23">
        <w:rPr>
          <w:sz w:val="34"/>
        </w:rPr>
        <w:t>λύσεων και των αμοιβών (άρθρο 3, παρ. 1),</w:t>
      </w:r>
    </w:p>
    <w:p w:rsidR="00F11F8B" w:rsidRPr="00EB3E23" w:rsidRDefault="00F11F8B" w:rsidP="00A44FEF">
      <w:pPr>
        <w:pStyle w:val="myBullet"/>
        <w:numPr>
          <w:ilvl w:val="1"/>
          <w:numId w:val="4"/>
        </w:numPr>
        <w:rPr>
          <w:sz w:val="34"/>
        </w:rPr>
      </w:pPr>
      <w:r w:rsidRPr="00EB3E23">
        <w:rPr>
          <w:sz w:val="34"/>
        </w:rPr>
        <w:t>αφορά στην ιδιότητα του μέλους και τη συμμετ</w:t>
      </w:r>
      <w:r w:rsidRPr="00EB3E23">
        <w:rPr>
          <w:sz w:val="34"/>
        </w:rPr>
        <w:t>ο</w:t>
      </w:r>
      <w:r w:rsidRPr="00EB3E23">
        <w:rPr>
          <w:sz w:val="34"/>
        </w:rPr>
        <w:t>χή του σε μια οργάνωση εργαζομένων ή εργοδ</w:t>
      </w:r>
      <w:r w:rsidRPr="00EB3E23">
        <w:rPr>
          <w:sz w:val="34"/>
        </w:rPr>
        <w:t>ο</w:t>
      </w:r>
      <w:r w:rsidRPr="00EB3E23">
        <w:rPr>
          <w:sz w:val="34"/>
        </w:rPr>
        <w:t>τών ή σε οποιαδήποτε οργάνωση</w:t>
      </w:r>
      <w:r w:rsidR="00A44FEF" w:rsidRPr="00EB3E23">
        <w:rPr>
          <w:sz w:val="34"/>
        </w:rPr>
        <w:t xml:space="preserve"> </w:t>
      </w:r>
      <w:r w:rsidRPr="00EB3E23">
        <w:rPr>
          <w:sz w:val="34"/>
        </w:rPr>
        <w:t xml:space="preserve">τα μέλη της </w:t>
      </w:r>
      <w:r w:rsidRPr="00EB3E23">
        <w:rPr>
          <w:sz w:val="34"/>
        </w:rPr>
        <w:t>ο</w:t>
      </w:r>
      <w:r w:rsidRPr="00EB3E23">
        <w:rPr>
          <w:sz w:val="34"/>
        </w:rPr>
        <w:t>ποίας ασκούν ένα συγκεκριμένο επάγγελμα, σ</w:t>
      </w:r>
      <w:r w:rsidRPr="00EB3E23">
        <w:rPr>
          <w:sz w:val="34"/>
        </w:rPr>
        <w:t>υ</w:t>
      </w:r>
      <w:r w:rsidRPr="00EB3E23">
        <w:rPr>
          <w:sz w:val="34"/>
        </w:rPr>
        <w:t>μπεριλαμβανομένων</w:t>
      </w:r>
      <w:r w:rsidR="00A44FEF" w:rsidRPr="00EB3E23">
        <w:rPr>
          <w:sz w:val="34"/>
        </w:rPr>
        <w:t xml:space="preserve"> </w:t>
      </w:r>
      <w:r w:rsidRPr="00EB3E23">
        <w:rPr>
          <w:sz w:val="34"/>
        </w:rPr>
        <w:t>των πλεονεκτημάτων που παρέχουν αυτές οι οργανώσεις (άρθρο 3, παρ. 1),</w:t>
      </w:r>
    </w:p>
    <w:p w:rsidR="00F11F8B" w:rsidRPr="00EB3E23" w:rsidRDefault="00F11F8B" w:rsidP="00F11F8B">
      <w:pPr>
        <w:pStyle w:val="myBullet"/>
        <w:rPr>
          <w:sz w:val="34"/>
        </w:rPr>
      </w:pPr>
      <w:r w:rsidRPr="00EB3E23">
        <w:rPr>
          <w:sz w:val="34"/>
        </w:rPr>
        <w:t>θέτει την ευθύνη για την απόδειξη της μη παραβίασης της αρχής της ίσης μεταχείρισης στον εναγόμενο (ά</w:t>
      </w:r>
      <w:r w:rsidRPr="00EB3E23">
        <w:rPr>
          <w:sz w:val="34"/>
        </w:rPr>
        <w:t>ρ</w:t>
      </w:r>
      <w:r w:rsidRPr="00EB3E23">
        <w:rPr>
          <w:sz w:val="34"/>
        </w:rPr>
        <w:t>θρο 10),</w:t>
      </w:r>
    </w:p>
    <w:p w:rsidR="00F11F8B" w:rsidRPr="00EB3E23" w:rsidRDefault="00F11F8B" w:rsidP="00F11F8B">
      <w:pPr>
        <w:pStyle w:val="myBullet"/>
        <w:rPr>
          <w:sz w:val="34"/>
        </w:rPr>
      </w:pPr>
      <w:r w:rsidRPr="00EB3E23">
        <w:rPr>
          <w:sz w:val="34"/>
        </w:rPr>
        <w:lastRenderedPageBreak/>
        <w:t>δεν θεωρεί ως άνιση μεταχείριση τη θέσπιση ειδικών μέτρων για άτομα που υφίστανται διάκριση λόγω θρ</w:t>
      </w:r>
      <w:r w:rsidRPr="00EB3E23">
        <w:rPr>
          <w:sz w:val="34"/>
        </w:rPr>
        <w:t>η</w:t>
      </w:r>
      <w:r w:rsidRPr="00EB3E23">
        <w:rPr>
          <w:sz w:val="34"/>
        </w:rPr>
        <w:t>σκευτικών ή άλλων πεποιθήσεων,</w:t>
      </w:r>
      <w:r w:rsidR="00A44FEF" w:rsidRPr="00EB3E23">
        <w:rPr>
          <w:sz w:val="34"/>
        </w:rPr>
        <w:t xml:space="preserve"> </w:t>
      </w:r>
      <w:r w:rsidRPr="00EB3E23">
        <w:rPr>
          <w:sz w:val="34"/>
        </w:rPr>
        <w:t>αναπηρίας, ηλικίας ή γενετήσιου προσανατολισμού (άρθρο 7, παρ.2),</w:t>
      </w:r>
    </w:p>
    <w:p w:rsidR="00A44FEF" w:rsidRPr="00EB3E23" w:rsidRDefault="00F11F8B" w:rsidP="00A44FEF">
      <w:pPr>
        <w:pStyle w:val="myBullet"/>
        <w:rPr>
          <w:sz w:val="34"/>
        </w:rPr>
      </w:pPr>
      <w:r w:rsidRPr="00EB3E23">
        <w:rPr>
          <w:sz w:val="34"/>
        </w:rPr>
        <w:t>προβλέπει την εφαρμογή εύλογων προσαρμογών πρ</w:t>
      </w:r>
      <w:r w:rsidRPr="00EB3E23">
        <w:rPr>
          <w:sz w:val="34"/>
        </w:rPr>
        <w:t>ο</w:t>
      </w:r>
      <w:r w:rsidRPr="00EB3E23">
        <w:rPr>
          <w:sz w:val="34"/>
        </w:rPr>
        <w:t>κειμένου τα άτομα με αναπηρία να έχουν πρόσβαση σε θέσεις εργασίας, να ασκούν ή να προάγονται στα επα</w:t>
      </w:r>
      <w:r w:rsidRPr="00EB3E23">
        <w:rPr>
          <w:sz w:val="34"/>
        </w:rPr>
        <w:t>γ</w:t>
      </w:r>
      <w:r w:rsidRPr="00EB3E23">
        <w:rPr>
          <w:sz w:val="34"/>
        </w:rPr>
        <w:t>γέλματά τους ή να τους παρέχεται</w:t>
      </w:r>
      <w:r w:rsidR="00A44FEF" w:rsidRPr="00EB3E23">
        <w:rPr>
          <w:sz w:val="34"/>
        </w:rPr>
        <w:t xml:space="preserve"> </w:t>
      </w:r>
      <w:r w:rsidRPr="00EB3E23">
        <w:rPr>
          <w:sz w:val="34"/>
        </w:rPr>
        <w:t>εκπαίδευση. Προ</w:t>
      </w:r>
      <w:r w:rsidRPr="00EB3E23">
        <w:rPr>
          <w:sz w:val="34"/>
        </w:rPr>
        <w:t>ϋ</w:t>
      </w:r>
      <w:r w:rsidRPr="00EB3E23">
        <w:rPr>
          <w:sz w:val="34"/>
        </w:rPr>
        <w:t>πόθεση για την εφαρμογή των εύλογων προσαρμογών</w:t>
      </w:r>
      <w:r w:rsidR="00A44FEF" w:rsidRPr="00EB3E23">
        <w:rPr>
          <w:sz w:val="34"/>
        </w:rPr>
        <w:t xml:space="preserve"> </w:t>
      </w:r>
      <w:r w:rsidRPr="00EB3E23">
        <w:rPr>
          <w:sz w:val="34"/>
        </w:rPr>
        <w:t>είναι να μη δημιουργείται δυσανάλογη επιβάρυνση στον εργοδότη. Όπως όμως διευκρινίζεται, η επιβ</w:t>
      </w:r>
      <w:r w:rsidRPr="00EB3E23">
        <w:rPr>
          <w:sz w:val="34"/>
        </w:rPr>
        <w:t>ά</w:t>
      </w:r>
      <w:r w:rsidRPr="00EB3E23">
        <w:rPr>
          <w:sz w:val="34"/>
        </w:rPr>
        <w:t>ρυνση δεν είναι δυσανάλογη</w:t>
      </w:r>
      <w:r w:rsidR="00A44FEF" w:rsidRPr="00EB3E23">
        <w:rPr>
          <w:sz w:val="34"/>
        </w:rPr>
        <w:t xml:space="preserve"> </w:t>
      </w:r>
      <w:r w:rsidRPr="00EB3E23">
        <w:rPr>
          <w:sz w:val="34"/>
        </w:rPr>
        <w:t xml:space="preserve">όταν αντισταθμίζεται </w:t>
      </w:r>
      <w:r w:rsidRPr="00EB3E23">
        <w:rPr>
          <w:sz w:val="34"/>
        </w:rPr>
        <w:t>ε</w:t>
      </w:r>
      <w:r w:rsidRPr="00EB3E23">
        <w:rPr>
          <w:sz w:val="34"/>
        </w:rPr>
        <w:t>παρκώς με μέτρα λαμβανόμενα στο πλαίσιο της πολ</w:t>
      </w:r>
      <w:r w:rsidRPr="00EB3E23">
        <w:rPr>
          <w:sz w:val="34"/>
        </w:rPr>
        <w:t>ι</w:t>
      </w:r>
      <w:r w:rsidRPr="00EB3E23">
        <w:rPr>
          <w:sz w:val="34"/>
        </w:rPr>
        <w:t>τικής ενός κράτους μέλους υπέρ των ατόμων με αν</w:t>
      </w:r>
      <w:r w:rsidRPr="00EB3E23">
        <w:rPr>
          <w:sz w:val="34"/>
        </w:rPr>
        <w:t>α</w:t>
      </w:r>
      <w:r w:rsidRPr="00EB3E23">
        <w:rPr>
          <w:sz w:val="34"/>
        </w:rPr>
        <w:t>πηρία (άρθρο 5),</w:t>
      </w:r>
    </w:p>
    <w:p w:rsidR="00A44FEF" w:rsidRPr="00EB3E23" w:rsidRDefault="00A44FEF" w:rsidP="00A44FEF">
      <w:pPr>
        <w:pStyle w:val="myBullet"/>
        <w:rPr>
          <w:sz w:val="34"/>
        </w:rPr>
      </w:pPr>
      <w:r w:rsidRPr="00EB3E23">
        <w:rPr>
          <w:sz w:val="34"/>
        </w:rPr>
        <w:t>προβλέπει κυρώσεις εκ μέρους των κρατών μελών (άρθρο 17).</w:t>
      </w:r>
    </w:p>
    <w:p w:rsidR="00A44FEF" w:rsidRPr="00EB3E23" w:rsidRDefault="00A44FEF" w:rsidP="00A44FEF">
      <w:pPr>
        <w:rPr>
          <w:i/>
          <w:sz w:val="34"/>
        </w:rPr>
      </w:pPr>
      <w:r w:rsidRPr="00EB3E23">
        <w:rPr>
          <w:i/>
          <w:sz w:val="34"/>
        </w:rPr>
        <w:t>Το έλλειμμα της Οδηγίας είναι ότι:</w:t>
      </w:r>
    </w:p>
    <w:p w:rsidR="00A44FEF" w:rsidRPr="00EB3E23" w:rsidRDefault="00A44FEF" w:rsidP="00A44FEF">
      <w:pPr>
        <w:rPr>
          <w:sz w:val="34"/>
        </w:rPr>
      </w:pPr>
      <w:r w:rsidRPr="00EB3E23">
        <w:rPr>
          <w:sz w:val="34"/>
        </w:rPr>
        <w:t>Καθιερώνει την αρχή της ίσης μεταχείρισης μόνο στον τ</w:t>
      </w:r>
      <w:r w:rsidRPr="00EB3E23">
        <w:rPr>
          <w:sz w:val="34"/>
        </w:rPr>
        <w:t>ο</w:t>
      </w:r>
      <w:r w:rsidRPr="00EB3E23">
        <w:rPr>
          <w:sz w:val="34"/>
        </w:rPr>
        <w:t xml:space="preserve">μέα της απασχόλησης και την εργασία και δεν διαπερνά </w:t>
      </w:r>
      <w:r w:rsidRPr="00EB3E23">
        <w:rPr>
          <w:sz w:val="34"/>
        </w:rPr>
        <w:t>ό</w:t>
      </w:r>
      <w:r w:rsidRPr="00EB3E23">
        <w:rPr>
          <w:sz w:val="34"/>
        </w:rPr>
        <w:t xml:space="preserve">λους τους τομείς της κοινωνικής ζωής στους οποίους τα </w:t>
      </w:r>
      <w:r w:rsidRPr="00EB3E23">
        <w:rPr>
          <w:sz w:val="34"/>
        </w:rPr>
        <w:t>ά</w:t>
      </w:r>
      <w:r w:rsidRPr="00EB3E23">
        <w:rPr>
          <w:sz w:val="34"/>
        </w:rPr>
        <w:t>τομα με αναπηρία υφίστανται διάκριση και αντιμετωπίζουν εμπόδια, τα οποία δυσκολεύουν την ένταξή τους στην εργ</w:t>
      </w:r>
      <w:r w:rsidRPr="00EB3E23">
        <w:rPr>
          <w:sz w:val="34"/>
        </w:rPr>
        <w:t>α</w:t>
      </w:r>
      <w:r w:rsidRPr="00EB3E23">
        <w:rPr>
          <w:sz w:val="34"/>
        </w:rPr>
        <w:t>σία (π.χ. εμπόδια στην εκπαίδευση, στα Μέσα Μαζικής Μ</w:t>
      </w:r>
      <w:r w:rsidRPr="00EB3E23">
        <w:rPr>
          <w:sz w:val="34"/>
        </w:rPr>
        <w:t>ε</w:t>
      </w:r>
      <w:r w:rsidRPr="00EB3E23">
        <w:rPr>
          <w:sz w:val="34"/>
        </w:rPr>
        <w:t>ταφοράς κ.λπ.).</w:t>
      </w:r>
    </w:p>
    <w:p w:rsidR="00A44FEF" w:rsidRPr="00EB3E23" w:rsidRDefault="00A44FEF" w:rsidP="00A44FEF">
      <w:pPr>
        <w:rPr>
          <w:sz w:val="34"/>
        </w:rPr>
      </w:pPr>
    </w:p>
    <w:p w:rsidR="00A44FEF" w:rsidRPr="00EB3E23" w:rsidRDefault="00A44FEF" w:rsidP="00813484">
      <w:pPr>
        <w:pStyle w:val="4"/>
        <w:rPr>
          <w:sz w:val="34"/>
        </w:rPr>
      </w:pPr>
      <w:r w:rsidRPr="00EB3E23">
        <w:rPr>
          <w:sz w:val="34"/>
        </w:rPr>
        <w:lastRenderedPageBreak/>
        <w:t>Ο Χάρτης των Θεμελιωδών Δικαιωμάτων της Ευρωπα</w:t>
      </w:r>
      <w:r w:rsidRPr="00EB3E23">
        <w:rPr>
          <w:sz w:val="34"/>
        </w:rPr>
        <w:t>ϊ</w:t>
      </w:r>
      <w:r w:rsidRPr="00EB3E23">
        <w:rPr>
          <w:sz w:val="34"/>
        </w:rPr>
        <w:t>κής Ένωσης - 2000</w:t>
      </w:r>
    </w:p>
    <w:p w:rsidR="00A44FEF" w:rsidRPr="00EB3E23" w:rsidRDefault="00A44FEF" w:rsidP="00A44FEF">
      <w:pPr>
        <w:rPr>
          <w:sz w:val="34"/>
        </w:rPr>
      </w:pPr>
      <w:r w:rsidRPr="00EB3E23">
        <w:rPr>
          <w:sz w:val="34"/>
        </w:rPr>
        <w:t>Σύμφωνα με το άρθρο 26 «</w:t>
      </w:r>
      <w:r w:rsidRPr="00EB3E23">
        <w:rPr>
          <w:i/>
          <w:sz w:val="34"/>
        </w:rPr>
        <w:t>Ένταξη των ατόμων με αναπηρ</w:t>
      </w:r>
      <w:r w:rsidRPr="00EB3E23">
        <w:rPr>
          <w:i/>
          <w:sz w:val="34"/>
        </w:rPr>
        <w:t>ί</w:t>
      </w:r>
      <w:r w:rsidRPr="00EB3E23">
        <w:rPr>
          <w:i/>
          <w:sz w:val="34"/>
        </w:rPr>
        <w:t>ες»</w:t>
      </w:r>
      <w:r w:rsidRPr="00EB3E23">
        <w:rPr>
          <w:sz w:val="34"/>
        </w:rPr>
        <w:t xml:space="preserve"> του </w:t>
      </w:r>
      <w:r w:rsidRPr="00EB3E23">
        <w:rPr>
          <w:i/>
          <w:sz w:val="34"/>
        </w:rPr>
        <w:t>«Χάρτη των Θεμελιωδών Δικαιωμάτων της Ευρωπ</w:t>
      </w:r>
      <w:r w:rsidRPr="00EB3E23">
        <w:rPr>
          <w:i/>
          <w:sz w:val="34"/>
        </w:rPr>
        <w:t>α</w:t>
      </w:r>
      <w:r w:rsidRPr="00EB3E23">
        <w:rPr>
          <w:i/>
          <w:sz w:val="34"/>
        </w:rPr>
        <w:t>ϊκής Ένωσης»</w:t>
      </w:r>
      <w:r w:rsidRPr="00EB3E23">
        <w:rPr>
          <w:sz w:val="34"/>
        </w:rPr>
        <w:t xml:space="preserve">, ο οποίος ανακηρύχτηκε στις 7 Δεκεμβρίου του 2000 στη Νίκαια από το Συμβούλιο, το Κοινοβούλιο και την Ευρωπαϊκή Επιτροπή, </w:t>
      </w:r>
      <w:r w:rsidRPr="00EB3E23">
        <w:rPr>
          <w:i/>
          <w:sz w:val="34"/>
        </w:rPr>
        <w:t>«Η Ένωση αναγνωρίζει και σέβ</w:t>
      </w:r>
      <w:r w:rsidRPr="00EB3E23">
        <w:rPr>
          <w:i/>
          <w:sz w:val="34"/>
        </w:rPr>
        <w:t>ε</w:t>
      </w:r>
      <w:r w:rsidRPr="00EB3E23">
        <w:rPr>
          <w:i/>
          <w:sz w:val="34"/>
        </w:rPr>
        <w:t>ται το δικαίωμα των ατόμων με αναπηρίες να επωφελούνται μέτρων που θα τους εξασφαλίζουν την αυτονομία, την κοιν</w:t>
      </w:r>
      <w:r w:rsidRPr="00EB3E23">
        <w:rPr>
          <w:i/>
          <w:sz w:val="34"/>
        </w:rPr>
        <w:t>ω</w:t>
      </w:r>
      <w:r w:rsidRPr="00EB3E23">
        <w:rPr>
          <w:i/>
          <w:sz w:val="34"/>
        </w:rPr>
        <w:t>νική και επαγγελματική ένταξη και τη συμμετοχή στον κοιν</w:t>
      </w:r>
      <w:r w:rsidRPr="00EB3E23">
        <w:rPr>
          <w:i/>
          <w:sz w:val="34"/>
        </w:rPr>
        <w:t>ο</w:t>
      </w:r>
      <w:r w:rsidRPr="00EB3E23">
        <w:rPr>
          <w:i/>
          <w:sz w:val="34"/>
        </w:rPr>
        <w:t>τικό βίο»</w:t>
      </w:r>
      <w:r w:rsidRPr="00EB3E23">
        <w:rPr>
          <w:sz w:val="34"/>
        </w:rPr>
        <w:t>. Επιπρόσθετα, στο άρθρο 21 παρ. 1 του Χάρτη προβλέπεται η απαγόρευση όλων των μορφών διάκρισης.</w:t>
      </w:r>
    </w:p>
    <w:p w:rsidR="00A44FEF" w:rsidRPr="00EB3E23" w:rsidRDefault="00A44FEF" w:rsidP="00A44FEF">
      <w:pPr>
        <w:rPr>
          <w:sz w:val="34"/>
        </w:rPr>
      </w:pPr>
      <w:r w:rsidRPr="00EB3E23">
        <w:rPr>
          <w:sz w:val="34"/>
        </w:rPr>
        <w:t>Προς το παρόν ο Χάρτης δεν έχει νομικά δεσμευτική ισχύ. Από το 2004 και μετά ο Χάρτης αποτελεί μέρος της νέας συνταγματικής Συνθήκης της Ένωσης, αυτό σημαίνει ότι οι επιταγές του Χάρτη θα αποκτήσουν νομικά δεσμευτική ισχύ όταν τα κράτη μέλη κυρώσουν τη Συνθήκη.</w:t>
      </w:r>
    </w:p>
    <w:p w:rsidR="00A44FEF" w:rsidRPr="00EB3E23" w:rsidRDefault="00A44FEF" w:rsidP="00A44FEF">
      <w:pPr>
        <w:rPr>
          <w:sz w:val="34"/>
        </w:rPr>
      </w:pPr>
    </w:p>
    <w:p w:rsidR="00A44FEF" w:rsidRPr="00EB3E23" w:rsidRDefault="00A44FEF" w:rsidP="00813484">
      <w:pPr>
        <w:pStyle w:val="4"/>
        <w:rPr>
          <w:sz w:val="34"/>
        </w:rPr>
      </w:pPr>
      <w:r w:rsidRPr="00EB3E23">
        <w:rPr>
          <w:sz w:val="34"/>
        </w:rPr>
        <w:t>Ο Κανονισμός (EK) αριθ. 1083/2006 του Συμβουλίου της 11ης Ιουλίου 2006 περί καθορισμού γενικών διατάξεων για το Ευρωπαϊκό Ταμείο Περιφερειακής Ανάπτυξης, το Ε</w:t>
      </w:r>
      <w:r w:rsidRPr="00EB3E23">
        <w:rPr>
          <w:sz w:val="34"/>
        </w:rPr>
        <w:t>υ</w:t>
      </w:r>
      <w:r w:rsidRPr="00EB3E23">
        <w:rPr>
          <w:sz w:val="34"/>
        </w:rPr>
        <w:t>ρωπαϊκό Κοινωνικό Ταμείο και το Ταμείο Συνοχής και την κατάργηση του κανονισμού (ΕΚ) αριθ. 1260/1999-2006</w:t>
      </w:r>
    </w:p>
    <w:p w:rsidR="00A44FEF" w:rsidRPr="00EB3E23" w:rsidRDefault="00A44FEF" w:rsidP="00A44FEF">
      <w:pPr>
        <w:rPr>
          <w:sz w:val="34"/>
        </w:rPr>
      </w:pPr>
      <w:r w:rsidRPr="00EB3E23">
        <w:rPr>
          <w:sz w:val="34"/>
        </w:rPr>
        <w:t>Σύμφωνα με το άρθρο 16 αυτού του Κανονισμού είναι επ</w:t>
      </w:r>
      <w:r w:rsidRPr="00EB3E23">
        <w:rPr>
          <w:sz w:val="34"/>
        </w:rPr>
        <w:t>ι</w:t>
      </w:r>
      <w:r w:rsidRPr="00EB3E23">
        <w:rPr>
          <w:sz w:val="34"/>
        </w:rPr>
        <w:t>βεβλημένη:</w:t>
      </w:r>
    </w:p>
    <w:p w:rsidR="00A44FEF" w:rsidRPr="00EB3E23" w:rsidRDefault="00A44FEF" w:rsidP="00A44FEF">
      <w:pPr>
        <w:pStyle w:val="myBullet"/>
        <w:ind w:left="426"/>
        <w:rPr>
          <w:sz w:val="34"/>
        </w:rPr>
      </w:pPr>
      <w:r w:rsidRPr="00EB3E23">
        <w:rPr>
          <w:sz w:val="34"/>
        </w:rPr>
        <w:t xml:space="preserve">η οριζόντια εφαρμογή της αρχή της μη διάκρισης λόγω αναπηρίας σε όλα τα στάδια υλοποίησης (σχεδιασμός, </w:t>
      </w:r>
      <w:r w:rsidRPr="00EB3E23">
        <w:rPr>
          <w:sz w:val="34"/>
        </w:rPr>
        <w:lastRenderedPageBreak/>
        <w:t>εφαρμογή, παρακολούθηση, αξιολόγηση) των Επιχειρ</w:t>
      </w:r>
      <w:r w:rsidRPr="00EB3E23">
        <w:rPr>
          <w:sz w:val="34"/>
        </w:rPr>
        <w:t>η</w:t>
      </w:r>
      <w:r w:rsidRPr="00EB3E23">
        <w:rPr>
          <w:sz w:val="34"/>
        </w:rPr>
        <w:t>σιακών Προγραμμάτων του Εθνικού Στρατηγικού Πλα</w:t>
      </w:r>
      <w:r w:rsidRPr="00EB3E23">
        <w:rPr>
          <w:sz w:val="34"/>
        </w:rPr>
        <w:t>ι</w:t>
      </w:r>
      <w:r w:rsidRPr="00EB3E23">
        <w:rPr>
          <w:sz w:val="34"/>
        </w:rPr>
        <w:t xml:space="preserve">σίου Αναφοράς (ΕΣΠΑ) 2007-2013, δηλαδή και στο </w:t>
      </w:r>
      <w:r w:rsidRPr="00EB3E23">
        <w:rPr>
          <w:sz w:val="34"/>
        </w:rPr>
        <w:t>Ε</w:t>
      </w:r>
      <w:r w:rsidRPr="00EB3E23">
        <w:rPr>
          <w:sz w:val="34"/>
        </w:rPr>
        <w:t xml:space="preserve">πιχειρησιακό Πρόγραμμα </w:t>
      </w:r>
      <w:r w:rsidRPr="00EB3E23">
        <w:rPr>
          <w:i/>
          <w:sz w:val="34"/>
        </w:rPr>
        <w:t>«Ανάπτυξη Ανθρώπινου Δυν</w:t>
      </w:r>
      <w:r w:rsidRPr="00EB3E23">
        <w:rPr>
          <w:i/>
          <w:sz w:val="34"/>
        </w:rPr>
        <w:t>α</w:t>
      </w:r>
      <w:r w:rsidRPr="00EB3E23">
        <w:rPr>
          <w:i/>
          <w:sz w:val="34"/>
        </w:rPr>
        <w:t>μικού»</w:t>
      </w:r>
      <w:r w:rsidRPr="00EB3E23">
        <w:rPr>
          <w:sz w:val="34"/>
        </w:rPr>
        <w:t xml:space="preserve"> του Υπουργείου Εργασίας, Κοινωνικής Ασφάλ</w:t>
      </w:r>
      <w:r w:rsidRPr="00EB3E23">
        <w:rPr>
          <w:sz w:val="34"/>
        </w:rPr>
        <w:t>ι</w:t>
      </w:r>
      <w:r w:rsidRPr="00EB3E23">
        <w:rPr>
          <w:sz w:val="34"/>
        </w:rPr>
        <w:t>σης &amp; Πρόνοιας.</w:t>
      </w:r>
    </w:p>
    <w:p w:rsidR="00A44FEF" w:rsidRPr="00EB3E23" w:rsidRDefault="00A44FEF" w:rsidP="00A44FEF">
      <w:pPr>
        <w:pStyle w:val="myBullet"/>
        <w:ind w:left="426"/>
        <w:rPr>
          <w:sz w:val="34"/>
        </w:rPr>
      </w:pPr>
      <w:r w:rsidRPr="00EB3E23">
        <w:rPr>
          <w:sz w:val="34"/>
        </w:rPr>
        <w:t>η οριζόντια εφαρμογή του κριτηρίου της προσβασιμότ</w:t>
      </w:r>
      <w:r w:rsidRPr="00EB3E23">
        <w:rPr>
          <w:sz w:val="34"/>
        </w:rPr>
        <w:t>η</w:t>
      </w:r>
      <w:r w:rsidRPr="00EB3E23">
        <w:rPr>
          <w:sz w:val="34"/>
        </w:rPr>
        <w:t>τας των ατόμων με αναπηρία ως κριτηρίου επιλεξιμότ</w:t>
      </w:r>
      <w:r w:rsidRPr="00EB3E23">
        <w:rPr>
          <w:sz w:val="34"/>
        </w:rPr>
        <w:t>η</w:t>
      </w:r>
      <w:r w:rsidRPr="00EB3E23">
        <w:rPr>
          <w:sz w:val="34"/>
        </w:rPr>
        <w:t>τας σε όλα τα στάδια υλοποίησης (σχεδιασμός, εφαρμ</w:t>
      </w:r>
      <w:r w:rsidRPr="00EB3E23">
        <w:rPr>
          <w:sz w:val="34"/>
        </w:rPr>
        <w:t>ο</w:t>
      </w:r>
      <w:r w:rsidRPr="00EB3E23">
        <w:rPr>
          <w:sz w:val="34"/>
        </w:rPr>
        <w:t xml:space="preserve">γή, παρακολούθηση, αξιολόγηση) των Επιχειρησιακών Προγραμμάτων του ΕΣΠΑ 2007- 2013, δηλαδή και στο Επιχειρησιακό Πρόγραμμα </w:t>
      </w:r>
      <w:r w:rsidRPr="00EB3E23">
        <w:rPr>
          <w:i/>
          <w:sz w:val="34"/>
        </w:rPr>
        <w:t>«Ανάπτυξη Ανθρώπινου Δ</w:t>
      </w:r>
      <w:r w:rsidRPr="00EB3E23">
        <w:rPr>
          <w:i/>
          <w:sz w:val="34"/>
        </w:rPr>
        <w:t>υ</w:t>
      </w:r>
      <w:r w:rsidRPr="00EB3E23">
        <w:rPr>
          <w:i/>
          <w:sz w:val="34"/>
        </w:rPr>
        <w:t>ναμικού»</w:t>
      </w:r>
      <w:r w:rsidRPr="00EB3E23">
        <w:rPr>
          <w:sz w:val="34"/>
        </w:rPr>
        <w:t>.</w:t>
      </w:r>
    </w:p>
    <w:p w:rsidR="00A44FEF" w:rsidRPr="00EB3E23" w:rsidRDefault="00A44FEF" w:rsidP="00A44FEF">
      <w:pPr>
        <w:pStyle w:val="myBullet"/>
        <w:ind w:left="426"/>
        <w:rPr>
          <w:sz w:val="34"/>
        </w:rPr>
      </w:pPr>
      <w:r w:rsidRPr="00EB3E23">
        <w:rPr>
          <w:sz w:val="34"/>
        </w:rPr>
        <w:t xml:space="preserve">η διασφάλιση της πρόσβασης των ατόμων με αναπηρία στις χρηματοδοτήσεις των Ταμείων της ΕΕ στο πλαίσιο εφαρμογής των Επιχειρησιακών Προγραμμάτων του ΕΣΠΑ 2007-2013, δηλαδή και αυτής του Επιχειρησιακού Προγράμματος </w:t>
      </w:r>
      <w:r w:rsidRPr="00EB3E23">
        <w:rPr>
          <w:i/>
          <w:sz w:val="34"/>
        </w:rPr>
        <w:t>«Ανάπτυξη Ανθρώπινου Δυναμικού»</w:t>
      </w:r>
      <w:r w:rsidRPr="00EB3E23">
        <w:rPr>
          <w:sz w:val="34"/>
        </w:rPr>
        <w:t xml:space="preserve">. </w:t>
      </w:r>
    </w:p>
    <w:p w:rsidR="00A44FEF" w:rsidRPr="00EB3E23" w:rsidRDefault="00A44FEF" w:rsidP="00A44FEF">
      <w:pPr>
        <w:rPr>
          <w:sz w:val="34"/>
        </w:rPr>
      </w:pPr>
    </w:p>
    <w:p w:rsidR="00A44FEF" w:rsidRPr="00EB3E23" w:rsidRDefault="00A44FEF" w:rsidP="00813484">
      <w:pPr>
        <w:pStyle w:val="4"/>
        <w:rPr>
          <w:sz w:val="34"/>
        </w:rPr>
      </w:pPr>
      <w:r w:rsidRPr="00EB3E23">
        <w:rPr>
          <w:sz w:val="34"/>
        </w:rPr>
        <w:t>Ο Κανονισμός (ΕΚ) αριθ. 1081/2006 του Ευρωπαϊκού Κο</w:t>
      </w:r>
      <w:r w:rsidRPr="00EB3E23">
        <w:rPr>
          <w:sz w:val="34"/>
        </w:rPr>
        <w:t>ι</w:t>
      </w:r>
      <w:r w:rsidRPr="00EB3E23">
        <w:rPr>
          <w:sz w:val="34"/>
        </w:rPr>
        <w:t>νοβουλίου και του Συμβουλίου της 5ης Ιουλίου 2006 για το Ευρωπαϊκό Κοινωνικό Ταμείο και την κατάργηση του Κ</w:t>
      </w:r>
      <w:r w:rsidRPr="00EB3E23">
        <w:rPr>
          <w:sz w:val="34"/>
        </w:rPr>
        <w:t>α</w:t>
      </w:r>
      <w:r w:rsidRPr="00EB3E23">
        <w:rPr>
          <w:sz w:val="34"/>
        </w:rPr>
        <w:t>νονισμού (ΕΚ) αριθ. 1784/1999- 2006</w:t>
      </w:r>
    </w:p>
    <w:p w:rsidR="00A44FEF" w:rsidRPr="00EB3E23" w:rsidRDefault="00A44FEF" w:rsidP="00A44FEF">
      <w:pPr>
        <w:rPr>
          <w:sz w:val="34"/>
        </w:rPr>
      </w:pPr>
      <w:r w:rsidRPr="00EB3E23">
        <w:rPr>
          <w:sz w:val="34"/>
        </w:rPr>
        <w:t>Στον Κανονισμό αναφέρονται οι τομείς στους οποίους θα πρέπει υποχρεωτικά να υλοποιηθούν στοχευμένες δράσεις για τα άτομα με αναπηρία μέσω των Επιχειρησιακών Πρ</w:t>
      </w:r>
      <w:r w:rsidRPr="00EB3E23">
        <w:rPr>
          <w:sz w:val="34"/>
        </w:rPr>
        <w:t>ο</w:t>
      </w:r>
      <w:r w:rsidRPr="00EB3E23">
        <w:rPr>
          <w:sz w:val="34"/>
        </w:rPr>
        <w:t>γραμμάτων που θα συγχρηματοδοτηθούν από το Ευρωπαϊκό Κοινωνικό Ταμείο (ΕΚΤ) στο πλαίσιο εφαρμογής του Εθν</w:t>
      </w:r>
      <w:r w:rsidRPr="00EB3E23">
        <w:rPr>
          <w:sz w:val="34"/>
        </w:rPr>
        <w:t>ι</w:t>
      </w:r>
      <w:r w:rsidRPr="00EB3E23">
        <w:rPr>
          <w:sz w:val="34"/>
        </w:rPr>
        <w:t xml:space="preserve">κού Στρατηγικού Πλαισίου Αναφοράς (ΕΣΠΑ) 2007 - 2013. </w:t>
      </w:r>
      <w:r w:rsidRPr="00EB3E23">
        <w:rPr>
          <w:sz w:val="34"/>
        </w:rPr>
        <w:lastRenderedPageBreak/>
        <w:t>Αυτά τα Επιχειρησιακά Προγράμματα είναι τα εξής</w:t>
      </w:r>
      <w:r w:rsidRPr="00EB3E23">
        <w:rPr>
          <w:i/>
          <w:sz w:val="34"/>
        </w:rPr>
        <w:t>: «Ε</w:t>
      </w:r>
      <w:r w:rsidRPr="00EB3E23">
        <w:rPr>
          <w:i/>
          <w:sz w:val="34"/>
        </w:rPr>
        <w:t>κ</w:t>
      </w:r>
      <w:r w:rsidRPr="00EB3E23">
        <w:rPr>
          <w:i/>
          <w:sz w:val="34"/>
        </w:rPr>
        <w:t>παίδευση και Δια Βίου Μάθηση»</w:t>
      </w:r>
      <w:r w:rsidRPr="00EB3E23">
        <w:rPr>
          <w:sz w:val="34"/>
        </w:rPr>
        <w:t xml:space="preserve">, </w:t>
      </w:r>
      <w:r w:rsidRPr="00EB3E23">
        <w:rPr>
          <w:i/>
          <w:sz w:val="34"/>
        </w:rPr>
        <w:t>«Ανάπτυξη Ανθρώπινου Δυναμικού»</w:t>
      </w:r>
      <w:r w:rsidRPr="00EB3E23">
        <w:rPr>
          <w:sz w:val="34"/>
        </w:rPr>
        <w:t xml:space="preserve">, </w:t>
      </w:r>
      <w:r w:rsidRPr="00EB3E23">
        <w:rPr>
          <w:i/>
          <w:sz w:val="34"/>
        </w:rPr>
        <w:t>«Διοικητική Μεταρρύθμιση»</w:t>
      </w:r>
      <w:r w:rsidRPr="00EB3E23">
        <w:rPr>
          <w:sz w:val="34"/>
        </w:rPr>
        <w:t>. Οι τομείς αυτοί είναι η απασχόληση, συμπεριλαμβανομένου και τομέα της Κοινωνικής Οικονομίας, η εκπαίδευση, η κατάρτιση, οι σ</w:t>
      </w:r>
      <w:r w:rsidRPr="00EB3E23">
        <w:rPr>
          <w:sz w:val="34"/>
        </w:rPr>
        <w:t>υ</w:t>
      </w:r>
      <w:r w:rsidRPr="00EB3E23">
        <w:rPr>
          <w:sz w:val="34"/>
        </w:rPr>
        <w:t>νοδευτικές υποστηρικτές υπηρεσίες και η κοινωνική ένταξη (βλ. παρ.1 άρθρου 2, παρ.2 άρθρου 2, 3η προτεραιότητα ά</w:t>
      </w:r>
      <w:r w:rsidRPr="00EB3E23">
        <w:rPr>
          <w:sz w:val="34"/>
        </w:rPr>
        <w:t>ρ</w:t>
      </w:r>
      <w:r w:rsidRPr="00EB3E23">
        <w:rPr>
          <w:sz w:val="34"/>
        </w:rPr>
        <w:t>θρου 3).</w:t>
      </w:r>
    </w:p>
    <w:p w:rsidR="00A44FEF" w:rsidRPr="00EB3E23" w:rsidRDefault="00A44FEF" w:rsidP="00A44FEF">
      <w:pPr>
        <w:rPr>
          <w:sz w:val="34"/>
        </w:rPr>
      </w:pPr>
    </w:p>
    <w:p w:rsidR="00A44FEF" w:rsidRPr="00EB3E23" w:rsidRDefault="00A44FEF" w:rsidP="00813484">
      <w:pPr>
        <w:pStyle w:val="4"/>
        <w:rPr>
          <w:sz w:val="34"/>
        </w:rPr>
      </w:pPr>
      <w:r w:rsidRPr="00EB3E23">
        <w:rPr>
          <w:sz w:val="34"/>
        </w:rPr>
        <w:t>Η Στρατηγική «Ευρώπη 2020»</w:t>
      </w:r>
    </w:p>
    <w:p w:rsidR="00A44FEF" w:rsidRPr="00EB3E23" w:rsidRDefault="00A44FEF" w:rsidP="00A44FEF">
      <w:pPr>
        <w:rPr>
          <w:sz w:val="34"/>
        </w:rPr>
      </w:pPr>
      <w:r w:rsidRPr="00EB3E23">
        <w:rPr>
          <w:sz w:val="34"/>
        </w:rPr>
        <w:t xml:space="preserve">Η Στρατηγική </w:t>
      </w:r>
      <w:r w:rsidRPr="00EB3E23">
        <w:rPr>
          <w:i/>
          <w:sz w:val="34"/>
        </w:rPr>
        <w:t>«Ευρώπη 2020»</w:t>
      </w:r>
      <w:r w:rsidRPr="00EB3E23">
        <w:rPr>
          <w:sz w:val="34"/>
        </w:rPr>
        <w:t xml:space="preserve"> έρχεται να αντικαταστήσει τόσο την κατά γενική ομολογία αποτυχημένη </w:t>
      </w:r>
      <w:r w:rsidRPr="00EB3E23">
        <w:rPr>
          <w:i/>
          <w:sz w:val="34"/>
        </w:rPr>
        <w:t>«Στρατηγική της Λισσαβόνας»</w:t>
      </w:r>
      <w:r w:rsidRPr="00EB3E23">
        <w:rPr>
          <w:sz w:val="34"/>
        </w:rPr>
        <w:t xml:space="preserve"> (23 και 24 Μαρτίου 2000) όσο και την Αναθεωρημένη Στρατηγική της Λισσαβόνας (2005).</w:t>
      </w:r>
    </w:p>
    <w:p w:rsidR="00F11F8B" w:rsidRPr="00EB3E23" w:rsidRDefault="00A44FEF" w:rsidP="00A44FEF">
      <w:pPr>
        <w:rPr>
          <w:sz w:val="34"/>
        </w:rPr>
      </w:pPr>
      <w:r w:rsidRPr="00EB3E23">
        <w:rPr>
          <w:sz w:val="34"/>
        </w:rPr>
        <w:t>Μεταξύ των 5 στόχων αυτής της Στρατηγικής μέχρι το έτος 2020 περιλαμβάνεται: α) η αύξηση του ποσοστού απασχ</w:t>
      </w:r>
      <w:r w:rsidRPr="00EB3E23">
        <w:rPr>
          <w:sz w:val="34"/>
        </w:rPr>
        <w:t>ό</w:t>
      </w:r>
      <w:r w:rsidRPr="00EB3E23">
        <w:rPr>
          <w:sz w:val="34"/>
        </w:rPr>
        <w:t>λησης της ομάδας των εργαζομένων 20 έως 64 ετών (α</w:t>
      </w:r>
      <w:r w:rsidRPr="00EB3E23">
        <w:rPr>
          <w:sz w:val="34"/>
        </w:rPr>
        <w:t>ν</w:t>
      </w:r>
      <w:r w:rsidRPr="00EB3E23">
        <w:rPr>
          <w:sz w:val="34"/>
        </w:rPr>
        <w:t>δρών και γυναικών) έως ποσοστό συνολικά 75% (στόχος 1) και β) η μείωση κατά 25% του αριθμού των Ευρωπαίων που ζουν κάτω από τα εθνικά όρια φτώχειας, το οποίο σε απόλ</w:t>
      </w:r>
      <w:r w:rsidRPr="00EB3E23">
        <w:rPr>
          <w:sz w:val="34"/>
        </w:rPr>
        <w:t>υ</w:t>
      </w:r>
      <w:r w:rsidRPr="00EB3E23">
        <w:rPr>
          <w:sz w:val="34"/>
        </w:rPr>
        <w:t>τους αριθμούς σημαίνει 20 εκατ. ευρωπαίους πολίτες (στ</w:t>
      </w:r>
      <w:r w:rsidRPr="00EB3E23">
        <w:rPr>
          <w:sz w:val="34"/>
        </w:rPr>
        <w:t>ό</w:t>
      </w:r>
      <w:r w:rsidRPr="00EB3E23">
        <w:rPr>
          <w:sz w:val="34"/>
        </w:rPr>
        <w:t>χος 5). Δεδομένου ότι όσον αφορά στους προαναφερθέντες στόχους τα άτομα με αναπηρία και οι οικογένειές τους π</w:t>
      </w:r>
      <w:r w:rsidRPr="00EB3E23">
        <w:rPr>
          <w:sz w:val="34"/>
        </w:rPr>
        <w:t>α</w:t>
      </w:r>
      <w:r w:rsidRPr="00EB3E23">
        <w:rPr>
          <w:sz w:val="34"/>
        </w:rPr>
        <w:t>ρουσιάζουν πολύ χαμηλά ποσοστά, η ΕΕ πρέπει να ενεργ</w:t>
      </w:r>
      <w:r w:rsidRPr="00EB3E23">
        <w:rPr>
          <w:sz w:val="34"/>
        </w:rPr>
        <w:t>ή</w:t>
      </w:r>
      <w:r w:rsidRPr="00EB3E23">
        <w:rPr>
          <w:sz w:val="34"/>
        </w:rPr>
        <w:t>σει ανάλογα προκειμένου αφενός να αυξήσει την απασχ</w:t>
      </w:r>
      <w:r w:rsidRPr="00EB3E23">
        <w:rPr>
          <w:sz w:val="34"/>
        </w:rPr>
        <w:t>ό</w:t>
      </w:r>
      <w:r w:rsidRPr="00EB3E23">
        <w:rPr>
          <w:sz w:val="34"/>
        </w:rPr>
        <w:t>ληση των ατόμων με αναπηρία, αφετέρου να μειώσει το π</w:t>
      </w:r>
      <w:r w:rsidRPr="00EB3E23">
        <w:rPr>
          <w:sz w:val="34"/>
        </w:rPr>
        <w:t>ο</w:t>
      </w:r>
      <w:r w:rsidRPr="00EB3E23">
        <w:rPr>
          <w:sz w:val="34"/>
        </w:rPr>
        <w:t>σοστό φτώχειας τους.</w:t>
      </w:r>
    </w:p>
    <w:p w:rsidR="00A44FEF" w:rsidRPr="00EB3E23" w:rsidRDefault="00A44FEF" w:rsidP="00A44FEF">
      <w:pPr>
        <w:rPr>
          <w:sz w:val="34"/>
        </w:rPr>
      </w:pPr>
      <w:r w:rsidRPr="00EB3E23">
        <w:rPr>
          <w:sz w:val="34"/>
        </w:rPr>
        <w:t xml:space="preserve">Στο πλαίσιο της Στρατηγικής </w:t>
      </w:r>
      <w:r w:rsidRPr="00EB3E23">
        <w:rPr>
          <w:i/>
          <w:sz w:val="34"/>
        </w:rPr>
        <w:t>«Ευρώπη 2020»</w:t>
      </w:r>
      <w:r w:rsidRPr="00EB3E23">
        <w:rPr>
          <w:sz w:val="34"/>
        </w:rPr>
        <w:t xml:space="preserve"> τα κράτη - μέλη υποχρεούνται να υποβάλλουν στην Ευρωπαϊκή Έν</w:t>
      </w:r>
      <w:r w:rsidRPr="00EB3E23">
        <w:rPr>
          <w:sz w:val="34"/>
        </w:rPr>
        <w:t>ω</w:t>
      </w:r>
      <w:r w:rsidRPr="00EB3E23">
        <w:rPr>
          <w:sz w:val="34"/>
        </w:rPr>
        <w:lastRenderedPageBreak/>
        <w:t>ση: α) Προγράμματα Συνοχής πριν από την ψήφιση του προϋπολογισμού τους για το επόμενο έτος και β) Εθνικά Προγράμματα Μεταρρυθμίσεων, στα οποία θα περιλαμβ</w:t>
      </w:r>
      <w:r w:rsidRPr="00EB3E23">
        <w:rPr>
          <w:sz w:val="34"/>
        </w:rPr>
        <w:t>ά</w:t>
      </w:r>
      <w:r w:rsidRPr="00EB3E23">
        <w:rPr>
          <w:sz w:val="34"/>
        </w:rPr>
        <w:t>νονται στοιχεία αναφορικά με τους στόχους που η Στρατ</w:t>
      </w:r>
      <w:r w:rsidRPr="00EB3E23">
        <w:rPr>
          <w:sz w:val="34"/>
        </w:rPr>
        <w:t>η</w:t>
      </w:r>
      <w:r w:rsidRPr="00EB3E23">
        <w:rPr>
          <w:sz w:val="34"/>
        </w:rPr>
        <w:t>γική θέτει. Ως εκ τούτου, το εθνικό αναπηρικό κίνημα πρ</w:t>
      </w:r>
      <w:r w:rsidRPr="00EB3E23">
        <w:rPr>
          <w:sz w:val="34"/>
        </w:rPr>
        <w:t>έ</w:t>
      </w:r>
      <w:r w:rsidRPr="00EB3E23">
        <w:rPr>
          <w:sz w:val="34"/>
        </w:rPr>
        <w:t>πει να διεκδικεί την ένταξη σ’ αυτά μέτρων για την εργασία και την απασχόληση των ατόμων με αναπηρία.</w:t>
      </w:r>
    </w:p>
    <w:p w:rsidR="00A44FEF" w:rsidRPr="00EB3E23" w:rsidRDefault="00A44FEF" w:rsidP="00A44FEF">
      <w:pPr>
        <w:rPr>
          <w:sz w:val="34"/>
        </w:rPr>
      </w:pPr>
    </w:p>
    <w:p w:rsidR="00A44FEF" w:rsidRPr="00EB3E23" w:rsidRDefault="00A44FEF" w:rsidP="00813484">
      <w:pPr>
        <w:pStyle w:val="4"/>
        <w:rPr>
          <w:sz w:val="34"/>
        </w:rPr>
      </w:pPr>
      <w:r w:rsidRPr="00EB3E23">
        <w:rPr>
          <w:sz w:val="34"/>
        </w:rPr>
        <w:t>Η «Ευρωπαϊκή Στρατηγική για την αναπηρία 2010-2020: Ανανέωση της δέσμευσης για μια Ευρώπη χωρίς εμπόδια»</w:t>
      </w:r>
    </w:p>
    <w:p w:rsidR="00A44FEF" w:rsidRPr="00EB3E23" w:rsidRDefault="00A44FEF" w:rsidP="00A44FEF">
      <w:pPr>
        <w:rPr>
          <w:sz w:val="34"/>
        </w:rPr>
      </w:pPr>
      <w:r w:rsidRPr="00EB3E23">
        <w:rPr>
          <w:sz w:val="34"/>
        </w:rPr>
        <w:t xml:space="preserve">Σύμφωνα με τον τομέα δράσης </w:t>
      </w:r>
      <w:r w:rsidRPr="00EB3E23">
        <w:rPr>
          <w:i/>
          <w:sz w:val="34"/>
        </w:rPr>
        <w:t>«4 - Απασχόληση»</w:t>
      </w:r>
      <w:r w:rsidRPr="00EB3E23">
        <w:rPr>
          <w:sz w:val="34"/>
        </w:rPr>
        <w:t xml:space="preserve"> που περ</w:t>
      </w:r>
      <w:r w:rsidRPr="00EB3E23">
        <w:rPr>
          <w:sz w:val="34"/>
        </w:rPr>
        <w:t>ι</w:t>
      </w:r>
      <w:r w:rsidRPr="00EB3E23">
        <w:rPr>
          <w:sz w:val="34"/>
        </w:rPr>
        <w:t xml:space="preserve">λαμβάνεται στην </w:t>
      </w:r>
      <w:r w:rsidRPr="00EB3E23">
        <w:rPr>
          <w:i/>
          <w:sz w:val="34"/>
        </w:rPr>
        <w:t>«Ανακοίνωση της Επιτροπής προς το Ε</w:t>
      </w:r>
      <w:r w:rsidRPr="00EB3E23">
        <w:rPr>
          <w:i/>
          <w:sz w:val="34"/>
        </w:rPr>
        <w:t>υ</w:t>
      </w:r>
      <w:r w:rsidRPr="00EB3E23">
        <w:rPr>
          <w:i/>
          <w:sz w:val="34"/>
        </w:rPr>
        <w:t>ρωπαϊκό Κοινοβούλιο, το Συμβούλιο, την Ευρωπαϊκή Οικ</w:t>
      </w:r>
      <w:r w:rsidRPr="00EB3E23">
        <w:rPr>
          <w:i/>
          <w:sz w:val="34"/>
        </w:rPr>
        <w:t>ο</w:t>
      </w:r>
      <w:r w:rsidRPr="00EB3E23">
        <w:rPr>
          <w:i/>
          <w:sz w:val="34"/>
        </w:rPr>
        <w:t>νομική και Κοινωνική Επιτροπή και την Επιτροπή των Περ</w:t>
      </w:r>
      <w:r w:rsidRPr="00EB3E23">
        <w:rPr>
          <w:i/>
          <w:sz w:val="34"/>
        </w:rPr>
        <w:t>ι</w:t>
      </w:r>
      <w:r w:rsidRPr="00EB3E23">
        <w:rPr>
          <w:i/>
          <w:sz w:val="34"/>
        </w:rPr>
        <w:t>φερειών - Ευρωπαϊκή Στρατηγική για την Αναπηρία 2010-2020: Ανανέωση της δέσμευσης για μια Ευρώπη χωρίς εμπ</w:t>
      </w:r>
      <w:r w:rsidRPr="00EB3E23">
        <w:rPr>
          <w:i/>
          <w:sz w:val="34"/>
        </w:rPr>
        <w:t>ό</w:t>
      </w:r>
      <w:r w:rsidRPr="00EB3E23">
        <w:rPr>
          <w:i/>
          <w:sz w:val="34"/>
        </w:rPr>
        <w:t>δια - 2010 (Βρυξέλλες, 15.11.2010 - COM (2010), 636 Τελ</w:t>
      </w:r>
      <w:r w:rsidRPr="00EB3E23">
        <w:rPr>
          <w:i/>
          <w:sz w:val="34"/>
        </w:rPr>
        <w:t>ι</w:t>
      </w:r>
      <w:r w:rsidRPr="00EB3E23">
        <w:rPr>
          <w:i/>
          <w:sz w:val="34"/>
        </w:rPr>
        <w:t>κό)»</w:t>
      </w:r>
      <w:r w:rsidRPr="00EB3E23">
        <w:rPr>
          <w:sz w:val="34"/>
        </w:rPr>
        <w:t xml:space="preserve">, </w:t>
      </w:r>
      <w:r w:rsidRPr="00EB3E23">
        <w:rPr>
          <w:i/>
          <w:sz w:val="34"/>
        </w:rPr>
        <w:t>«(Η Επιτροπή)... θα ασχοληθεί ιδιαίτερα με τους νέους με αναπηρία κατά τη φάση της μετάβασής τους από την ε</w:t>
      </w:r>
      <w:r w:rsidRPr="00EB3E23">
        <w:rPr>
          <w:i/>
          <w:sz w:val="34"/>
        </w:rPr>
        <w:t>κ</w:t>
      </w:r>
      <w:r w:rsidRPr="00EB3E23">
        <w:rPr>
          <w:i/>
          <w:sz w:val="34"/>
        </w:rPr>
        <w:t>παίδευση στην απασχόληση</w:t>
      </w:r>
      <w:r w:rsidR="004F2F9D" w:rsidRPr="00EB3E23">
        <w:rPr>
          <w:i/>
          <w:sz w:val="34"/>
        </w:rPr>
        <w:t xml:space="preserve"> </w:t>
      </w:r>
      <w:r w:rsidRPr="00EB3E23">
        <w:rPr>
          <w:i/>
          <w:sz w:val="34"/>
        </w:rPr>
        <w:t>….</w:t>
      </w:r>
      <w:r w:rsidR="004F2F9D" w:rsidRPr="00EB3E23">
        <w:rPr>
          <w:i/>
          <w:sz w:val="34"/>
        </w:rPr>
        <w:t xml:space="preserve"> </w:t>
      </w:r>
      <w:r w:rsidRPr="00EB3E23">
        <w:rPr>
          <w:i/>
          <w:sz w:val="34"/>
        </w:rPr>
        <w:t>θα ενισχύσει τη στήριξη που παρέχει για την ανάληψη εθελοντικών πρωτοβουλιών που προωθούν τη διαχείριση της ποικιλομορφίας στο χώρο εργ</w:t>
      </w:r>
      <w:r w:rsidRPr="00EB3E23">
        <w:rPr>
          <w:i/>
          <w:sz w:val="34"/>
        </w:rPr>
        <w:t>α</w:t>
      </w:r>
      <w:r w:rsidRPr="00EB3E23">
        <w:rPr>
          <w:i/>
          <w:sz w:val="34"/>
        </w:rPr>
        <w:t>σίας, όπως Χάρτες για την ποικιλομορφία που θα έχουν πρ</w:t>
      </w:r>
      <w:r w:rsidRPr="00EB3E23">
        <w:rPr>
          <w:i/>
          <w:sz w:val="34"/>
        </w:rPr>
        <w:t>ο</w:t>
      </w:r>
      <w:r w:rsidRPr="00EB3E23">
        <w:rPr>
          <w:i/>
          <w:sz w:val="34"/>
        </w:rPr>
        <w:t>συπογραφεί από τους εργοδότες και μια πρωτοβουλία για την κοινωνική επιχειρηματικότητα. Η δράση της ΕΕ θα στηρίξει εθνικές πρωτοβουλίες που αποσκοπούν στα εξής: ανάλυση της κατάστασης της αγοράς εργασίας για τα άτομα με αναπ</w:t>
      </w:r>
      <w:r w:rsidRPr="00EB3E23">
        <w:rPr>
          <w:i/>
          <w:sz w:val="34"/>
        </w:rPr>
        <w:t>η</w:t>
      </w:r>
      <w:r w:rsidRPr="00EB3E23">
        <w:rPr>
          <w:i/>
          <w:sz w:val="34"/>
        </w:rPr>
        <w:t>ρία· καταπολέμηση της τακτικής των παροχών αναπηρίας και άλλων παγιδευτικών μεθόδων που τα αποθαρρύνουν να εντ</w:t>
      </w:r>
      <w:r w:rsidRPr="00EB3E23">
        <w:rPr>
          <w:i/>
          <w:sz w:val="34"/>
        </w:rPr>
        <w:t>α</w:t>
      </w:r>
      <w:r w:rsidRPr="00EB3E23">
        <w:rPr>
          <w:i/>
          <w:sz w:val="34"/>
        </w:rPr>
        <w:t xml:space="preserve">χθούν στην αγορά εργασίας· στήριξη της ένταξής τους στην </w:t>
      </w:r>
      <w:r w:rsidRPr="00EB3E23">
        <w:rPr>
          <w:i/>
          <w:sz w:val="34"/>
        </w:rPr>
        <w:lastRenderedPageBreak/>
        <w:t>αγορά εργασίας μέσω της χρήσης του Ευρωπαϊκού Κοινων</w:t>
      </w:r>
      <w:r w:rsidRPr="00EB3E23">
        <w:rPr>
          <w:i/>
          <w:sz w:val="34"/>
        </w:rPr>
        <w:t>ι</w:t>
      </w:r>
      <w:r w:rsidRPr="00EB3E23">
        <w:rPr>
          <w:i/>
          <w:sz w:val="34"/>
        </w:rPr>
        <w:t>κού Ταμείου (ΕΚΤ)· ανάπτυξη ενεργητικών πολιτικών για την αγορά εργασίας· βελτίωση της προσβασιμότητας στους χ</w:t>
      </w:r>
      <w:r w:rsidRPr="00EB3E23">
        <w:rPr>
          <w:i/>
          <w:sz w:val="34"/>
        </w:rPr>
        <w:t>ώ</w:t>
      </w:r>
      <w:r w:rsidRPr="00EB3E23">
        <w:rPr>
          <w:i/>
          <w:sz w:val="34"/>
        </w:rPr>
        <w:t>ρους εργασίας· ανάπτυξη υπηρεσιών τοποθέτησης σε θέσεις εργασίας, δομών στήριξης και κατάρτισης στην εργασία· πρ</w:t>
      </w:r>
      <w:r w:rsidRPr="00EB3E23">
        <w:rPr>
          <w:i/>
          <w:sz w:val="34"/>
        </w:rPr>
        <w:t>ο</w:t>
      </w:r>
      <w:r w:rsidRPr="00EB3E23">
        <w:rPr>
          <w:i/>
          <w:sz w:val="34"/>
        </w:rPr>
        <w:t xml:space="preserve">αγωγή της χρήσης του γενικού κανονισμού απαλλαγής που </w:t>
      </w:r>
      <w:r w:rsidRPr="00EB3E23">
        <w:rPr>
          <w:i/>
          <w:sz w:val="34"/>
        </w:rPr>
        <w:t>ε</w:t>
      </w:r>
      <w:r w:rsidRPr="00EB3E23">
        <w:rPr>
          <w:i/>
          <w:sz w:val="34"/>
        </w:rPr>
        <w:t>πιτρέπει τη χορήγηση κρατικών ενισχύσεων χωρίς προηγο</w:t>
      </w:r>
      <w:r w:rsidRPr="00EB3E23">
        <w:rPr>
          <w:i/>
          <w:sz w:val="34"/>
        </w:rPr>
        <w:t>ύ</w:t>
      </w:r>
      <w:r w:rsidRPr="00EB3E23">
        <w:rPr>
          <w:i/>
          <w:sz w:val="34"/>
        </w:rPr>
        <w:t>μενη κοινοποίηση στην Επιτροπή. Δημιουργία κατάλληλων προϋποθέσεων ώστε περισσότερα άτομα με αναπηρία να κε</w:t>
      </w:r>
      <w:r w:rsidRPr="00EB3E23">
        <w:rPr>
          <w:i/>
          <w:sz w:val="34"/>
        </w:rPr>
        <w:t>ρ</w:t>
      </w:r>
      <w:r w:rsidRPr="00EB3E23">
        <w:rPr>
          <w:i/>
          <w:sz w:val="34"/>
        </w:rPr>
        <w:t>δίζουν τα προς το ζην στην ανοικτή αγορά εργασίας»</w:t>
      </w:r>
      <w:r w:rsidRPr="00EB3E23">
        <w:rPr>
          <w:sz w:val="34"/>
        </w:rPr>
        <w:t>.</w:t>
      </w:r>
    </w:p>
    <w:p w:rsidR="00A44FEF" w:rsidRPr="00EB3E23" w:rsidRDefault="00A44FEF" w:rsidP="00A44FEF">
      <w:pPr>
        <w:rPr>
          <w:sz w:val="34"/>
        </w:rPr>
      </w:pPr>
      <w:r w:rsidRPr="00EB3E23">
        <w:rPr>
          <w:sz w:val="34"/>
        </w:rPr>
        <w:t>Η Στρατηγική σκοπεύει να αξιοποιήσει το σύνολο των δ</w:t>
      </w:r>
      <w:r w:rsidRPr="00EB3E23">
        <w:rPr>
          <w:sz w:val="34"/>
        </w:rPr>
        <w:t>υ</w:t>
      </w:r>
      <w:r w:rsidRPr="00EB3E23">
        <w:rPr>
          <w:sz w:val="34"/>
        </w:rPr>
        <w:t>νατοτήτων που προσφέρουν ο Χάρτης των Θεμελιωδών Δ</w:t>
      </w:r>
      <w:r w:rsidRPr="00EB3E23">
        <w:rPr>
          <w:sz w:val="34"/>
        </w:rPr>
        <w:t>ι</w:t>
      </w:r>
      <w:r w:rsidRPr="00EB3E23">
        <w:rPr>
          <w:sz w:val="34"/>
        </w:rPr>
        <w:t>καιωμάτων της ΕΕ, η Συνθήκη για τη Λειτουργία της ΕΕ - όπου σύμφωνα με αυτήν η ΕΕ οφείλει κατά τον καθορισμό και την εφαρμογή των πολιτικών και δράσεών της να κατ</w:t>
      </w:r>
      <w:r w:rsidRPr="00EB3E23">
        <w:rPr>
          <w:sz w:val="34"/>
        </w:rPr>
        <w:t>α</w:t>
      </w:r>
      <w:r w:rsidRPr="00EB3E23">
        <w:rPr>
          <w:sz w:val="34"/>
        </w:rPr>
        <w:t>πολεμά κάθε διάκριση λόγω αναπηρίας (άρθρο 10) και έχει την εξουσία να θεσπίζει νομοθετικά μέτρα για την αντιμ</w:t>
      </w:r>
      <w:r w:rsidRPr="00EB3E23">
        <w:rPr>
          <w:sz w:val="34"/>
        </w:rPr>
        <w:t>ε</w:t>
      </w:r>
      <w:r w:rsidRPr="00EB3E23">
        <w:rPr>
          <w:sz w:val="34"/>
        </w:rPr>
        <w:t>τώπιση αυτών των διακρίσεων (άρθρο 19) - η Σύμβαση των Η.Ε. για τα Δικαιώματα των Ατόμων με Αναπηρία και η Στρατηγική «Ευρώπη 2020».</w:t>
      </w:r>
    </w:p>
    <w:p w:rsidR="00A44FEF" w:rsidRPr="00EB3E23" w:rsidRDefault="00A44FEF" w:rsidP="00A44FEF">
      <w:pPr>
        <w:rPr>
          <w:sz w:val="34"/>
        </w:rPr>
      </w:pPr>
    </w:p>
    <w:p w:rsidR="00A44FEF" w:rsidRPr="00EB3E23" w:rsidRDefault="00A44FEF" w:rsidP="00A44FEF">
      <w:pPr>
        <w:pStyle w:val="3"/>
        <w:rPr>
          <w:sz w:val="36"/>
        </w:rPr>
      </w:pPr>
      <w:bookmarkStart w:id="27" w:name="_Toc362873577"/>
      <w:r w:rsidRPr="00EB3E23">
        <w:rPr>
          <w:sz w:val="36"/>
        </w:rPr>
        <w:t>Εθνικό επίπεδο</w:t>
      </w:r>
      <w:bookmarkEnd w:id="27"/>
    </w:p>
    <w:p w:rsidR="00A44FEF" w:rsidRPr="00EB3E23" w:rsidRDefault="00A44FEF" w:rsidP="00813484">
      <w:pPr>
        <w:pStyle w:val="4"/>
        <w:rPr>
          <w:sz w:val="34"/>
        </w:rPr>
      </w:pPr>
      <w:r w:rsidRPr="00EB3E23">
        <w:rPr>
          <w:sz w:val="34"/>
        </w:rPr>
        <w:t>Το Σύνταγμα της Ελλάδας - 2001</w:t>
      </w:r>
    </w:p>
    <w:p w:rsidR="00A44FEF" w:rsidRPr="00EB3E23" w:rsidRDefault="00A44FEF" w:rsidP="00A44FEF">
      <w:pPr>
        <w:rPr>
          <w:sz w:val="34"/>
        </w:rPr>
      </w:pPr>
      <w:r w:rsidRPr="00EB3E23">
        <w:rPr>
          <w:sz w:val="34"/>
        </w:rPr>
        <w:t>Το δικαίωμα των ατόμων με αναπηρία στην απασχόληση και την εργασία αναγνωρίζεται σε διάφορα άρθρα του Σ</w:t>
      </w:r>
      <w:r w:rsidRPr="00EB3E23">
        <w:rPr>
          <w:sz w:val="34"/>
        </w:rPr>
        <w:t>υ</w:t>
      </w:r>
      <w:r w:rsidRPr="00EB3E23">
        <w:rPr>
          <w:sz w:val="34"/>
        </w:rPr>
        <w:t>ντάγματος της χώρας, όπως αυτό τροποποιήθηκε με την 18/2001 απόφαση της Ζ΄ Αναθεωρητικής Βουλής στις 23.04.2001. Αυτά είναι τα εξής:</w:t>
      </w:r>
    </w:p>
    <w:p w:rsidR="00A44FEF" w:rsidRPr="00EB3E23" w:rsidRDefault="00A44FEF" w:rsidP="006B64A3">
      <w:pPr>
        <w:pStyle w:val="a8"/>
        <w:numPr>
          <w:ilvl w:val="0"/>
          <w:numId w:val="6"/>
        </w:numPr>
        <w:rPr>
          <w:sz w:val="34"/>
        </w:rPr>
      </w:pPr>
      <w:r w:rsidRPr="00EB3E23">
        <w:rPr>
          <w:sz w:val="34"/>
        </w:rPr>
        <w:lastRenderedPageBreak/>
        <w:t xml:space="preserve">Το άρθρο 4 παρ 2 υπαγορεύει ότι </w:t>
      </w:r>
      <w:r w:rsidRPr="00EB3E23">
        <w:rPr>
          <w:i/>
          <w:sz w:val="34"/>
        </w:rPr>
        <w:t>«Οι Έλληνες και οι Ε</w:t>
      </w:r>
      <w:r w:rsidRPr="00EB3E23">
        <w:rPr>
          <w:i/>
          <w:sz w:val="34"/>
        </w:rPr>
        <w:t>λ</w:t>
      </w:r>
      <w:r w:rsidRPr="00EB3E23">
        <w:rPr>
          <w:i/>
          <w:sz w:val="34"/>
        </w:rPr>
        <w:t>ληνίδες έχουν ίσα δικαιώματα και υποχρεώσεις»</w:t>
      </w:r>
      <w:r w:rsidRPr="00EB3E23">
        <w:rPr>
          <w:sz w:val="34"/>
        </w:rPr>
        <w:t>. Σύμφ</w:t>
      </w:r>
      <w:r w:rsidRPr="00EB3E23">
        <w:rPr>
          <w:sz w:val="34"/>
        </w:rPr>
        <w:t>ω</w:t>
      </w:r>
      <w:r w:rsidRPr="00EB3E23">
        <w:rPr>
          <w:sz w:val="34"/>
        </w:rPr>
        <w:t>να λοιπόν με την προαναφερθείσα συνταγματική επιταγή, τα άτομα με αναπηρία έχουν τα ίδια δικαιώματα και υπ</w:t>
      </w:r>
      <w:r w:rsidRPr="00EB3E23">
        <w:rPr>
          <w:sz w:val="34"/>
        </w:rPr>
        <w:t>ο</w:t>
      </w:r>
      <w:r w:rsidRPr="00EB3E23">
        <w:rPr>
          <w:sz w:val="34"/>
        </w:rPr>
        <w:t>χρεώσεις με τους υπόλοιπους Έλληνες πολίτες αναφορικά με την εργασία, την κοινωνική ασφάλιση, τις ασφαλιστ</w:t>
      </w:r>
      <w:r w:rsidRPr="00EB3E23">
        <w:rPr>
          <w:sz w:val="34"/>
        </w:rPr>
        <w:t>ι</w:t>
      </w:r>
      <w:r w:rsidRPr="00EB3E23">
        <w:rPr>
          <w:sz w:val="34"/>
        </w:rPr>
        <w:t>κές παροχές κ.λπ.</w:t>
      </w:r>
    </w:p>
    <w:p w:rsidR="00A44FEF" w:rsidRPr="00EB3E23" w:rsidRDefault="00A44FEF" w:rsidP="006B64A3">
      <w:pPr>
        <w:pStyle w:val="a8"/>
        <w:numPr>
          <w:ilvl w:val="0"/>
          <w:numId w:val="6"/>
        </w:numPr>
        <w:rPr>
          <w:sz w:val="34"/>
        </w:rPr>
      </w:pPr>
      <w:r w:rsidRPr="00EB3E23">
        <w:rPr>
          <w:sz w:val="34"/>
        </w:rPr>
        <w:t xml:space="preserve">Το άρθρο 21 παρ.6 ορίζει ότι </w:t>
      </w:r>
      <w:r w:rsidRPr="00EB3E23">
        <w:rPr>
          <w:i/>
          <w:sz w:val="34"/>
        </w:rPr>
        <w:t xml:space="preserve">«Τα άτομα με αναπηρία </w:t>
      </w:r>
      <w:r w:rsidRPr="00EB3E23">
        <w:rPr>
          <w:i/>
          <w:sz w:val="34"/>
        </w:rPr>
        <w:t>έ</w:t>
      </w:r>
      <w:r w:rsidRPr="00EB3E23">
        <w:rPr>
          <w:i/>
          <w:sz w:val="34"/>
        </w:rPr>
        <w:t>χουν δικαίωμα να απολαμβάνουν μέτρων που εξασφαλ</w:t>
      </w:r>
      <w:r w:rsidRPr="00EB3E23">
        <w:rPr>
          <w:i/>
          <w:sz w:val="34"/>
        </w:rPr>
        <w:t>ί</w:t>
      </w:r>
      <w:r w:rsidRPr="00EB3E23">
        <w:rPr>
          <w:i/>
          <w:sz w:val="34"/>
        </w:rPr>
        <w:t>ζουν την αυτονομία, την επαγγελματική ένταξη και τη συ</w:t>
      </w:r>
      <w:r w:rsidRPr="00EB3E23">
        <w:rPr>
          <w:i/>
          <w:sz w:val="34"/>
        </w:rPr>
        <w:t>μ</w:t>
      </w:r>
      <w:r w:rsidRPr="00EB3E23">
        <w:rPr>
          <w:i/>
          <w:sz w:val="34"/>
        </w:rPr>
        <w:t>μετοχή τους στην κοινωνική, οικονομική και πολιτική ζωή της χώρας»</w:t>
      </w:r>
      <w:r w:rsidRPr="00EB3E23">
        <w:rPr>
          <w:sz w:val="34"/>
        </w:rPr>
        <w:t>. Με την προαναφερθείσα διάταξη το Σύντα</w:t>
      </w:r>
      <w:r w:rsidRPr="00EB3E23">
        <w:rPr>
          <w:sz w:val="34"/>
        </w:rPr>
        <w:t>γ</w:t>
      </w:r>
      <w:r w:rsidRPr="00EB3E23">
        <w:rPr>
          <w:sz w:val="34"/>
        </w:rPr>
        <w:t>μα της χώρας εναρμονίζεται με τα πιο προοδευτικά Σ</w:t>
      </w:r>
      <w:r w:rsidRPr="00EB3E23">
        <w:rPr>
          <w:sz w:val="34"/>
        </w:rPr>
        <w:t>υ</w:t>
      </w:r>
      <w:r w:rsidRPr="00EB3E23">
        <w:rPr>
          <w:sz w:val="34"/>
        </w:rPr>
        <w:t>ντάγματα άλλων χωρών, υιοθετώντας το κοινωνικό μ</w:t>
      </w:r>
      <w:r w:rsidRPr="00EB3E23">
        <w:rPr>
          <w:sz w:val="34"/>
        </w:rPr>
        <w:t>ο</w:t>
      </w:r>
      <w:r w:rsidRPr="00EB3E23">
        <w:rPr>
          <w:sz w:val="34"/>
        </w:rPr>
        <w:t>ντέλο της αναπηρίας. Συγκεκριμένα, η διάταξη αυτή σε συνδυασμό με την αρχή της αναλογικής ισότητας του ά</w:t>
      </w:r>
      <w:r w:rsidRPr="00EB3E23">
        <w:rPr>
          <w:sz w:val="34"/>
        </w:rPr>
        <w:t>ρ</w:t>
      </w:r>
      <w:r w:rsidRPr="00EB3E23">
        <w:rPr>
          <w:sz w:val="34"/>
        </w:rPr>
        <w:t>θρου 4, παρ.1, σύμφωνα με την οποία «</w:t>
      </w:r>
      <w:r w:rsidRPr="00EB3E23">
        <w:rPr>
          <w:i/>
          <w:sz w:val="34"/>
        </w:rPr>
        <w:t>Οι Έλληνες είναι ίσοι ενώπιον του νόμου»</w:t>
      </w:r>
      <w:r w:rsidRPr="00EB3E23">
        <w:rPr>
          <w:sz w:val="34"/>
        </w:rPr>
        <w:t>), επιτρέπει στο νομοθέτη να λ</w:t>
      </w:r>
      <w:r w:rsidRPr="00EB3E23">
        <w:rPr>
          <w:sz w:val="34"/>
        </w:rPr>
        <w:t>ά</w:t>
      </w:r>
      <w:r w:rsidRPr="00EB3E23">
        <w:rPr>
          <w:sz w:val="34"/>
        </w:rPr>
        <w:t>βει όλα τα μέτρα που είναι αναγκαία για την προστασία ή για τη διευκόλυνση των ατόμων με αναπηρία σε όλους τους τομείς της ζωής τους, δηλαδή και στον τομέα της εργασίας και της απασχόλησης.</w:t>
      </w:r>
    </w:p>
    <w:p w:rsidR="00A44FEF" w:rsidRPr="00EB3E23" w:rsidRDefault="00A44FEF" w:rsidP="006B64A3">
      <w:pPr>
        <w:pStyle w:val="a8"/>
        <w:numPr>
          <w:ilvl w:val="0"/>
          <w:numId w:val="6"/>
        </w:numPr>
        <w:rPr>
          <w:sz w:val="34"/>
        </w:rPr>
      </w:pPr>
      <w:r w:rsidRPr="00EB3E23">
        <w:rPr>
          <w:sz w:val="34"/>
        </w:rPr>
        <w:t xml:space="preserve">Το άρθρο 22 παρ.1 του Συντάγματος ορίζει ότι </w:t>
      </w:r>
      <w:r w:rsidRPr="00EB3E23">
        <w:rPr>
          <w:i/>
          <w:sz w:val="34"/>
        </w:rPr>
        <w:t>«η εργ</w:t>
      </w:r>
      <w:r w:rsidRPr="00EB3E23">
        <w:rPr>
          <w:i/>
          <w:sz w:val="34"/>
        </w:rPr>
        <w:t>α</w:t>
      </w:r>
      <w:r w:rsidRPr="00EB3E23">
        <w:rPr>
          <w:i/>
          <w:sz w:val="34"/>
        </w:rPr>
        <w:t xml:space="preserve">σία αποτελεί δικαίωμα και προστατεύεται από το κράτος, που μεριμνά για τη δημιουργία συνθηκών απασχόλησης όλων των πολιτών και για την ηθική και υλική εξύψωση του εργαζόμενου αγροτικού και αστικού πληθυσμού. Όλοι οι εργαζόμενοι, ανεξάρτητα από φύλο ή άλλη διάκριση, </w:t>
      </w:r>
      <w:r w:rsidRPr="00EB3E23">
        <w:rPr>
          <w:i/>
          <w:sz w:val="34"/>
        </w:rPr>
        <w:t>έ</w:t>
      </w:r>
      <w:r w:rsidRPr="00EB3E23">
        <w:rPr>
          <w:i/>
          <w:sz w:val="34"/>
        </w:rPr>
        <w:t>χουν δικαίωμα ίσης αμοιβής για παρεχόμενη εργασία ίσης αξίας»</w:t>
      </w:r>
      <w:r w:rsidRPr="00EB3E23">
        <w:rPr>
          <w:sz w:val="34"/>
        </w:rPr>
        <w:t xml:space="preserve"> και η παρ. 5 ότι </w:t>
      </w:r>
      <w:r w:rsidRPr="00EB3E23">
        <w:rPr>
          <w:i/>
          <w:sz w:val="34"/>
        </w:rPr>
        <w:t>«Το Κράτος μεριμνά για την κο</w:t>
      </w:r>
      <w:r w:rsidRPr="00EB3E23">
        <w:rPr>
          <w:i/>
          <w:sz w:val="34"/>
        </w:rPr>
        <w:t>ι</w:t>
      </w:r>
      <w:r w:rsidRPr="00EB3E23">
        <w:rPr>
          <w:i/>
          <w:sz w:val="34"/>
        </w:rPr>
        <w:t>νωνική ασφάλιση των εργαζομένων, όπως Νόμος ορίζει»</w:t>
      </w:r>
      <w:r w:rsidRPr="00EB3E23">
        <w:rPr>
          <w:sz w:val="34"/>
        </w:rPr>
        <w:t xml:space="preserve">. </w:t>
      </w:r>
      <w:r w:rsidRPr="00EB3E23">
        <w:rPr>
          <w:sz w:val="34"/>
        </w:rPr>
        <w:lastRenderedPageBreak/>
        <w:t>Με αυτή τη συνταγματική επιταγή θεμελιώνεται τόσο το δικαίωμα των ατόμων με αναπηρία στην εργασία όσο και η προστασία αυτής. Παράλληλα τα άτομα με αναπηρία προστατεύονται από τη διάκριση στις συνθήκες απασχ</w:t>
      </w:r>
      <w:r w:rsidRPr="00EB3E23">
        <w:rPr>
          <w:sz w:val="34"/>
        </w:rPr>
        <w:t>ό</w:t>
      </w:r>
      <w:r w:rsidRPr="00EB3E23">
        <w:rPr>
          <w:sz w:val="34"/>
        </w:rPr>
        <w:t>λησης, στις αμοιβές, στην κοινωνική ασφάλιση.</w:t>
      </w:r>
    </w:p>
    <w:p w:rsidR="00A44FEF" w:rsidRPr="00EB3E23" w:rsidRDefault="00A44FEF" w:rsidP="00940A52">
      <w:pPr>
        <w:rPr>
          <w:sz w:val="34"/>
        </w:rPr>
      </w:pPr>
    </w:p>
    <w:p w:rsidR="00813484" w:rsidRPr="00EB3E23" w:rsidRDefault="00813484" w:rsidP="00813484">
      <w:pPr>
        <w:pStyle w:val="4"/>
        <w:rPr>
          <w:sz w:val="34"/>
        </w:rPr>
      </w:pPr>
      <w:r w:rsidRPr="00EB3E23">
        <w:rPr>
          <w:sz w:val="34"/>
        </w:rPr>
        <w:t>Το εθνικό σύστημα ποσόστωσης - 1998</w:t>
      </w:r>
    </w:p>
    <w:p w:rsidR="00813484" w:rsidRPr="00EB3E23" w:rsidRDefault="00813484" w:rsidP="00813484">
      <w:pPr>
        <w:rPr>
          <w:sz w:val="34"/>
        </w:rPr>
      </w:pPr>
      <w:r w:rsidRPr="00EB3E23">
        <w:rPr>
          <w:sz w:val="34"/>
        </w:rPr>
        <w:t>Ο ν.2643/1998, μέσω του οποίου θεσπίζεται ένα σύστημα ποσόστωσης για την απασχόληση των ατόμων με αναπηρία στο στενό δημόσιο (άρθρο 2) και στον ιδιωτικό και ευρύτ</w:t>
      </w:r>
      <w:r w:rsidRPr="00EB3E23">
        <w:rPr>
          <w:sz w:val="34"/>
        </w:rPr>
        <w:t>ε</w:t>
      </w:r>
      <w:r w:rsidRPr="00EB3E23">
        <w:rPr>
          <w:sz w:val="34"/>
        </w:rPr>
        <w:t>ρο δημόσιο τομέα (άρθρο 3) στη βάση του άρθρου 22 παρ. 1. και του άρθρου 21 παρ. 6 του Συντάγματος της χώρας, αποτελεί το βασικό νομοθετικό κείμενο που προστατεύει και προωθεί το δικαίωμα των ατόμων με αναπηρία στην ε</w:t>
      </w:r>
      <w:r w:rsidRPr="00EB3E23">
        <w:rPr>
          <w:sz w:val="34"/>
        </w:rPr>
        <w:t>ρ</w:t>
      </w:r>
      <w:r w:rsidRPr="00EB3E23">
        <w:rPr>
          <w:sz w:val="34"/>
        </w:rPr>
        <w:t>γασία ως ισότιμα μέλη της κοινωνίας.</w:t>
      </w:r>
    </w:p>
    <w:p w:rsidR="00813484" w:rsidRPr="00EB3E23" w:rsidRDefault="00813484" w:rsidP="00813484">
      <w:pPr>
        <w:rPr>
          <w:sz w:val="34"/>
        </w:rPr>
      </w:pPr>
      <w:r w:rsidRPr="00EB3E23">
        <w:rPr>
          <w:sz w:val="34"/>
        </w:rPr>
        <w:t>Με αυτόν προστατεύονται τα άτομα με αναπηρία (άμεση προστασία) και οι συγγενείς α΄ βαθμού των ατόμων με αν</w:t>
      </w:r>
      <w:r w:rsidRPr="00EB3E23">
        <w:rPr>
          <w:sz w:val="34"/>
        </w:rPr>
        <w:t>α</w:t>
      </w:r>
      <w:r w:rsidRPr="00EB3E23">
        <w:rPr>
          <w:sz w:val="34"/>
        </w:rPr>
        <w:t xml:space="preserve">πηρία (έμμεση προστασία), οι πολύτεκνες οικογένειες, οι αγωνιστές της εθνικής αντίστασης και τα τέκνα τους, οι </w:t>
      </w:r>
      <w:r w:rsidRPr="00EB3E23">
        <w:rPr>
          <w:sz w:val="34"/>
        </w:rPr>
        <w:t>α</w:t>
      </w:r>
      <w:r w:rsidRPr="00EB3E23">
        <w:rPr>
          <w:sz w:val="34"/>
        </w:rPr>
        <w:t>νάπηροι και οι τραυματίες πολέμου καθώς και τα τέκνα και ο επιζών σύζυγος αυτών που φονεύθηκαν ή εξαφανίστηκαν κατά τα πολεμικά γεγονότα της Κύπρου των ετών 1964 - 1967 και 1974.</w:t>
      </w:r>
    </w:p>
    <w:p w:rsidR="00813484" w:rsidRPr="00EB3E23" w:rsidRDefault="00813484" w:rsidP="00813484">
      <w:pPr>
        <w:rPr>
          <w:sz w:val="34"/>
        </w:rPr>
      </w:pPr>
      <w:r w:rsidRPr="00EB3E23">
        <w:rPr>
          <w:sz w:val="34"/>
        </w:rPr>
        <w:t>Ειδικά όσον αφορά στο άτομα με αναπηρία, ο Νόμος παρ</w:t>
      </w:r>
      <w:r w:rsidRPr="00EB3E23">
        <w:rPr>
          <w:sz w:val="34"/>
        </w:rPr>
        <w:t>έ</w:t>
      </w:r>
      <w:r w:rsidRPr="00EB3E23">
        <w:rPr>
          <w:sz w:val="34"/>
        </w:rPr>
        <w:t xml:space="preserve">χει προστασία: α) σε εκείνα τα άτομα με αναπηρία που το ποσοστό αναπηρίας τους είναι 50% τουλάχιστον (άμεση προστασία) και β) σε όσους έχουν τέκνο ή αδελφό ή σύζυγο με ποσοστό αναπηρίας 67% και άνω (έμμεση προστασία). Με το άρθρο 31 του ν.2956/01 (Αρ. ΦΕΚ 258 </w:t>
      </w:r>
      <w:r w:rsidRPr="00EB3E23">
        <w:rPr>
          <w:sz w:val="34"/>
        </w:rPr>
        <w:lastRenderedPageBreak/>
        <w:t>Α΄/06.11.2001) προβλέπεται ότι όσοι έχουν τέκνο, αδελφό ή σύζυγο με νοητική αναπηρία ή αυτισμό και ανίκανο προς εργασία, το ελάχιστο απαιτούμενο ποσοστό αναπηρίας με</w:t>
      </w:r>
      <w:r w:rsidRPr="00EB3E23">
        <w:rPr>
          <w:sz w:val="34"/>
        </w:rPr>
        <w:t>ι</w:t>
      </w:r>
      <w:r w:rsidRPr="00EB3E23">
        <w:rPr>
          <w:sz w:val="34"/>
        </w:rPr>
        <w:t>ώνεται από 67% (που απαιτείται για όλες τις υπόλοιπες π</w:t>
      </w:r>
      <w:r w:rsidRPr="00EB3E23">
        <w:rPr>
          <w:sz w:val="34"/>
        </w:rPr>
        <w:t>α</w:t>
      </w:r>
      <w:r w:rsidRPr="00EB3E23">
        <w:rPr>
          <w:sz w:val="34"/>
        </w:rPr>
        <w:t>θήσεις) σε 50%.</w:t>
      </w:r>
    </w:p>
    <w:p w:rsidR="00813484" w:rsidRPr="00EB3E23" w:rsidRDefault="00813484" w:rsidP="00813484">
      <w:pPr>
        <w:rPr>
          <w:sz w:val="34"/>
        </w:rPr>
      </w:pPr>
      <w:r w:rsidRPr="00EB3E23">
        <w:rPr>
          <w:sz w:val="34"/>
        </w:rPr>
        <w:t>Ο Ο.Α.Ε.Δ. είναι ο αρμόδιος φορέας για την έκδοση των προκηρύξεων του νόμου, τη μοριοδότηση και την τοποθ</w:t>
      </w:r>
      <w:r w:rsidRPr="00EB3E23">
        <w:rPr>
          <w:sz w:val="34"/>
        </w:rPr>
        <w:t>έ</w:t>
      </w:r>
      <w:r w:rsidRPr="00EB3E23">
        <w:rPr>
          <w:sz w:val="34"/>
        </w:rPr>
        <w:t xml:space="preserve">τηση, ενώ η Διεύθυνση Κοινωνικής Προστασίας του </w:t>
      </w:r>
      <w:r w:rsidRPr="00EB3E23">
        <w:rPr>
          <w:sz w:val="34"/>
        </w:rPr>
        <w:t>Υ</w:t>
      </w:r>
      <w:r w:rsidRPr="00EB3E23">
        <w:rPr>
          <w:sz w:val="34"/>
        </w:rPr>
        <w:t>πουργείου Εργασίας, Κοινωνικής Ασφάλισης &amp; Πρόνοιας έχει την ευθύνη του συντονισμού όλων των διαδικασιών. Ο διορισμός και οι προσλήψεις των προστατευομένων προσ</w:t>
      </w:r>
      <w:r w:rsidRPr="00EB3E23">
        <w:rPr>
          <w:sz w:val="34"/>
        </w:rPr>
        <w:t>ώ</w:t>
      </w:r>
      <w:r w:rsidRPr="00EB3E23">
        <w:rPr>
          <w:sz w:val="34"/>
        </w:rPr>
        <w:t>πων του ν.2643/1998 γίνεται μέσω γενικών και ειδικών προκηρύξεων, οι οποίες σύμφωνα με αυτόν εκδίδονται σε ετήσια βάση και σε προκαθορισμένες ημερομηνίες.</w:t>
      </w:r>
    </w:p>
    <w:p w:rsidR="00813484" w:rsidRPr="00EB3E23" w:rsidRDefault="00813484" w:rsidP="00813484">
      <w:pPr>
        <w:rPr>
          <w:sz w:val="34"/>
        </w:rPr>
      </w:pPr>
      <w:r w:rsidRPr="00EB3E23">
        <w:rPr>
          <w:sz w:val="34"/>
        </w:rPr>
        <w:t>Οι προϋποθέσεις που πρέπει να πληρούν οι δικαιούχοι είναι ο εξής:</w:t>
      </w:r>
    </w:p>
    <w:p w:rsidR="00813484" w:rsidRPr="00EB3E23" w:rsidRDefault="00813484" w:rsidP="00813484">
      <w:pPr>
        <w:pStyle w:val="myBullet"/>
        <w:rPr>
          <w:sz w:val="34"/>
        </w:rPr>
      </w:pPr>
      <w:r w:rsidRPr="00EB3E23">
        <w:rPr>
          <w:sz w:val="34"/>
        </w:rPr>
        <w:t>Να είναι εγγεγραμμένοι στα μητρώα ανέργων ατόμων με αναπηρία του Ο.Α.Ε.Δ στην περίπτωση των θέσεων στον ιδιωτικό και ευρύτερο δημόσιο τομέα (άρθρο 3).</w:t>
      </w:r>
    </w:p>
    <w:p w:rsidR="00813484" w:rsidRPr="00EB3E23" w:rsidRDefault="00813484" w:rsidP="00813484">
      <w:pPr>
        <w:pStyle w:val="myBullet"/>
        <w:rPr>
          <w:sz w:val="34"/>
        </w:rPr>
      </w:pPr>
      <w:r w:rsidRPr="00EB3E23">
        <w:rPr>
          <w:sz w:val="34"/>
        </w:rPr>
        <w:t>Να μην παίρνουν σύνταξη από το Δημόσιο ή οποιοδ</w:t>
      </w:r>
      <w:r w:rsidRPr="00EB3E23">
        <w:rPr>
          <w:sz w:val="34"/>
        </w:rPr>
        <w:t>ή</w:t>
      </w:r>
      <w:r w:rsidRPr="00EB3E23">
        <w:rPr>
          <w:sz w:val="34"/>
        </w:rPr>
        <w:t>ποτε ασφαλιστικό Οργανισμό κύριας ή επικουρικής ασφάλισης αθροιστικά μεγαλύτερη από το κατώτατο όριο σύνταξης γήρατος που καταβάλει κάθε φορά το ΙΚΑ. Ειδικά οι παραπληγικοί - τετραπληγικοί, ημιπλ</w:t>
      </w:r>
      <w:r w:rsidRPr="00EB3E23">
        <w:rPr>
          <w:sz w:val="34"/>
        </w:rPr>
        <w:t>η</w:t>
      </w:r>
      <w:r w:rsidRPr="00EB3E23">
        <w:rPr>
          <w:sz w:val="34"/>
        </w:rPr>
        <w:t>γικοί, κωφοί και τυφλοί αποκλείονται εφόσον λαμβ</w:t>
      </w:r>
      <w:r w:rsidRPr="00EB3E23">
        <w:rPr>
          <w:sz w:val="34"/>
        </w:rPr>
        <w:t>ά</w:t>
      </w:r>
      <w:r w:rsidRPr="00EB3E23">
        <w:rPr>
          <w:sz w:val="34"/>
        </w:rPr>
        <w:t>νουν το διπλάσιο της σύνταξης αυτής.</w:t>
      </w:r>
    </w:p>
    <w:p w:rsidR="00813484" w:rsidRPr="00EB3E23" w:rsidRDefault="00813484" w:rsidP="00813484">
      <w:pPr>
        <w:pStyle w:val="myBullet"/>
        <w:rPr>
          <w:sz w:val="34"/>
        </w:rPr>
      </w:pPr>
      <w:r w:rsidRPr="00EB3E23">
        <w:rPr>
          <w:sz w:val="34"/>
        </w:rPr>
        <w:t xml:space="preserve">Να μην έχουν αποκατασταθεί με τις διατάξεις του ν.1487/1950 (ΦΕΚ 179/Α΄) </w:t>
      </w:r>
      <w:r w:rsidRPr="00EB3E23">
        <w:rPr>
          <w:i/>
          <w:sz w:val="34"/>
        </w:rPr>
        <w:t>«περί προστασίας και απ</w:t>
      </w:r>
      <w:r w:rsidRPr="00EB3E23">
        <w:rPr>
          <w:i/>
          <w:sz w:val="34"/>
        </w:rPr>
        <w:t>ο</w:t>
      </w:r>
      <w:r w:rsidRPr="00EB3E23">
        <w:rPr>
          <w:i/>
          <w:sz w:val="34"/>
        </w:rPr>
        <w:lastRenderedPageBreak/>
        <w:t>καταστάσεως των αναπήρων πολέμου οπλιτών και θ</w:t>
      </w:r>
      <w:r w:rsidRPr="00EB3E23">
        <w:rPr>
          <w:i/>
          <w:sz w:val="34"/>
        </w:rPr>
        <w:t>υ</w:t>
      </w:r>
      <w:r w:rsidRPr="00EB3E23">
        <w:rPr>
          <w:i/>
          <w:sz w:val="34"/>
        </w:rPr>
        <w:t>μάτων πολέμου»</w:t>
      </w:r>
      <w:r w:rsidRPr="00EB3E23">
        <w:rPr>
          <w:sz w:val="34"/>
        </w:rPr>
        <w:t xml:space="preserve">. </w:t>
      </w:r>
    </w:p>
    <w:p w:rsidR="00813484" w:rsidRPr="00EB3E23" w:rsidRDefault="00813484" w:rsidP="00813484">
      <w:pPr>
        <w:pStyle w:val="myBullet"/>
        <w:rPr>
          <w:sz w:val="34"/>
        </w:rPr>
      </w:pPr>
      <w:r w:rsidRPr="00EB3E23">
        <w:rPr>
          <w:sz w:val="34"/>
        </w:rPr>
        <w:t>Να μην έχουν στερηθεί τα πολιτικά τους δικαιώματα.</w:t>
      </w:r>
    </w:p>
    <w:p w:rsidR="00813484" w:rsidRPr="00EB3E23" w:rsidRDefault="00813484" w:rsidP="00813484">
      <w:pPr>
        <w:pStyle w:val="myBullet"/>
        <w:rPr>
          <w:sz w:val="34"/>
        </w:rPr>
      </w:pPr>
      <w:r w:rsidRPr="00EB3E23">
        <w:rPr>
          <w:sz w:val="34"/>
        </w:rPr>
        <w:t>Να μην έχει επωφεληθεί των προνομίων του νόμου άλλος δικαιούχος της ίδιας οικογένειας.</w:t>
      </w:r>
    </w:p>
    <w:p w:rsidR="00813484" w:rsidRPr="00EB3E23" w:rsidRDefault="00813484" w:rsidP="00813484">
      <w:pPr>
        <w:rPr>
          <w:sz w:val="34"/>
        </w:rPr>
      </w:pPr>
      <w:r w:rsidRPr="00EB3E23">
        <w:rPr>
          <w:sz w:val="34"/>
        </w:rPr>
        <w:t>Οι υπόχρεοι φορείς είναι:</w:t>
      </w:r>
    </w:p>
    <w:p w:rsidR="00813484" w:rsidRPr="00EB3E23" w:rsidRDefault="00813484" w:rsidP="006B64A3">
      <w:pPr>
        <w:pStyle w:val="a8"/>
        <w:numPr>
          <w:ilvl w:val="0"/>
          <w:numId w:val="7"/>
        </w:numPr>
        <w:ind w:left="357" w:hanging="357"/>
        <w:contextualSpacing w:val="0"/>
        <w:rPr>
          <w:sz w:val="34"/>
        </w:rPr>
      </w:pPr>
      <w:r w:rsidRPr="00EB3E23">
        <w:rPr>
          <w:sz w:val="34"/>
        </w:rPr>
        <w:t>Σύμφωνα με το άρθρο 3, οι φορείς του στενού δημόσιου τομέα, δηλαδή οι δημόσιες υπηρεσίες, τα Νομικά Πρ</w:t>
      </w:r>
      <w:r w:rsidRPr="00EB3E23">
        <w:rPr>
          <w:sz w:val="34"/>
        </w:rPr>
        <w:t>ό</w:t>
      </w:r>
      <w:r w:rsidRPr="00EB3E23">
        <w:rPr>
          <w:sz w:val="34"/>
        </w:rPr>
        <w:t>σωπα Δημοσίου Δικαίου και οι ΟΤΑ κάθε βαθμίδας. Το ποσοστό 5% του συνόλου των θέσεων που προκηρύ</w:t>
      </w:r>
      <w:r w:rsidRPr="00EB3E23">
        <w:rPr>
          <w:sz w:val="34"/>
        </w:rPr>
        <w:t>σ</w:t>
      </w:r>
      <w:r w:rsidRPr="00EB3E23">
        <w:rPr>
          <w:sz w:val="34"/>
        </w:rPr>
        <w:t>σουν πανελλαδικά αυτοί οι φορείς για όλες τις προστ</w:t>
      </w:r>
      <w:r w:rsidRPr="00EB3E23">
        <w:rPr>
          <w:sz w:val="34"/>
        </w:rPr>
        <w:t>α</w:t>
      </w:r>
      <w:r w:rsidRPr="00EB3E23">
        <w:rPr>
          <w:sz w:val="34"/>
        </w:rPr>
        <w:t>τευόμενες από τον Νόμο ομάδες κατανέμεται ως εξής στα άτομα με αναπηρία: i) 3/8 στα άτομα με αναπηρία που το ποσοστό αναπηρίας τους είναι 50% τουλάχιστον (άμεση προστασία) και ii) 1/8 σε όσους έχουν τέκνο ή αδελφό ή σύζυγο με ποσοστό αναπηρίας 67% και άνω (έμμεση προστασία). Το υπόλοιπο ποσοστό κατανέμεται στις υπ</w:t>
      </w:r>
      <w:r w:rsidRPr="00EB3E23">
        <w:rPr>
          <w:sz w:val="34"/>
        </w:rPr>
        <w:t>ό</w:t>
      </w:r>
      <w:r w:rsidRPr="00EB3E23">
        <w:rPr>
          <w:sz w:val="34"/>
        </w:rPr>
        <w:t>λοιπες ομάδες που προστατεύονται από τον Νόμο (πολ</w:t>
      </w:r>
      <w:r w:rsidRPr="00EB3E23">
        <w:rPr>
          <w:sz w:val="34"/>
        </w:rPr>
        <w:t>ύ</w:t>
      </w:r>
      <w:r w:rsidRPr="00EB3E23">
        <w:rPr>
          <w:sz w:val="34"/>
        </w:rPr>
        <w:t>τεκνες οικογένειες, αγωνιστές εθνικής αντίστασης και τα τέκνα τους).</w:t>
      </w:r>
    </w:p>
    <w:p w:rsidR="00813484" w:rsidRPr="00EB3E23" w:rsidRDefault="00813484" w:rsidP="006B64A3">
      <w:pPr>
        <w:pStyle w:val="a8"/>
        <w:numPr>
          <w:ilvl w:val="0"/>
          <w:numId w:val="7"/>
        </w:numPr>
        <w:ind w:left="357" w:hanging="357"/>
        <w:contextualSpacing w:val="0"/>
        <w:rPr>
          <w:sz w:val="34"/>
        </w:rPr>
      </w:pPr>
      <w:r w:rsidRPr="00EB3E23">
        <w:rPr>
          <w:sz w:val="34"/>
        </w:rPr>
        <w:t>Σύμφωνα με το άρθρο 2, οι φορείς του ευρύτερου δημ</w:t>
      </w:r>
      <w:r w:rsidRPr="00EB3E23">
        <w:rPr>
          <w:sz w:val="34"/>
        </w:rPr>
        <w:t>ό</w:t>
      </w:r>
      <w:r w:rsidRPr="00EB3E23">
        <w:rPr>
          <w:sz w:val="34"/>
        </w:rPr>
        <w:t>σιου τομέα που είναι οι εξής: α) οι δημόσιες επιχειρήσεις και οι δημόσιοι Οργανισμοί, β) τα νομικά πρόσωπα ιδι</w:t>
      </w:r>
      <w:r w:rsidRPr="00EB3E23">
        <w:rPr>
          <w:sz w:val="34"/>
        </w:rPr>
        <w:t>ω</w:t>
      </w:r>
      <w:r w:rsidRPr="00EB3E23">
        <w:rPr>
          <w:sz w:val="34"/>
        </w:rPr>
        <w:t>τικού δικαίου που ανήκουν στο κράτος ή επιχορηγούνται τακτικώς από κρατικούς πόρους κατά 50% τουλάχιστον του ετήσιου προϋπολογισμού τους ή στα οποία το κράτος κατέχει το 51% τουλάχιστον του μετοχικού τους κεφ</w:t>
      </w:r>
      <w:r w:rsidRPr="00EB3E23">
        <w:rPr>
          <w:sz w:val="34"/>
        </w:rPr>
        <w:t>α</w:t>
      </w:r>
      <w:r w:rsidRPr="00EB3E23">
        <w:rPr>
          <w:sz w:val="34"/>
        </w:rPr>
        <w:t>λαίου και γ) τα νομικά πρόσωπα τα οποία είτε ανήκουν στα νομικά πρόσωπα που αναφέρονται στις δύο προ</w:t>
      </w:r>
      <w:r w:rsidRPr="00EB3E23">
        <w:rPr>
          <w:sz w:val="34"/>
        </w:rPr>
        <w:t>η</w:t>
      </w:r>
      <w:r w:rsidRPr="00EB3E23">
        <w:rPr>
          <w:sz w:val="34"/>
        </w:rPr>
        <w:lastRenderedPageBreak/>
        <w:t>γούμενες περιπτώσεις ή στα νομικά πρόσωπα δημοσίου δικαίου ή στους Οργανισμούς τοπικής αυτοδιοίκησης κ</w:t>
      </w:r>
      <w:r w:rsidRPr="00EB3E23">
        <w:rPr>
          <w:sz w:val="34"/>
        </w:rPr>
        <w:t>ά</w:t>
      </w:r>
      <w:r w:rsidRPr="00EB3E23">
        <w:rPr>
          <w:sz w:val="34"/>
        </w:rPr>
        <w:t>θε βαθμίδας ή στην Κεντρική Ένωση Δήμων Ελλάδος (Κ.Ε.Δ.Ε.) ή στις τοπικές ενώσεις δήμων και κοινοτήτων, είτε επιχορηγούνται από τους φορείς αυτούς - τακτικώς κατά 50% τουλάχιστον του ετήσιου προϋπολογισμού τους σύμφωνα με τις κείμενες διατάξεις ή τα οικεία κ</w:t>
      </w:r>
      <w:r w:rsidRPr="00EB3E23">
        <w:rPr>
          <w:sz w:val="34"/>
        </w:rPr>
        <w:t>α</w:t>
      </w:r>
      <w:r w:rsidRPr="00EB3E23">
        <w:rPr>
          <w:sz w:val="34"/>
        </w:rPr>
        <w:t>ταστατικά - είτε έχουν μετοχικό κεφάλαιο, το 51% το</w:t>
      </w:r>
      <w:r w:rsidRPr="00EB3E23">
        <w:rPr>
          <w:sz w:val="34"/>
        </w:rPr>
        <w:t>υ</w:t>
      </w:r>
      <w:r w:rsidRPr="00EB3E23">
        <w:rPr>
          <w:sz w:val="34"/>
        </w:rPr>
        <w:t>λάχιστον του οποίου κατέχουν οι παραπάνω φορείς (π</w:t>
      </w:r>
      <w:r w:rsidRPr="00EB3E23">
        <w:rPr>
          <w:sz w:val="34"/>
        </w:rPr>
        <w:t>ε</w:t>
      </w:r>
      <w:r w:rsidRPr="00EB3E23">
        <w:rPr>
          <w:sz w:val="34"/>
        </w:rPr>
        <w:t>ρίπτωση 8, άρθρο 2). Η ποσόστωση σε αυτούς τους φ</w:t>
      </w:r>
      <w:r w:rsidRPr="00EB3E23">
        <w:rPr>
          <w:sz w:val="34"/>
        </w:rPr>
        <w:t>ο</w:t>
      </w:r>
      <w:r w:rsidRPr="00EB3E23">
        <w:rPr>
          <w:sz w:val="34"/>
        </w:rPr>
        <w:t>ρείς ανέρχεται: i) για τα ίδια τα άτομα με αναπηρία (άμ</w:t>
      </w:r>
      <w:r w:rsidRPr="00EB3E23">
        <w:rPr>
          <w:sz w:val="34"/>
        </w:rPr>
        <w:t>ε</w:t>
      </w:r>
      <w:r w:rsidRPr="00EB3E23">
        <w:rPr>
          <w:sz w:val="34"/>
        </w:rPr>
        <w:t>ση προστασία) στο 3% και ii) για τους συγγενείς τους (έμμεση προστασία) στο 1% του ποσοστού 8% που πρ</w:t>
      </w:r>
      <w:r w:rsidRPr="00EB3E23">
        <w:rPr>
          <w:sz w:val="34"/>
        </w:rPr>
        <w:t>ο</w:t>
      </w:r>
      <w:r w:rsidRPr="00EB3E23">
        <w:rPr>
          <w:sz w:val="34"/>
        </w:rPr>
        <w:t xml:space="preserve">ορίζεται για όλες τις προστατευόμενες από τον Νόμο </w:t>
      </w:r>
      <w:r w:rsidRPr="00EB3E23">
        <w:rPr>
          <w:sz w:val="34"/>
        </w:rPr>
        <w:t>ο</w:t>
      </w:r>
      <w:r w:rsidRPr="00EB3E23">
        <w:rPr>
          <w:sz w:val="34"/>
        </w:rPr>
        <w:t>μάδες. Από την υποχρέωση αυτή εξαιρούνται εκείνες οι επιχειρήσεις που εμφανίζουν στους ισολογισμούς τους αρνητικό αποτέλεσμα (ζημία) στις αμέσως δύο προηγο</w:t>
      </w:r>
      <w:r w:rsidRPr="00EB3E23">
        <w:rPr>
          <w:sz w:val="34"/>
        </w:rPr>
        <w:t>ύ</w:t>
      </w:r>
      <w:r w:rsidRPr="00EB3E23">
        <w:rPr>
          <w:sz w:val="34"/>
        </w:rPr>
        <w:t xml:space="preserve">μενες από το έτος προκήρυξης χρήσεις (περίπτωση α της παρ. 1 του άρθρου 2). </w:t>
      </w:r>
    </w:p>
    <w:p w:rsidR="00813484" w:rsidRPr="00EB3E23" w:rsidRDefault="00813484" w:rsidP="006B64A3">
      <w:pPr>
        <w:pStyle w:val="a8"/>
        <w:numPr>
          <w:ilvl w:val="0"/>
          <w:numId w:val="7"/>
        </w:numPr>
        <w:ind w:left="357" w:hanging="357"/>
        <w:contextualSpacing w:val="0"/>
        <w:rPr>
          <w:sz w:val="34"/>
        </w:rPr>
      </w:pPr>
      <w:r w:rsidRPr="00EB3E23">
        <w:rPr>
          <w:sz w:val="34"/>
        </w:rPr>
        <w:t>Οι ιδιωτικές επιχειρήσεις ή εκμεταλλεύσεις, ελληνικές ή ξένες, που λειτουργούν στην Ελλάδα με οποιαδήποτε μορφή, καθώς και οι θυγατρικές τους εταιρίες (ιδιωτικός τομέας) που απασχολούν προσωπικό πάνω από πενήντα (50) άτομα. Η ποσόστωση σε αυτούς τους φορείς ανέρχ</w:t>
      </w:r>
      <w:r w:rsidRPr="00EB3E23">
        <w:rPr>
          <w:sz w:val="34"/>
        </w:rPr>
        <w:t>ε</w:t>
      </w:r>
      <w:r w:rsidRPr="00EB3E23">
        <w:rPr>
          <w:sz w:val="34"/>
        </w:rPr>
        <w:t>ται: i) για τα ίδια τα άτομα με αναπηρία (άμεση προστ</w:t>
      </w:r>
      <w:r w:rsidRPr="00EB3E23">
        <w:rPr>
          <w:sz w:val="34"/>
        </w:rPr>
        <w:t>α</w:t>
      </w:r>
      <w:r w:rsidRPr="00EB3E23">
        <w:rPr>
          <w:sz w:val="34"/>
        </w:rPr>
        <w:t>σία) στο 2% και ii) για τους συγγενείς τους (έμμεση πρ</w:t>
      </w:r>
      <w:r w:rsidRPr="00EB3E23">
        <w:rPr>
          <w:sz w:val="34"/>
        </w:rPr>
        <w:t>ο</w:t>
      </w:r>
      <w:r w:rsidRPr="00EB3E23">
        <w:rPr>
          <w:sz w:val="34"/>
        </w:rPr>
        <w:t>στασία) στο 1% του ποσοστού 8% που προορίζεται για όλες τις προστατευόμενες από τον Νόμο ομάδες. Από την υποχρέωση αυτή εξαιρούνται οι προαναφερθέντες φορείς που εμφανίζουν στους ισολογισμούς τους αρνητικό απ</w:t>
      </w:r>
      <w:r w:rsidRPr="00EB3E23">
        <w:rPr>
          <w:sz w:val="34"/>
        </w:rPr>
        <w:t>ο</w:t>
      </w:r>
      <w:r w:rsidRPr="00EB3E23">
        <w:rPr>
          <w:sz w:val="34"/>
        </w:rPr>
        <w:lastRenderedPageBreak/>
        <w:t>τέλεσμα (ζημία) στις δύο αμέσως προηγούμενες από το έτος προκήρυξης χρήσεις (περίπτωση α της παρ. 1 του άρθρου 2).</w:t>
      </w:r>
    </w:p>
    <w:p w:rsidR="00813484" w:rsidRPr="00EB3E23" w:rsidRDefault="00813484" w:rsidP="00813484">
      <w:pPr>
        <w:rPr>
          <w:sz w:val="34"/>
        </w:rPr>
      </w:pPr>
      <w:r w:rsidRPr="00EB3E23">
        <w:rPr>
          <w:sz w:val="34"/>
        </w:rPr>
        <w:t>Επιπρόσθετα:</w:t>
      </w:r>
    </w:p>
    <w:p w:rsidR="00813484" w:rsidRPr="00EB3E23" w:rsidRDefault="00813484" w:rsidP="006B64A3">
      <w:pPr>
        <w:pStyle w:val="a8"/>
        <w:numPr>
          <w:ilvl w:val="0"/>
          <w:numId w:val="6"/>
        </w:numPr>
        <w:rPr>
          <w:sz w:val="34"/>
        </w:rPr>
      </w:pPr>
      <w:r w:rsidRPr="00EB3E23">
        <w:rPr>
          <w:sz w:val="34"/>
        </w:rPr>
        <w:t>οι φορείς του ευρύτερου δημοσίου τομέα της παρ. 8 του άρθρου 2 υποχρεούνται να προσλαμβάνουν δικηγόρους σε ποσοστό 8% επί του συνολικού αριθμού των δικηγ</w:t>
      </w:r>
      <w:r w:rsidRPr="00EB3E23">
        <w:rPr>
          <w:sz w:val="34"/>
        </w:rPr>
        <w:t>ό</w:t>
      </w:r>
      <w:r w:rsidRPr="00EB3E23">
        <w:rPr>
          <w:sz w:val="34"/>
        </w:rPr>
        <w:t>ρων που απασχολούνται στη νομική τους υπηρεσία.</w:t>
      </w:r>
    </w:p>
    <w:p w:rsidR="00813484" w:rsidRPr="00EB3E23" w:rsidRDefault="00813484" w:rsidP="006B64A3">
      <w:pPr>
        <w:pStyle w:val="a8"/>
        <w:numPr>
          <w:ilvl w:val="0"/>
          <w:numId w:val="6"/>
        </w:numPr>
        <w:rPr>
          <w:sz w:val="34"/>
        </w:rPr>
      </w:pPr>
      <w:r w:rsidRPr="00EB3E23">
        <w:rPr>
          <w:sz w:val="34"/>
        </w:rPr>
        <w:t>οι Οργανισμοί κοινής ωφέλειας, οι τράπεζες και τα νομ</w:t>
      </w:r>
      <w:r w:rsidRPr="00EB3E23">
        <w:rPr>
          <w:sz w:val="34"/>
        </w:rPr>
        <w:t>ι</w:t>
      </w:r>
      <w:r w:rsidRPr="00EB3E23">
        <w:rPr>
          <w:sz w:val="34"/>
        </w:rPr>
        <w:t>κά πρόσωπα δημοσίου και ιδιωτικού δικαίου του άρθρου 3, καθώς επίσης και οι δημόσιες υπηρεσίες, τα Ν.Π.Δ.Δ. και οι Ο.Τ.Α. κάθε βαθμίδας, υποχρεούνται, πέραν των προστατευόμενων προσώπων που προσλαμβάνουν, να δ</w:t>
      </w:r>
      <w:r w:rsidRPr="00EB3E23">
        <w:rPr>
          <w:sz w:val="34"/>
        </w:rPr>
        <w:t>ι</w:t>
      </w:r>
      <w:r w:rsidRPr="00EB3E23">
        <w:rPr>
          <w:sz w:val="34"/>
        </w:rPr>
        <w:t>ορίζουν ή να προσλαμβάνουν: α) στο 80% των κενών θ</w:t>
      </w:r>
      <w:r w:rsidRPr="00EB3E23">
        <w:rPr>
          <w:sz w:val="34"/>
        </w:rPr>
        <w:t>έ</w:t>
      </w:r>
      <w:r w:rsidRPr="00EB3E23">
        <w:rPr>
          <w:sz w:val="34"/>
        </w:rPr>
        <w:t>σεων τηλεφωνητών οικιακών τηλεφωνικών κέντρων, τ</w:t>
      </w:r>
      <w:r w:rsidRPr="00EB3E23">
        <w:rPr>
          <w:sz w:val="34"/>
        </w:rPr>
        <w:t>υ</w:t>
      </w:r>
      <w:r w:rsidRPr="00EB3E23">
        <w:rPr>
          <w:sz w:val="34"/>
        </w:rPr>
        <w:t>φλούς, πτυχιούχους των σχολών εκπαίδευσης τυφλών τ</w:t>
      </w:r>
      <w:r w:rsidRPr="00EB3E23">
        <w:rPr>
          <w:sz w:val="34"/>
        </w:rPr>
        <w:t>η</w:t>
      </w:r>
      <w:r w:rsidRPr="00EB3E23">
        <w:rPr>
          <w:sz w:val="34"/>
        </w:rPr>
        <w:t>λεφωνητών που υπάγονται στην εποπτεία των Υπουργε</w:t>
      </w:r>
      <w:r w:rsidRPr="00EB3E23">
        <w:rPr>
          <w:sz w:val="34"/>
        </w:rPr>
        <w:t>ί</w:t>
      </w:r>
      <w:r w:rsidRPr="00EB3E23">
        <w:rPr>
          <w:sz w:val="34"/>
        </w:rPr>
        <w:t>ων Υγείας, Εργασίας, Κοινωνικής Ασφάλισης και Πρ</w:t>
      </w:r>
      <w:r w:rsidRPr="00EB3E23">
        <w:rPr>
          <w:sz w:val="34"/>
        </w:rPr>
        <w:t>ό</w:t>
      </w:r>
      <w:r w:rsidRPr="00EB3E23">
        <w:rPr>
          <w:sz w:val="34"/>
        </w:rPr>
        <w:t>νοιας και Παιδείας &amp; Θρησκευμάτων, Πολιτισμού και Αθλητισμού, β) στο ένα πέμπτο (1/5) των κενών θέσεων κλητήρων, νυχτοφυλάκων, καθαριστών - καθαριστριών, θυρωρών, κηπουρών και τραπεζοκόμων, θύματα πολ</w:t>
      </w:r>
      <w:r w:rsidRPr="00EB3E23">
        <w:rPr>
          <w:sz w:val="34"/>
        </w:rPr>
        <w:t>έ</w:t>
      </w:r>
      <w:r w:rsidRPr="00EB3E23">
        <w:rPr>
          <w:sz w:val="34"/>
        </w:rPr>
        <w:t>μου, πέραν των άλλων, και αναπήρους πολεμικής ή ειρ</w:t>
      </w:r>
      <w:r w:rsidRPr="00EB3E23">
        <w:rPr>
          <w:sz w:val="34"/>
        </w:rPr>
        <w:t>η</w:t>
      </w:r>
      <w:r w:rsidRPr="00EB3E23">
        <w:rPr>
          <w:sz w:val="34"/>
        </w:rPr>
        <w:t>νικής περιόδου και τέκνα αναπήρων και θυμάτων πολ</w:t>
      </w:r>
      <w:r w:rsidRPr="00EB3E23">
        <w:rPr>
          <w:sz w:val="34"/>
        </w:rPr>
        <w:t>έ</w:t>
      </w:r>
      <w:r w:rsidRPr="00EB3E23">
        <w:rPr>
          <w:sz w:val="34"/>
        </w:rPr>
        <w:t>μου, εφόσον κατοικούν στην περιφέρεια του πρωτοδικε</w:t>
      </w:r>
      <w:r w:rsidRPr="00EB3E23">
        <w:rPr>
          <w:sz w:val="34"/>
        </w:rPr>
        <w:t>ί</w:t>
      </w:r>
      <w:r w:rsidRPr="00EB3E23">
        <w:rPr>
          <w:sz w:val="34"/>
        </w:rPr>
        <w:t>ου όπου διορίζονται ή προσλαμβάνονται και είναι ικανοί να εκτελέσουν την εργασία που τους ανατίθεται (παρ.5, άρθρο 2).</w:t>
      </w:r>
    </w:p>
    <w:p w:rsidR="00813484" w:rsidRPr="00EB3E23" w:rsidRDefault="00813484" w:rsidP="00813484">
      <w:pPr>
        <w:rPr>
          <w:sz w:val="34"/>
        </w:rPr>
      </w:pPr>
      <w:r w:rsidRPr="00EB3E23">
        <w:rPr>
          <w:sz w:val="34"/>
        </w:rPr>
        <w:lastRenderedPageBreak/>
        <w:t>Σε μία προσπάθεια εκλογίκευσης του συστήματος ποσ</w:t>
      </w:r>
      <w:r w:rsidRPr="00EB3E23">
        <w:rPr>
          <w:sz w:val="34"/>
        </w:rPr>
        <w:t>ό</w:t>
      </w:r>
      <w:r w:rsidRPr="00EB3E23">
        <w:rPr>
          <w:sz w:val="34"/>
        </w:rPr>
        <w:t>στωσης και διαφύλαξης της αντικειμενικότητάς του, με τον ν.2643/1998 λαμβάνεται πρόνοια για την πριμοδότηση των προσόντων που συνδέονται με τις γνώσεις και την καθιέρ</w:t>
      </w:r>
      <w:r w:rsidRPr="00EB3E23">
        <w:rPr>
          <w:sz w:val="34"/>
        </w:rPr>
        <w:t>ω</w:t>
      </w:r>
      <w:r w:rsidRPr="00EB3E23">
        <w:rPr>
          <w:sz w:val="34"/>
        </w:rPr>
        <w:t>ση του συστήματος μοριοδότησης των κοινωνικών κριτηρ</w:t>
      </w:r>
      <w:r w:rsidRPr="00EB3E23">
        <w:rPr>
          <w:sz w:val="34"/>
        </w:rPr>
        <w:t>ί</w:t>
      </w:r>
      <w:r w:rsidRPr="00EB3E23">
        <w:rPr>
          <w:sz w:val="34"/>
        </w:rPr>
        <w:t>ων, όπως είναι η οικογενειακή και η οικονομική κατάσταση. Πιο συγκεκριμένα τα κριτήρια αυτά είναι τα εξής: α) η ηλ</w:t>
      </w:r>
      <w:r w:rsidRPr="00EB3E23">
        <w:rPr>
          <w:sz w:val="34"/>
        </w:rPr>
        <w:t>ι</w:t>
      </w:r>
      <w:r w:rsidRPr="00EB3E23">
        <w:rPr>
          <w:sz w:val="34"/>
        </w:rPr>
        <w:t>κία, β) τα τυπικά προσόντα (τίτλοι σπουδών), γ) το ποσοστό αναπηρίας, δ) η οικογενειακή κατάσταση και ε) η οικονομ</w:t>
      </w:r>
      <w:r w:rsidRPr="00EB3E23">
        <w:rPr>
          <w:sz w:val="34"/>
        </w:rPr>
        <w:t>ι</w:t>
      </w:r>
      <w:r w:rsidRPr="00EB3E23">
        <w:rPr>
          <w:sz w:val="34"/>
        </w:rPr>
        <w:t>κή κατάσταση (παρ 1, άρθρο 4).</w:t>
      </w:r>
    </w:p>
    <w:p w:rsidR="00813484" w:rsidRPr="00EB3E23" w:rsidRDefault="00813484" w:rsidP="00813484">
      <w:pPr>
        <w:rPr>
          <w:sz w:val="34"/>
        </w:rPr>
      </w:pPr>
      <w:r w:rsidRPr="00EB3E23">
        <w:rPr>
          <w:sz w:val="34"/>
        </w:rPr>
        <w:t>Για τη διαφύλαξη της αντικειμενικότητας των διαδικασιών εξέτασης των αιτήσεων των ενδιαφερομένων και της μορι</w:t>
      </w:r>
      <w:r w:rsidRPr="00EB3E23">
        <w:rPr>
          <w:sz w:val="34"/>
        </w:rPr>
        <w:t>ο</w:t>
      </w:r>
      <w:r w:rsidRPr="00EB3E23">
        <w:rPr>
          <w:sz w:val="34"/>
        </w:rPr>
        <w:t>δότησης των ουσιαστικών, τυπικών και κοινωνικών κριτ</w:t>
      </w:r>
      <w:r w:rsidRPr="00EB3E23">
        <w:rPr>
          <w:sz w:val="34"/>
        </w:rPr>
        <w:t>η</w:t>
      </w:r>
      <w:r w:rsidRPr="00EB3E23">
        <w:rPr>
          <w:sz w:val="34"/>
        </w:rPr>
        <w:t>ρίων, έχουν συσταθεί και λειτουργούν:</w:t>
      </w:r>
    </w:p>
    <w:p w:rsidR="00813484" w:rsidRPr="00EB3E23" w:rsidRDefault="00813484" w:rsidP="006B64A3">
      <w:pPr>
        <w:pStyle w:val="a8"/>
        <w:numPr>
          <w:ilvl w:val="0"/>
          <w:numId w:val="6"/>
        </w:numPr>
        <w:rPr>
          <w:sz w:val="34"/>
        </w:rPr>
      </w:pPr>
      <w:r w:rsidRPr="00EB3E23">
        <w:rPr>
          <w:sz w:val="34"/>
        </w:rPr>
        <w:t>Οι πρωτοβάθμιες επιτροπές, γνωστές ως οι επιτροπές του άρθρου 9, για την εξέταση των υποβαλλόμενων ενδικ</w:t>
      </w:r>
      <w:r w:rsidRPr="00EB3E23">
        <w:rPr>
          <w:sz w:val="34"/>
        </w:rPr>
        <w:t>ο</w:t>
      </w:r>
      <w:r w:rsidRPr="00EB3E23">
        <w:rPr>
          <w:sz w:val="34"/>
        </w:rPr>
        <w:t xml:space="preserve">φανών προσφυγών από μέρους των εργοδοτών, στις </w:t>
      </w:r>
      <w:r w:rsidRPr="00EB3E23">
        <w:rPr>
          <w:sz w:val="34"/>
        </w:rPr>
        <w:t>ο</w:t>
      </w:r>
      <w:r w:rsidRPr="00EB3E23">
        <w:rPr>
          <w:sz w:val="34"/>
        </w:rPr>
        <w:t>ποίες συμμετέχουν και εκπρόσωποι των αντιπροσωπευτ</w:t>
      </w:r>
      <w:r w:rsidRPr="00EB3E23">
        <w:rPr>
          <w:sz w:val="34"/>
        </w:rPr>
        <w:t>ι</w:t>
      </w:r>
      <w:r w:rsidRPr="00EB3E23">
        <w:rPr>
          <w:sz w:val="34"/>
        </w:rPr>
        <w:t>κών τους φορέων, μεταξύ των οποίων και εκπρόσωποι του εθνικού αναπηρικού κινήματος στην περίπτωση των τοποθετούμενων ατόμων με αναπηρία.</w:t>
      </w:r>
    </w:p>
    <w:p w:rsidR="00813484" w:rsidRPr="00EB3E23" w:rsidRDefault="00813484" w:rsidP="006B64A3">
      <w:pPr>
        <w:pStyle w:val="a8"/>
        <w:numPr>
          <w:ilvl w:val="0"/>
          <w:numId w:val="6"/>
        </w:numPr>
        <w:rPr>
          <w:sz w:val="34"/>
        </w:rPr>
      </w:pPr>
      <w:r w:rsidRPr="00EB3E23">
        <w:rPr>
          <w:sz w:val="34"/>
        </w:rPr>
        <w:t>Οι δευτεροβάθμιες επιτροπές, για την εξέταση των υπ</w:t>
      </w:r>
      <w:r w:rsidRPr="00EB3E23">
        <w:rPr>
          <w:sz w:val="34"/>
        </w:rPr>
        <w:t>ο</w:t>
      </w:r>
      <w:r w:rsidRPr="00EB3E23">
        <w:rPr>
          <w:sz w:val="34"/>
        </w:rPr>
        <w:t>βαλλόμενων ενδικοφανών προσφυγών από μέρους των τοποθετούμενων, στις οποίες επίσης συμμετέχουν και ε</w:t>
      </w:r>
      <w:r w:rsidRPr="00EB3E23">
        <w:rPr>
          <w:sz w:val="34"/>
        </w:rPr>
        <w:t>κ</w:t>
      </w:r>
      <w:r w:rsidRPr="00EB3E23">
        <w:rPr>
          <w:sz w:val="34"/>
        </w:rPr>
        <w:t>πρόσωποι των αντιπροσωπευτικών τους φορέων, μεταξύ των οποίων και εκπρόσωποι του εθνικού αναπηρικού κ</w:t>
      </w:r>
      <w:r w:rsidRPr="00EB3E23">
        <w:rPr>
          <w:sz w:val="34"/>
        </w:rPr>
        <w:t>ι</w:t>
      </w:r>
      <w:r w:rsidRPr="00EB3E23">
        <w:rPr>
          <w:sz w:val="34"/>
        </w:rPr>
        <w:t>νήματος στην περίπτωση των τοποθετούμενων ατόμων με αναπηρία.</w:t>
      </w:r>
    </w:p>
    <w:p w:rsidR="00813484" w:rsidRPr="00EB3E23" w:rsidRDefault="00813484" w:rsidP="00813484">
      <w:pPr>
        <w:rPr>
          <w:sz w:val="34"/>
        </w:rPr>
      </w:pPr>
      <w:r w:rsidRPr="00EB3E23">
        <w:rPr>
          <w:sz w:val="34"/>
        </w:rPr>
        <w:lastRenderedPageBreak/>
        <w:t>Οι παραλείψεις και οι αδυναμίες που εντοπίστηκαν κατά την εφαρμογή του Νόμου από όλους τους εμπλεκόμενους φ</w:t>
      </w:r>
      <w:r w:rsidRPr="00EB3E23">
        <w:rPr>
          <w:sz w:val="34"/>
        </w:rPr>
        <w:t>ο</w:t>
      </w:r>
      <w:r w:rsidRPr="00EB3E23">
        <w:rPr>
          <w:sz w:val="34"/>
        </w:rPr>
        <w:t>ρείς, οδήγησαν στη σύσταση Κεντρικής Επιτροπής, στην οποία συμμετέχουν και πάλι εκπρόσωποι των αντιπροσ</w:t>
      </w:r>
      <w:r w:rsidRPr="00EB3E23">
        <w:rPr>
          <w:sz w:val="34"/>
        </w:rPr>
        <w:t>ω</w:t>
      </w:r>
      <w:r w:rsidRPr="00EB3E23">
        <w:rPr>
          <w:sz w:val="34"/>
        </w:rPr>
        <w:t>πευτικών φορέων των προστατευόμενων από τον Νόμο κ</w:t>
      </w:r>
      <w:r w:rsidRPr="00EB3E23">
        <w:rPr>
          <w:sz w:val="34"/>
        </w:rPr>
        <w:t>α</w:t>
      </w:r>
      <w:r w:rsidRPr="00EB3E23">
        <w:rPr>
          <w:sz w:val="34"/>
        </w:rPr>
        <w:t xml:space="preserve">τηγοριών, συμπεριλαμβανομένων και εκπροσώπων του </w:t>
      </w:r>
      <w:r w:rsidRPr="00EB3E23">
        <w:rPr>
          <w:sz w:val="34"/>
        </w:rPr>
        <w:t>ε</w:t>
      </w:r>
      <w:r w:rsidRPr="00EB3E23">
        <w:rPr>
          <w:sz w:val="34"/>
        </w:rPr>
        <w:t>θνικού αναπηρικό κινήματος.</w:t>
      </w:r>
    </w:p>
    <w:p w:rsidR="00813484" w:rsidRPr="00EB3E23" w:rsidRDefault="00813484" w:rsidP="00813484">
      <w:pPr>
        <w:rPr>
          <w:sz w:val="34"/>
        </w:rPr>
      </w:pPr>
      <w:r w:rsidRPr="00EB3E23">
        <w:rPr>
          <w:sz w:val="34"/>
        </w:rPr>
        <w:t>Οι κυρώσεις που προβλέπονται για τους εργοδότες όταν δεν εφαρμόζουν τον Νόμο είναι οι εξής: α) πρόστιμο ίσο με έξι κατώτατους μηνιαίους μισθούς ιδιωτικού υπάλληλου, σύ</w:t>
      </w:r>
      <w:r w:rsidRPr="00EB3E23">
        <w:rPr>
          <w:sz w:val="34"/>
        </w:rPr>
        <w:t>μ</w:t>
      </w:r>
      <w:r w:rsidRPr="00EB3E23">
        <w:rPr>
          <w:sz w:val="34"/>
        </w:rPr>
        <w:t>φωνα με τις εκάστοτε ισχύουσες διατάξεις των εθνικών γ</w:t>
      </w:r>
      <w:r w:rsidRPr="00EB3E23">
        <w:rPr>
          <w:sz w:val="34"/>
        </w:rPr>
        <w:t>ε</w:t>
      </w:r>
      <w:r w:rsidRPr="00EB3E23">
        <w:rPr>
          <w:sz w:val="34"/>
        </w:rPr>
        <w:t>νικών συλλογικών συμβάσεων εργασίας για άρνηση πρό</w:t>
      </w:r>
      <w:r w:rsidRPr="00EB3E23">
        <w:rPr>
          <w:sz w:val="34"/>
        </w:rPr>
        <w:t>σ</w:t>
      </w:r>
      <w:r w:rsidRPr="00EB3E23">
        <w:rPr>
          <w:sz w:val="34"/>
        </w:rPr>
        <w:t>ληψης των προστατευόμενων προσώπων, β) πρόστιμο ίσο με τις αποδοχές που δικαιούται ο τοποθετούμενος για κάθε ημέρα καθυστέρησης της πρόσληψής του, εφόσον εμφαν</w:t>
      </w:r>
      <w:r w:rsidRPr="00EB3E23">
        <w:rPr>
          <w:sz w:val="34"/>
        </w:rPr>
        <w:t>ί</w:t>
      </w:r>
      <w:r w:rsidRPr="00EB3E23">
        <w:rPr>
          <w:sz w:val="34"/>
        </w:rPr>
        <w:t>στηκε στον υπόχρεο εργοδότη.</w:t>
      </w:r>
    </w:p>
    <w:p w:rsidR="00813484" w:rsidRPr="00EB3E23" w:rsidRDefault="00813484" w:rsidP="00813484">
      <w:pPr>
        <w:rPr>
          <w:sz w:val="34"/>
        </w:rPr>
      </w:pPr>
      <w:r w:rsidRPr="00EB3E23">
        <w:rPr>
          <w:sz w:val="34"/>
        </w:rPr>
        <w:t>Τέλος, η παρεχόμενη κοινωνική προστασία ενισχύεται από τα ακόλουθα μέτρα:</w:t>
      </w:r>
    </w:p>
    <w:p w:rsidR="00813484" w:rsidRPr="00EB3E23" w:rsidRDefault="00813484" w:rsidP="006B64A3">
      <w:pPr>
        <w:pStyle w:val="a8"/>
        <w:numPr>
          <w:ilvl w:val="0"/>
          <w:numId w:val="6"/>
        </w:numPr>
        <w:rPr>
          <w:sz w:val="34"/>
        </w:rPr>
      </w:pPr>
      <w:r w:rsidRPr="00EB3E23">
        <w:rPr>
          <w:sz w:val="34"/>
        </w:rPr>
        <w:t xml:space="preserve">απονομή ηθικών αμοιβών στις επιχειρήσεις που δείχνουν ιδιαίτερο ενδιαφέρον για την απασχόληση των προσώπων που προστατεύονται από τον Νόμο, </w:t>
      </w:r>
    </w:p>
    <w:p w:rsidR="00813484" w:rsidRPr="00EB3E23" w:rsidRDefault="00813484" w:rsidP="006B64A3">
      <w:pPr>
        <w:pStyle w:val="a8"/>
        <w:numPr>
          <w:ilvl w:val="0"/>
          <w:numId w:val="6"/>
        </w:numPr>
        <w:rPr>
          <w:sz w:val="34"/>
        </w:rPr>
      </w:pPr>
      <w:r w:rsidRPr="00EB3E23">
        <w:rPr>
          <w:sz w:val="34"/>
        </w:rPr>
        <w:t>καταβολή μέρους των δαπανών που απαιτείται για την επαγγελματική κατάρτιση των προσώπων που προστ</w:t>
      </w:r>
      <w:r w:rsidRPr="00EB3E23">
        <w:rPr>
          <w:sz w:val="34"/>
        </w:rPr>
        <w:t>α</w:t>
      </w:r>
      <w:r w:rsidRPr="00EB3E23">
        <w:rPr>
          <w:sz w:val="34"/>
        </w:rPr>
        <w:t>τεύει ο Νόμος ή την εργονομική διευθέτηση (</w:t>
      </w:r>
      <w:r w:rsidRPr="00EB3E23">
        <w:rPr>
          <w:i/>
          <w:sz w:val="34"/>
        </w:rPr>
        <w:t>«εύλογες προσαρμογές»</w:t>
      </w:r>
      <w:r w:rsidRPr="00EB3E23">
        <w:rPr>
          <w:sz w:val="34"/>
        </w:rPr>
        <w:t>) της θέσης εργασίας, επαύξηση της καν</w:t>
      </w:r>
      <w:r w:rsidRPr="00EB3E23">
        <w:rPr>
          <w:sz w:val="34"/>
        </w:rPr>
        <w:t>ο</w:t>
      </w:r>
      <w:r w:rsidRPr="00EB3E23">
        <w:rPr>
          <w:sz w:val="34"/>
        </w:rPr>
        <w:t>νικής ετήσιας άδειας των τοποθετουμένων κατά έξι εργ</w:t>
      </w:r>
      <w:r w:rsidRPr="00EB3E23">
        <w:rPr>
          <w:sz w:val="34"/>
        </w:rPr>
        <w:t>ά</w:t>
      </w:r>
      <w:r w:rsidRPr="00EB3E23">
        <w:rPr>
          <w:sz w:val="34"/>
        </w:rPr>
        <w:t>σιμες ημέρες.</w:t>
      </w:r>
    </w:p>
    <w:p w:rsidR="00813484" w:rsidRPr="00EB3E23" w:rsidRDefault="00813484" w:rsidP="00813484">
      <w:pPr>
        <w:rPr>
          <w:sz w:val="34"/>
        </w:rPr>
      </w:pPr>
      <w:r w:rsidRPr="00EB3E23">
        <w:rPr>
          <w:sz w:val="34"/>
        </w:rPr>
        <w:t>Αξίζει να επισημανθεί ότι ο ν. 2643/1998 δεν έχει δεχθεί πάρα πολλές τροποποιήσεις.</w:t>
      </w:r>
    </w:p>
    <w:p w:rsidR="00813484" w:rsidRPr="00EB3E23" w:rsidRDefault="00813484" w:rsidP="00813484">
      <w:pPr>
        <w:rPr>
          <w:sz w:val="34"/>
        </w:rPr>
      </w:pPr>
    </w:p>
    <w:p w:rsidR="00813484" w:rsidRPr="00EB3E23" w:rsidRDefault="00813484" w:rsidP="00813484">
      <w:pPr>
        <w:pStyle w:val="4"/>
        <w:rPr>
          <w:sz w:val="34"/>
        </w:rPr>
      </w:pPr>
      <w:r w:rsidRPr="00EB3E23">
        <w:rPr>
          <w:sz w:val="34"/>
        </w:rPr>
        <w:t>Η αρχή της ίσης μεταχείρισης στην απασχόληση και την εργασία - 2005</w:t>
      </w:r>
    </w:p>
    <w:p w:rsidR="00813484" w:rsidRPr="00EB3E23" w:rsidRDefault="00813484" w:rsidP="00813484">
      <w:pPr>
        <w:rPr>
          <w:sz w:val="34"/>
        </w:rPr>
      </w:pPr>
      <w:r w:rsidRPr="00EB3E23">
        <w:rPr>
          <w:sz w:val="34"/>
        </w:rPr>
        <w:t>Με τον ν.3304/2005 ενσωματώθηκαν στην εθνική μας ν</w:t>
      </w:r>
      <w:r w:rsidRPr="00EB3E23">
        <w:rPr>
          <w:sz w:val="34"/>
        </w:rPr>
        <w:t>ο</w:t>
      </w:r>
      <w:r w:rsidRPr="00EB3E23">
        <w:rPr>
          <w:sz w:val="34"/>
        </w:rPr>
        <w:t>μοθεσία οι Οδηγίες:</w:t>
      </w:r>
    </w:p>
    <w:p w:rsidR="00813484" w:rsidRPr="00EB3E23" w:rsidRDefault="00813484" w:rsidP="006B64A3">
      <w:pPr>
        <w:pStyle w:val="a8"/>
        <w:numPr>
          <w:ilvl w:val="0"/>
          <w:numId w:val="6"/>
        </w:numPr>
        <w:rPr>
          <w:sz w:val="34"/>
        </w:rPr>
      </w:pPr>
      <w:r w:rsidRPr="00EB3E23">
        <w:rPr>
          <w:sz w:val="34"/>
        </w:rPr>
        <w:t xml:space="preserve">2000/78 Εκ του Συμβουλίου της 27ης Νοεμβρίου 2000 </w:t>
      </w:r>
      <w:r w:rsidRPr="00EB3E23">
        <w:rPr>
          <w:i/>
          <w:sz w:val="34"/>
        </w:rPr>
        <w:t>«για τη διαμόρφωση γενικού πλαισίου για την ίση μεταχε</w:t>
      </w:r>
      <w:r w:rsidRPr="00EB3E23">
        <w:rPr>
          <w:i/>
          <w:sz w:val="34"/>
        </w:rPr>
        <w:t>ί</w:t>
      </w:r>
      <w:r w:rsidRPr="00EB3E23">
        <w:rPr>
          <w:i/>
          <w:sz w:val="34"/>
        </w:rPr>
        <w:t>ριση στην απασχόληση και την εργασία»</w:t>
      </w:r>
      <w:r w:rsidRPr="00EB3E23">
        <w:rPr>
          <w:sz w:val="34"/>
        </w:rPr>
        <w:t>, ανεξαρτήτως θρησκευτικών ή άλλων πεποιθήσεων, αναπηρίας, ηλικίας ή γενετήσιου προσανατολισμού.</w:t>
      </w:r>
    </w:p>
    <w:p w:rsidR="00813484" w:rsidRPr="00EB3E23" w:rsidRDefault="00813484" w:rsidP="006B64A3">
      <w:pPr>
        <w:pStyle w:val="a8"/>
        <w:numPr>
          <w:ilvl w:val="0"/>
          <w:numId w:val="6"/>
        </w:numPr>
        <w:rPr>
          <w:sz w:val="34"/>
        </w:rPr>
      </w:pPr>
      <w:r w:rsidRPr="00EB3E23">
        <w:rPr>
          <w:sz w:val="34"/>
        </w:rPr>
        <w:t xml:space="preserve">2000/43 Εκ του Συμβουλίου της 29ης Ιουνίου 2000 </w:t>
      </w:r>
      <w:r w:rsidRPr="00EB3E23">
        <w:rPr>
          <w:i/>
          <w:sz w:val="34"/>
        </w:rPr>
        <w:t xml:space="preserve">«Περί εφαρμογής της αρχής της ίσης μεταχείρισης προσώπων </w:t>
      </w:r>
      <w:r w:rsidRPr="00EB3E23">
        <w:rPr>
          <w:i/>
          <w:sz w:val="34"/>
        </w:rPr>
        <w:t>α</w:t>
      </w:r>
      <w:r w:rsidRPr="00EB3E23">
        <w:rPr>
          <w:i/>
          <w:sz w:val="34"/>
        </w:rPr>
        <w:t>σχέτως φυλετικής ή εθνοτικής τους καταγωγής»</w:t>
      </w:r>
      <w:r w:rsidRPr="00EB3E23">
        <w:rPr>
          <w:sz w:val="34"/>
        </w:rPr>
        <w:t xml:space="preserve">, στην </w:t>
      </w:r>
      <w:r w:rsidRPr="00EB3E23">
        <w:rPr>
          <w:sz w:val="34"/>
        </w:rPr>
        <w:t>ο</w:t>
      </w:r>
      <w:r w:rsidRPr="00EB3E23">
        <w:rPr>
          <w:sz w:val="34"/>
        </w:rPr>
        <w:t>ποία όμως δεν θα αναφερθούμε καθόλου διότι οι διατ</w:t>
      </w:r>
      <w:r w:rsidRPr="00EB3E23">
        <w:rPr>
          <w:sz w:val="34"/>
        </w:rPr>
        <w:t>ά</w:t>
      </w:r>
      <w:r w:rsidRPr="00EB3E23">
        <w:rPr>
          <w:sz w:val="34"/>
        </w:rPr>
        <w:t>ξεις της δεν αφορούν στα άτομα με αναπηρία.</w:t>
      </w:r>
    </w:p>
    <w:p w:rsidR="00813484" w:rsidRPr="00EB3E23" w:rsidRDefault="00813484" w:rsidP="00813484">
      <w:pPr>
        <w:rPr>
          <w:sz w:val="34"/>
        </w:rPr>
      </w:pPr>
      <w:r w:rsidRPr="00EB3E23">
        <w:rPr>
          <w:sz w:val="34"/>
        </w:rPr>
        <w:t>Η σπουδαιότητα του ν.3304/2005 έγκειται στο γεγονός ότι συμπλήρωσε νομοθετικά ένα μεγάλο κενό στην εγχώρια ν</w:t>
      </w:r>
      <w:r w:rsidRPr="00EB3E23">
        <w:rPr>
          <w:sz w:val="34"/>
        </w:rPr>
        <w:t>ο</w:t>
      </w:r>
      <w:r w:rsidRPr="00EB3E23">
        <w:rPr>
          <w:sz w:val="34"/>
        </w:rPr>
        <w:t>μοταξία αναφορικά με τη διάκριση που υφίστανται τα άτομα με αναπηρία στον τομέα της απασχόλησης. Το κενό αυτό ήταν διττής φύσης: α) η απουσία ρυθμίσεων με ολοκληρ</w:t>
      </w:r>
      <w:r w:rsidRPr="00EB3E23">
        <w:rPr>
          <w:sz w:val="34"/>
        </w:rPr>
        <w:t>ω</w:t>
      </w:r>
      <w:r w:rsidRPr="00EB3E23">
        <w:rPr>
          <w:sz w:val="34"/>
        </w:rPr>
        <w:t>μένες διατάξεις που να έχουν δεσμευτικό χαρακτήρα και να γεννούν αγώγιμες αξιώσεις. Η αδυναμία αυτή γίνονταν πρ</w:t>
      </w:r>
      <w:r w:rsidRPr="00EB3E23">
        <w:rPr>
          <w:sz w:val="34"/>
        </w:rPr>
        <w:t>ο</w:t>
      </w:r>
      <w:r w:rsidRPr="00EB3E23">
        <w:rPr>
          <w:sz w:val="34"/>
        </w:rPr>
        <w:t>σπάθεια να καλυφθεί με προσφυγή σε συναφείς συνταγμ</w:t>
      </w:r>
      <w:r w:rsidRPr="00EB3E23">
        <w:rPr>
          <w:sz w:val="34"/>
        </w:rPr>
        <w:t>α</w:t>
      </w:r>
      <w:r w:rsidRPr="00EB3E23">
        <w:rPr>
          <w:sz w:val="34"/>
        </w:rPr>
        <w:t>τικές ρυθμίσεις, προβλέψεις διεθνών κειμένων - όχι πάντοτε δεσμευτικές - και διάσπαρτες διατάξεις, β) η απουσία - π</w:t>
      </w:r>
      <w:r w:rsidRPr="00EB3E23">
        <w:rPr>
          <w:sz w:val="34"/>
        </w:rPr>
        <w:t>έ</w:t>
      </w:r>
      <w:r w:rsidRPr="00EB3E23">
        <w:rPr>
          <w:sz w:val="34"/>
        </w:rPr>
        <w:t>ραν της δικαστικής - εναλλακτικών διαδικασιών, οδών και εργαλείων (π.χ. Συνήγορος του Πολίτη), οι οποίες θα μπ</w:t>
      </w:r>
      <w:r w:rsidRPr="00EB3E23">
        <w:rPr>
          <w:sz w:val="34"/>
        </w:rPr>
        <w:t>ο</w:t>
      </w:r>
      <w:r w:rsidRPr="00EB3E23">
        <w:rPr>
          <w:sz w:val="34"/>
        </w:rPr>
        <w:t>ρούσαν να αποκρούσουν αποτελεσματικά περιπτώσεις δι</w:t>
      </w:r>
      <w:r w:rsidRPr="00EB3E23">
        <w:rPr>
          <w:sz w:val="34"/>
        </w:rPr>
        <w:t>ά</w:t>
      </w:r>
      <w:r w:rsidRPr="00EB3E23">
        <w:rPr>
          <w:sz w:val="34"/>
        </w:rPr>
        <w:t>κρισης. Είναι γνωστό ότι η δικαστική εμπλοκή είναι χρον</w:t>
      </w:r>
      <w:r w:rsidRPr="00EB3E23">
        <w:rPr>
          <w:sz w:val="34"/>
        </w:rPr>
        <w:t>ο</w:t>
      </w:r>
      <w:r w:rsidRPr="00EB3E23">
        <w:rPr>
          <w:sz w:val="34"/>
        </w:rPr>
        <w:lastRenderedPageBreak/>
        <w:t>βόρα, δαπανηρή και διαδικαστικά πολύπλοκη για τον μέσο πολίτη, πόσο μάλλον για τα άτομα με αναπηρία που βρίσκ</w:t>
      </w:r>
      <w:r w:rsidRPr="00EB3E23">
        <w:rPr>
          <w:sz w:val="34"/>
        </w:rPr>
        <w:t>ο</w:t>
      </w:r>
      <w:r w:rsidRPr="00EB3E23">
        <w:rPr>
          <w:sz w:val="34"/>
        </w:rPr>
        <w:t>νται σε δυσμενέστερη θέση!</w:t>
      </w:r>
    </w:p>
    <w:p w:rsidR="00813484" w:rsidRPr="00EB3E23" w:rsidRDefault="00813484" w:rsidP="00813484">
      <w:pPr>
        <w:rPr>
          <w:sz w:val="34"/>
        </w:rPr>
      </w:pPr>
      <w:r w:rsidRPr="00EB3E23">
        <w:rPr>
          <w:sz w:val="34"/>
        </w:rPr>
        <w:t>Επιπρόσθετα, θετικό στοιχείο είναι ότι μέσω του άρθρου 10 (</w:t>
      </w:r>
      <w:r w:rsidRPr="00EB3E23">
        <w:rPr>
          <w:i/>
          <w:sz w:val="34"/>
        </w:rPr>
        <w:t>«Εύλογες προσαρμογές για τα άτομα με αναπηρία»</w:t>
      </w:r>
      <w:r w:rsidRPr="00EB3E23">
        <w:rPr>
          <w:sz w:val="34"/>
        </w:rPr>
        <w:t>) συνδ</w:t>
      </w:r>
      <w:r w:rsidRPr="00EB3E23">
        <w:rPr>
          <w:sz w:val="34"/>
        </w:rPr>
        <w:t>έ</w:t>
      </w:r>
      <w:r w:rsidRPr="00EB3E23">
        <w:rPr>
          <w:sz w:val="34"/>
        </w:rPr>
        <w:t>θηκε το ζήτημα των εύλογων προσαρμογών με το ζήτημα της καταπολέμησης των διακρίσεων σε βάρος των ατόμων με αναπηρία και με το ανθρώπινο δικαίωμά τους για ισότιμη μεταχείριση στην εργασία και την απασχόληση.</w:t>
      </w:r>
    </w:p>
    <w:p w:rsidR="00813484" w:rsidRPr="00EB3E23" w:rsidRDefault="00813484" w:rsidP="00813484">
      <w:pPr>
        <w:rPr>
          <w:sz w:val="34"/>
        </w:rPr>
      </w:pPr>
      <w:r w:rsidRPr="00EB3E23">
        <w:rPr>
          <w:sz w:val="34"/>
        </w:rPr>
        <w:t>Ο Νόμος μπορεί να φανεί εξαιρετικά χρήσιμος σε εργαζ</w:t>
      </w:r>
      <w:r w:rsidRPr="00EB3E23">
        <w:rPr>
          <w:sz w:val="34"/>
        </w:rPr>
        <w:t>ό</w:t>
      </w:r>
      <w:r w:rsidRPr="00EB3E23">
        <w:rPr>
          <w:sz w:val="34"/>
        </w:rPr>
        <w:t>μενους με αναπηρία που τοποθετήθηκαν σε θέσεις εργασίας μέσω του ν.2643/1998, καθότι πολλές από τις διατάξεις του, μεταξύ των οποίων και αυτή των εύλογων προσαρμογών, μπορούν να εφαρμοστούν σωρευτικά προς όφελός τους με αυτές του ν.2643/1998.</w:t>
      </w:r>
    </w:p>
    <w:p w:rsidR="00813484" w:rsidRPr="00EB3E23" w:rsidRDefault="00813484" w:rsidP="00813484">
      <w:pPr>
        <w:rPr>
          <w:sz w:val="34"/>
        </w:rPr>
      </w:pPr>
      <w:r w:rsidRPr="00EB3E23">
        <w:rPr>
          <w:sz w:val="34"/>
        </w:rPr>
        <w:t>Σκοπός του ν.3304/2005 είναι η θέσπιση γενικού ρυθμιστ</w:t>
      </w:r>
      <w:r w:rsidRPr="00EB3E23">
        <w:rPr>
          <w:sz w:val="34"/>
        </w:rPr>
        <w:t>ι</w:t>
      </w:r>
      <w:r w:rsidRPr="00EB3E23">
        <w:rPr>
          <w:sz w:val="34"/>
        </w:rPr>
        <w:t>κού πλαισίου για την καταπολέμηση των διακρίσεων που υφίστανται στον τομέα της απασχόλησης και της εργασίας, μεταξύ άλλων, και τα άτομα με αναπηρία ώστε να διασφ</w:t>
      </w:r>
      <w:r w:rsidRPr="00EB3E23">
        <w:rPr>
          <w:sz w:val="34"/>
        </w:rPr>
        <w:t>α</w:t>
      </w:r>
      <w:r w:rsidRPr="00EB3E23">
        <w:rPr>
          <w:sz w:val="34"/>
        </w:rPr>
        <w:t>λίζεται η αρχή της ίσης μεταχείρισης. Για την επίτευξη α</w:t>
      </w:r>
      <w:r w:rsidRPr="00EB3E23">
        <w:rPr>
          <w:sz w:val="34"/>
        </w:rPr>
        <w:t>υ</w:t>
      </w:r>
      <w:r w:rsidRPr="00EB3E23">
        <w:rPr>
          <w:sz w:val="34"/>
        </w:rPr>
        <w:t>τού του σκοπού ο Νόμος απαγορεύει:</w:t>
      </w:r>
    </w:p>
    <w:p w:rsidR="00813484" w:rsidRPr="00EB3E23" w:rsidRDefault="00813484" w:rsidP="00813484">
      <w:pPr>
        <w:rPr>
          <w:sz w:val="34"/>
        </w:rPr>
      </w:pPr>
      <w:r w:rsidRPr="00EB3E23">
        <w:rPr>
          <w:b/>
          <w:sz w:val="34"/>
        </w:rPr>
        <w:t>α) την άμεση διάκριση</w:t>
      </w:r>
      <w:r w:rsidRPr="00EB3E23">
        <w:rPr>
          <w:sz w:val="34"/>
        </w:rPr>
        <w:t xml:space="preserve"> (άρθρο 7), η οποία συντρέχει όταν ένα άτομο εξαιτίας της αναπηρίας του υφίσταται λιγότερο ευνοϊκή μεταχείριση από ότι κάποιο άλλο άτομο σε ανάλογη κατάσταση.</w:t>
      </w:r>
    </w:p>
    <w:p w:rsidR="00813484" w:rsidRPr="00EB3E23" w:rsidRDefault="00813484" w:rsidP="00813484">
      <w:pPr>
        <w:rPr>
          <w:sz w:val="34"/>
        </w:rPr>
      </w:pPr>
      <w:r w:rsidRPr="00EB3E23">
        <w:rPr>
          <w:b/>
          <w:sz w:val="34"/>
        </w:rPr>
        <w:t>Παράδειγμα</w:t>
      </w:r>
      <w:r w:rsidRPr="00EB3E23">
        <w:rPr>
          <w:sz w:val="34"/>
        </w:rPr>
        <w:t>: Ο υπεύθυνος προσωπικού μιας εταιρίας αν</w:t>
      </w:r>
      <w:r w:rsidRPr="00EB3E23">
        <w:rPr>
          <w:sz w:val="34"/>
        </w:rPr>
        <w:t>α</w:t>
      </w:r>
      <w:r w:rsidRPr="00EB3E23">
        <w:rPr>
          <w:sz w:val="34"/>
        </w:rPr>
        <w:t>κοινώνει σε ένα άτομο με αναπηρία ότι δεν το προσλαμβ</w:t>
      </w:r>
      <w:r w:rsidRPr="00EB3E23">
        <w:rPr>
          <w:sz w:val="34"/>
        </w:rPr>
        <w:t>ά</w:t>
      </w:r>
      <w:r w:rsidRPr="00EB3E23">
        <w:rPr>
          <w:sz w:val="34"/>
        </w:rPr>
        <w:t>νει εξαιτίας της αναπηρίας του.</w:t>
      </w:r>
    </w:p>
    <w:p w:rsidR="00813484" w:rsidRPr="00EB3E23" w:rsidRDefault="00813484" w:rsidP="00813484">
      <w:pPr>
        <w:rPr>
          <w:sz w:val="34"/>
        </w:rPr>
      </w:pPr>
      <w:r w:rsidRPr="00EB3E23">
        <w:rPr>
          <w:sz w:val="34"/>
        </w:rPr>
        <w:lastRenderedPageBreak/>
        <w:t>Το πρόβλημα εξακρίβωσης του κατά πόσο συντρέχει άμεση διάκριση έγκειται στο ότι λόγω του ότι απαιτείται η σύγκρ</w:t>
      </w:r>
      <w:r w:rsidRPr="00EB3E23">
        <w:rPr>
          <w:sz w:val="34"/>
        </w:rPr>
        <w:t>ι</w:t>
      </w:r>
      <w:r w:rsidRPr="00EB3E23">
        <w:rPr>
          <w:sz w:val="34"/>
        </w:rPr>
        <w:t>ση με ένα άλλο πρόσωπο σε ανάλογη κατάσταση, δεν είναι πάντοτε δυνατόν να προσδιοριστεί το ορθό συγκριτικό πρ</w:t>
      </w:r>
      <w:r w:rsidRPr="00EB3E23">
        <w:rPr>
          <w:sz w:val="34"/>
        </w:rPr>
        <w:t>ό</w:t>
      </w:r>
      <w:r w:rsidRPr="00EB3E23">
        <w:rPr>
          <w:sz w:val="34"/>
        </w:rPr>
        <w:t>τυπο. Χρειάζεται να εντοπιστεί κάποιος του οποίου η κατ</w:t>
      </w:r>
      <w:r w:rsidRPr="00EB3E23">
        <w:rPr>
          <w:sz w:val="34"/>
        </w:rPr>
        <w:t>ά</w:t>
      </w:r>
      <w:r w:rsidRPr="00EB3E23">
        <w:rPr>
          <w:sz w:val="34"/>
        </w:rPr>
        <w:t>σταση να συγκριθεί με εκείνη του προσώπου που ισχυρίζ</w:t>
      </w:r>
      <w:r w:rsidRPr="00EB3E23">
        <w:rPr>
          <w:sz w:val="34"/>
        </w:rPr>
        <w:t>ε</w:t>
      </w:r>
      <w:r w:rsidRPr="00EB3E23">
        <w:rPr>
          <w:sz w:val="34"/>
        </w:rPr>
        <w:t>ται ότι έπεσε θύμα διάκρισης. Μπορεί να γίνει σύγκριση μ</w:t>
      </w:r>
      <w:r w:rsidRPr="00EB3E23">
        <w:rPr>
          <w:sz w:val="34"/>
        </w:rPr>
        <w:t>ό</w:t>
      </w:r>
      <w:r w:rsidRPr="00EB3E23">
        <w:rPr>
          <w:sz w:val="34"/>
        </w:rPr>
        <w:t>νο εάν τα εν λόγω πρόσωπα βρίσκονται στις ίδιες ή παρ</w:t>
      </w:r>
      <w:r w:rsidRPr="00EB3E23">
        <w:rPr>
          <w:sz w:val="34"/>
        </w:rPr>
        <w:t>ό</w:t>
      </w:r>
      <w:r w:rsidRPr="00EB3E23">
        <w:rPr>
          <w:sz w:val="34"/>
        </w:rPr>
        <w:t>μοιες καταστάσεις. Μερικές φορές μπορεί να είναι δύσκολο να βρεθεί ένα πραγματικά συγκριτικό πρότυπο, οπότε μπ</w:t>
      </w:r>
      <w:r w:rsidRPr="00EB3E23">
        <w:rPr>
          <w:sz w:val="34"/>
        </w:rPr>
        <w:t>ο</w:t>
      </w:r>
      <w:r w:rsidRPr="00EB3E23">
        <w:rPr>
          <w:sz w:val="34"/>
        </w:rPr>
        <w:t>ρούν να υποβληθούν επιχειρήματα για ένα υποθετικό σ</w:t>
      </w:r>
      <w:r w:rsidRPr="00EB3E23">
        <w:rPr>
          <w:sz w:val="34"/>
        </w:rPr>
        <w:t>υ</w:t>
      </w:r>
      <w:r w:rsidRPr="00EB3E23">
        <w:rPr>
          <w:sz w:val="34"/>
        </w:rPr>
        <w:t>γκριτικό πρότυπο (Ε.Σ.Α.μεΑ. 2008: 86).</w:t>
      </w:r>
    </w:p>
    <w:p w:rsidR="00813484" w:rsidRPr="00EB3E23" w:rsidRDefault="00813484" w:rsidP="00813484">
      <w:pPr>
        <w:rPr>
          <w:sz w:val="34"/>
        </w:rPr>
      </w:pPr>
      <w:r w:rsidRPr="00EB3E23">
        <w:rPr>
          <w:b/>
          <w:sz w:val="34"/>
        </w:rPr>
        <w:t>β) την έμμεση διάκριση</w:t>
      </w:r>
      <w:r w:rsidRPr="00EB3E23">
        <w:rPr>
          <w:sz w:val="34"/>
        </w:rPr>
        <w:t xml:space="preserve"> (άρθρο 7), η οποία συντρέχει όταν μια φαινομενικά ουδέτερη διάταξη ή πρακτική μπορεί να θέσει άτομα συγκεκριμένων κατηγοριών αναπηρίας σε μει</w:t>
      </w:r>
      <w:r w:rsidRPr="00EB3E23">
        <w:rPr>
          <w:sz w:val="34"/>
        </w:rPr>
        <w:t>ο</w:t>
      </w:r>
      <w:r w:rsidRPr="00EB3E23">
        <w:rPr>
          <w:sz w:val="34"/>
        </w:rPr>
        <w:t>νεκτική θέση συγκριτικά με άλλα άτομα.</w:t>
      </w:r>
    </w:p>
    <w:p w:rsidR="00813484" w:rsidRPr="00EB3E23" w:rsidRDefault="00813484" w:rsidP="00813484">
      <w:pPr>
        <w:rPr>
          <w:sz w:val="34"/>
        </w:rPr>
      </w:pPr>
      <w:r w:rsidRPr="00EB3E23">
        <w:rPr>
          <w:b/>
          <w:sz w:val="34"/>
        </w:rPr>
        <w:t>Παράδειγμα</w:t>
      </w:r>
      <w:r w:rsidRPr="00EB3E23">
        <w:rPr>
          <w:sz w:val="34"/>
        </w:rPr>
        <w:t>: Ένας εργοδότης ζητά να προσλάβει κάποιους νέους υπαλλήλους στην επιχείρησή του. Βασική απαίτησή του είναι όλοι οι υποψήφιοι να διαθέτουν δίπλωμα οδήγ</w:t>
      </w:r>
      <w:r w:rsidRPr="00EB3E23">
        <w:rPr>
          <w:sz w:val="34"/>
        </w:rPr>
        <w:t>η</w:t>
      </w:r>
      <w:r w:rsidRPr="00EB3E23">
        <w:rPr>
          <w:sz w:val="34"/>
        </w:rPr>
        <w:t>σης. Το κριτήριο αυτό αναμφισβήτητα θέτει τα τυφλά και επιληπτικά άτομα σε μειονεκτική θέση σε σχέση με το γεν</w:t>
      </w:r>
      <w:r w:rsidRPr="00EB3E23">
        <w:rPr>
          <w:sz w:val="34"/>
        </w:rPr>
        <w:t>ι</w:t>
      </w:r>
      <w:r w:rsidRPr="00EB3E23">
        <w:rPr>
          <w:sz w:val="34"/>
        </w:rPr>
        <w:t>κό πληθυσμό, δεδομένου ότι δεν χορηγείται σε αυτές τις κ</w:t>
      </w:r>
      <w:r w:rsidRPr="00EB3E23">
        <w:rPr>
          <w:sz w:val="34"/>
        </w:rPr>
        <w:t>α</w:t>
      </w:r>
      <w:r w:rsidRPr="00EB3E23">
        <w:rPr>
          <w:sz w:val="34"/>
        </w:rPr>
        <w:t>τηγορίες αναπηρίας δίπλωμα οδήγησης. Εάν το δίπλωμα οδήγησης που ζητά ο εργοδότης είναι απαραίτητο για την άσκηση των καθηκόντων των εργαζομένων που θα προσλ</w:t>
      </w:r>
      <w:r w:rsidRPr="00EB3E23">
        <w:rPr>
          <w:sz w:val="34"/>
        </w:rPr>
        <w:t>ά</w:t>
      </w:r>
      <w:r w:rsidRPr="00EB3E23">
        <w:rPr>
          <w:sz w:val="34"/>
        </w:rPr>
        <w:t>βει, τότε δεν μπορεί να θεωρηθεί ότι διακρίνει έμμεσα τα τυφλά και επιληπτικά άτομα.</w:t>
      </w:r>
    </w:p>
    <w:p w:rsidR="00813484" w:rsidRPr="00EB3E23" w:rsidRDefault="00813484" w:rsidP="00813484">
      <w:pPr>
        <w:rPr>
          <w:sz w:val="34"/>
        </w:rPr>
      </w:pPr>
      <w:r w:rsidRPr="00EB3E23">
        <w:rPr>
          <w:sz w:val="34"/>
        </w:rPr>
        <w:t>Ο ορισμός αυτός επιτρέπει τη δυνατότητα ανάληψης δράσης κατά το αρχικό στάδιο που λαμβάνει χώρα η διάκριση, ειδ</w:t>
      </w:r>
      <w:r w:rsidRPr="00EB3E23">
        <w:rPr>
          <w:sz w:val="34"/>
        </w:rPr>
        <w:t>ι</w:t>
      </w:r>
      <w:r w:rsidRPr="00EB3E23">
        <w:rPr>
          <w:sz w:val="34"/>
        </w:rPr>
        <w:lastRenderedPageBreak/>
        <w:t>κότερα για να αμφισβητήσει μια διάταξη, κριτήριο ή πρ</w:t>
      </w:r>
      <w:r w:rsidRPr="00EB3E23">
        <w:rPr>
          <w:sz w:val="34"/>
        </w:rPr>
        <w:t>α</w:t>
      </w:r>
      <w:r w:rsidRPr="00EB3E23">
        <w:rPr>
          <w:sz w:val="34"/>
        </w:rPr>
        <w:t>κτική προτού καν να εφαρμοστεί, και να καταδικάσει πρ</w:t>
      </w:r>
      <w:r w:rsidRPr="00EB3E23">
        <w:rPr>
          <w:sz w:val="34"/>
        </w:rPr>
        <w:t>ο</w:t>
      </w:r>
      <w:r w:rsidRPr="00EB3E23">
        <w:rPr>
          <w:sz w:val="34"/>
        </w:rPr>
        <w:t>ληπτικά ύποπτες πρακτικές ή προϋποθέσεις. Επομένως, μπορούν να ακυρωθούν διατάξεις που εμφανώς οδηγούν σε διάκριση, χωρίς να πρέπει πρώτα να εφαρμοστούν σε σ</w:t>
      </w:r>
      <w:r w:rsidRPr="00EB3E23">
        <w:rPr>
          <w:sz w:val="34"/>
        </w:rPr>
        <w:t>υ</w:t>
      </w:r>
      <w:r w:rsidRPr="00EB3E23">
        <w:rPr>
          <w:sz w:val="34"/>
        </w:rPr>
        <w:t>γκεκριμένη περίπτωση. Επιπρόσθετα, ο ορισμός αυτός δεν απαιτεί τη χρήση στατιστικών στοιχείων για να αποδειχθεί ότι η προστατευόμενη ομάδα επηρεάζεται αρνητικά δυσ</w:t>
      </w:r>
      <w:r w:rsidRPr="00EB3E23">
        <w:rPr>
          <w:sz w:val="34"/>
        </w:rPr>
        <w:t>α</w:t>
      </w:r>
      <w:r w:rsidRPr="00EB3E23">
        <w:rPr>
          <w:sz w:val="34"/>
        </w:rPr>
        <w:t>νάλογα σε σχέση με άλλες ομάδες στις οποίες έχει επιπτ</w:t>
      </w:r>
      <w:r w:rsidRPr="00EB3E23">
        <w:rPr>
          <w:sz w:val="34"/>
        </w:rPr>
        <w:t>ώ</w:t>
      </w:r>
      <w:r w:rsidRPr="00EB3E23">
        <w:rPr>
          <w:sz w:val="34"/>
        </w:rPr>
        <w:t>σεις η συγκεκριμένη εξ’ όψεως ουδέτερη πρακτική. Αυτό που είναι απαραίτητο να αποδειχθεί, είναι ότι υπάρχει μει</w:t>
      </w:r>
      <w:r w:rsidRPr="00EB3E23">
        <w:rPr>
          <w:sz w:val="34"/>
        </w:rPr>
        <w:t>ο</w:t>
      </w:r>
      <w:r w:rsidRPr="00EB3E23">
        <w:rPr>
          <w:sz w:val="34"/>
        </w:rPr>
        <w:t>νεκτική μεταχείριση στα συγκεκριμένα άτομα (Ε.Σ.Α.μεΑ. 2008: 86-87).</w:t>
      </w:r>
    </w:p>
    <w:p w:rsidR="00813484" w:rsidRPr="00EB3E23" w:rsidRDefault="00813484" w:rsidP="00813484">
      <w:pPr>
        <w:rPr>
          <w:sz w:val="34"/>
        </w:rPr>
      </w:pPr>
      <w:r w:rsidRPr="00EB3E23">
        <w:rPr>
          <w:sz w:val="34"/>
        </w:rPr>
        <w:t>Αξίζει να επισημανθεί ότι όπως ο Νόμος ορίζει, δεν συντρ</w:t>
      </w:r>
      <w:r w:rsidRPr="00EB3E23">
        <w:rPr>
          <w:sz w:val="34"/>
        </w:rPr>
        <w:t>έ</w:t>
      </w:r>
      <w:r w:rsidRPr="00EB3E23">
        <w:rPr>
          <w:sz w:val="34"/>
        </w:rPr>
        <w:t xml:space="preserve">χει έμμεση διάκριση στην περίπτωση που μία μη </w:t>
      </w:r>
      <w:r w:rsidRPr="00EB3E23">
        <w:rPr>
          <w:i/>
          <w:sz w:val="34"/>
        </w:rPr>
        <w:t>«ουδέτερη»</w:t>
      </w:r>
      <w:r w:rsidRPr="00EB3E23">
        <w:rPr>
          <w:sz w:val="34"/>
        </w:rPr>
        <w:t xml:space="preserve"> διάταξη, κριτήριο ή πρακτική δικαιολογείται από μια εύλ</w:t>
      </w:r>
      <w:r w:rsidRPr="00EB3E23">
        <w:rPr>
          <w:sz w:val="34"/>
        </w:rPr>
        <w:t>ο</w:t>
      </w:r>
      <w:r w:rsidRPr="00EB3E23">
        <w:rPr>
          <w:sz w:val="34"/>
        </w:rPr>
        <w:t>γη αιτία.</w:t>
      </w:r>
    </w:p>
    <w:p w:rsidR="00813484" w:rsidRPr="00EB3E23" w:rsidRDefault="00813484" w:rsidP="00813484">
      <w:pPr>
        <w:rPr>
          <w:sz w:val="34"/>
        </w:rPr>
      </w:pPr>
      <w:r w:rsidRPr="00EB3E23">
        <w:rPr>
          <w:b/>
          <w:sz w:val="34"/>
        </w:rPr>
        <w:t>Παράδειγμα</w:t>
      </w:r>
      <w:r w:rsidRPr="00EB3E23">
        <w:rPr>
          <w:sz w:val="34"/>
        </w:rPr>
        <w:t>: Η συμπερίληψη του διπλώματος οδήγησης στα κριτήρια επιλογής για την πρόσληψη ενός υπαλλήλου σε μία θέση εργασίας (π.χ. οδηγού λεωφορείου), ακόμη κι αν αποκλείει κάποιες κατηγορίες ατόμων με αναπηρία (</w:t>
      </w:r>
      <w:r w:rsidRPr="00EB3E23">
        <w:rPr>
          <w:sz w:val="34"/>
        </w:rPr>
        <w:t>ό</w:t>
      </w:r>
      <w:r w:rsidRPr="00EB3E23">
        <w:rPr>
          <w:sz w:val="34"/>
        </w:rPr>
        <w:t>πως τυφλούς και πάσχοντες από επιληψία κ.λ.π.) στις οποίες δεν χορηγείται δίπλωμα οδήγησης, δεν συνιστά έμμεση δι</w:t>
      </w:r>
      <w:r w:rsidRPr="00EB3E23">
        <w:rPr>
          <w:sz w:val="34"/>
        </w:rPr>
        <w:t>ά</w:t>
      </w:r>
      <w:r w:rsidRPr="00EB3E23">
        <w:rPr>
          <w:sz w:val="34"/>
        </w:rPr>
        <w:t>κριση, εφόσον θεωρείται απαραίτητο και ουσιαστικό πρ</w:t>
      </w:r>
      <w:r w:rsidRPr="00EB3E23">
        <w:rPr>
          <w:sz w:val="34"/>
        </w:rPr>
        <w:t>ο</w:t>
      </w:r>
      <w:r w:rsidRPr="00EB3E23">
        <w:rPr>
          <w:sz w:val="34"/>
        </w:rPr>
        <w:t>σόν για την εκτέλεση της συγκεκριμένης εργασίας.</w:t>
      </w:r>
    </w:p>
    <w:p w:rsidR="00813484" w:rsidRPr="00EB3E23" w:rsidRDefault="00813484" w:rsidP="00813484">
      <w:pPr>
        <w:rPr>
          <w:sz w:val="34"/>
        </w:rPr>
      </w:pPr>
      <w:r w:rsidRPr="00EB3E23">
        <w:rPr>
          <w:b/>
          <w:sz w:val="34"/>
        </w:rPr>
        <w:t>γ) την παρενόχληση</w:t>
      </w:r>
      <w:r w:rsidRPr="00EB3E23">
        <w:rPr>
          <w:sz w:val="34"/>
        </w:rPr>
        <w:t xml:space="preserve"> (άρθρο 2), που συντρέχει όταν κάποιος συμπεριφέρεται με αρνητικό τρόπο σε ένα άτομο με αναπ</w:t>
      </w:r>
      <w:r w:rsidRPr="00EB3E23">
        <w:rPr>
          <w:sz w:val="34"/>
        </w:rPr>
        <w:t>η</w:t>
      </w:r>
      <w:r w:rsidRPr="00EB3E23">
        <w:rPr>
          <w:sz w:val="34"/>
        </w:rPr>
        <w:t xml:space="preserve">ρία, λόγω αυτής καθ’ αυτής της αναπηρίας του, έχοντας ως σκοπό ή αποτέλεσμα την προσβολή της αξιοπρέπειάς του </w:t>
      </w:r>
      <w:r w:rsidRPr="00EB3E23">
        <w:rPr>
          <w:sz w:val="34"/>
        </w:rPr>
        <w:lastRenderedPageBreak/>
        <w:t>και τη δημιουργία εκφοβιστικού, εχθρικού, εξευτελιστικού, ταπεινωτικού ή επιθετικού περιβάλλοντος.</w:t>
      </w:r>
    </w:p>
    <w:p w:rsidR="00813484" w:rsidRPr="00EB3E23" w:rsidRDefault="00813484" w:rsidP="00813484">
      <w:pPr>
        <w:rPr>
          <w:sz w:val="34"/>
        </w:rPr>
      </w:pPr>
      <w:r w:rsidRPr="00EB3E23">
        <w:rPr>
          <w:b/>
          <w:sz w:val="34"/>
        </w:rPr>
        <w:t>Παράδειγμα</w:t>
      </w:r>
      <w:r w:rsidRPr="00EB3E23">
        <w:rPr>
          <w:sz w:val="34"/>
        </w:rPr>
        <w:t>: Οι συνάδελφοι ενός ατόμου με αναπηρία κ</w:t>
      </w:r>
      <w:r w:rsidRPr="00EB3E23">
        <w:rPr>
          <w:sz w:val="34"/>
        </w:rPr>
        <w:t>α</w:t>
      </w:r>
      <w:r w:rsidRPr="00EB3E23">
        <w:rPr>
          <w:sz w:val="34"/>
        </w:rPr>
        <w:t>θημερινά το κατηγορούν, άνευ λόγου και αιτίας, ότι δεν κ</w:t>
      </w:r>
      <w:r w:rsidRPr="00EB3E23">
        <w:rPr>
          <w:sz w:val="34"/>
        </w:rPr>
        <w:t>ά</w:t>
      </w:r>
      <w:r w:rsidRPr="00EB3E23">
        <w:rPr>
          <w:sz w:val="34"/>
        </w:rPr>
        <w:t>νει σωστά τη δουλειά του, πως κάνει συνέχεια λάθη, ότι δεν μπορεί να ανταποκριθεί στα καθήκοντά του λόγω της αν</w:t>
      </w:r>
      <w:r w:rsidRPr="00EB3E23">
        <w:rPr>
          <w:sz w:val="34"/>
        </w:rPr>
        <w:t>α</w:t>
      </w:r>
      <w:r w:rsidRPr="00EB3E23">
        <w:rPr>
          <w:sz w:val="34"/>
        </w:rPr>
        <w:t>πηρίας του ή ακόμη και πως τρομάζουν στη θέα της αναπ</w:t>
      </w:r>
      <w:r w:rsidRPr="00EB3E23">
        <w:rPr>
          <w:sz w:val="34"/>
        </w:rPr>
        <w:t>η</w:t>
      </w:r>
      <w:r w:rsidRPr="00EB3E23">
        <w:rPr>
          <w:sz w:val="34"/>
        </w:rPr>
        <w:t>ρίας του και δεν μπορούν να συγκεντρωθούν και να εργ</w:t>
      </w:r>
      <w:r w:rsidRPr="00EB3E23">
        <w:rPr>
          <w:sz w:val="34"/>
        </w:rPr>
        <w:t>α</w:t>
      </w:r>
      <w:r w:rsidRPr="00EB3E23">
        <w:rPr>
          <w:sz w:val="34"/>
        </w:rPr>
        <w:t>στούν.</w:t>
      </w:r>
    </w:p>
    <w:p w:rsidR="00813484" w:rsidRPr="00EB3E23" w:rsidRDefault="00813484" w:rsidP="00813484">
      <w:pPr>
        <w:rPr>
          <w:sz w:val="34"/>
        </w:rPr>
      </w:pPr>
      <w:r w:rsidRPr="00EB3E23">
        <w:rPr>
          <w:b/>
          <w:sz w:val="34"/>
        </w:rPr>
        <w:t>δ) την εντολή για εφαρμογή διακριτικής μεταχείρισης</w:t>
      </w:r>
      <w:r w:rsidRPr="00EB3E23">
        <w:rPr>
          <w:sz w:val="34"/>
        </w:rPr>
        <w:t xml:space="preserve"> (άρθρο 2).</w:t>
      </w:r>
    </w:p>
    <w:p w:rsidR="00813484" w:rsidRPr="00EB3E23" w:rsidRDefault="00813484" w:rsidP="00813484">
      <w:pPr>
        <w:rPr>
          <w:sz w:val="34"/>
        </w:rPr>
      </w:pPr>
      <w:r w:rsidRPr="00EB3E23">
        <w:rPr>
          <w:b/>
          <w:sz w:val="34"/>
        </w:rPr>
        <w:t>Παράδειγμα</w:t>
      </w:r>
      <w:r w:rsidRPr="00EB3E23">
        <w:rPr>
          <w:sz w:val="34"/>
        </w:rPr>
        <w:t>: Ο Πρόεδρος μιας εταιρίας ζητά από τη Διε</w:t>
      </w:r>
      <w:r w:rsidRPr="00EB3E23">
        <w:rPr>
          <w:sz w:val="34"/>
        </w:rPr>
        <w:t>ύ</w:t>
      </w:r>
      <w:r w:rsidRPr="00EB3E23">
        <w:rPr>
          <w:sz w:val="34"/>
        </w:rPr>
        <w:t xml:space="preserve">θυνση Προσωπικού να μην προχωρήσει στην πρόσληψη </w:t>
      </w:r>
      <w:r w:rsidRPr="00EB3E23">
        <w:rPr>
          <w:sz w:val="34"/>
        </w:rPr>
        <w:t>α</w:t>
      </w:r>
      <w:r w:rsidRPr="00EB3E23">
        <w:rPr>
          <w:sz w:val="34"/>
        </w:rPr>
        <w:t>τόμων με αναπηρία που έχουν υποβάλλει αίτηση για τις θ</w:t>
      </w:r>
      <w:r w:rsidRPr="00EB3E23">
        <w:rPr>
          <w:sz w:val="34"/>
        </w:rPr>
        <w:t>έ</w:t>
      </w:r>
      <w:r w:rsidRPr="00EB3E23">
        <w:rPr>
          <w:sz w:val="34"/>
        </w:rPr>
        <w:t>σεις εργασίας που η εταιρία έχει δημοσιοποιήσει στον τύπο.</w:t>
      </w:r>
    </w:p>
    <w:p w:rsidR="00813484" w:rsidRPr="00EB3E23" w:rsidRDefault="00813484" w:rsidP="00813484">
      <w:pPr>
        <w:rPr>
          <w:sz w:val="34"/>
        </w:rPr>
      </w:pPr>
      <w:r w:rsidRPr="00EB3E23">
        <w:rPr>
          <w:sz w:val="34"/>
        </w:rPr>
        <w:t>Αξίζει να επισημανθεί ότι οι ορισμοί της άμεσης διάκρισης, της παρενόχλησης και της εφαρμογής διακριτικής μεταχε</w:t>
      </w:r>
      <w:r w:rsidRPr="00EB3E23">
        <w:rPr>
          <w:sz w:val="34"/>
        </w:rPr>
        <w:t>ί</w:t>
      </w:r>
      <w:r w:rsidRPr="00EB3E23">
        <w:rPr>
          <w:sz w:val="34"/>
        </w:rPr>
        <w:t xml:space="preserve">ρισης, είναι ευρύτεροι. Δεν περιορίζουν την προστασία </w:t>
      </w:r>
      <w:r w:rsidRPr="00EB3E23">
        <w:rPr>
          <w:sz w:val="34"/>
        </w:rPr>
        <w:t>α</w:t>
      </w:r>
      <w:r w:rsidRPr="00EB3E23">
        <w:rPr>
          <w:sz w:val="34"/>
        </w:rPr>
        <w:t>ποκλειστικά στα πρόσωπα που φέρνουν τα συγκεκριμένα χαρακτηριστικά, αλλά την επεκτείνουν και στα πρόσωπα που υφίστανται διακριτική μεταχείριση λόγω ενός συνδ</w:t>
      </w:r>
      <w:r w:rsidRPr="00EB3E23">
        <w:rPr>
          <w:sz w:val="34"/>
        </w:rPr>
        <w:t>έ</w:t>
      </w:r>
      <w:r w:rsidRPr="00EB3E23">
        <w:rPr>
          <w:sz w:val="34"/>
        </w:rPr>
        <w:t>σμου τους με άλλο πρόσωπο. Βάσει της νομολογίας, η ν</w:t>
      </w:r>
      <w:r w:rsidRPr="00EB3E23">
        <w:rPr>
          <w:sz w:val="34"/>
        </w:rPr>
        <w:t>ο</w:t>
      </w:r>
      <w:r w:rsidRPr="00EB3E23">
        <w:rPr>
          <w:sz w:val="34"/>
        </w:rPr>
        <w:t xml:space="preserve">μοθεσία στις Η.Π.Α. </w:t>
      </w:r>
      <w:r w:rsidR="00B664AD" w:rsidRPr="00EB3E23">
        <w:rPr>
          <w:i/>
          <w:sz w:val="34"/>
        </w:rPr>
        <w:t>“</w:t>
      </w:r>
      <w:r w:rsidRPr="00EB3E23">
        <w:rPr>
          <w:i/>
          <w:sz w:val="34"/>
          <w:lang w:val="en-GB"/>
        </w:rPr>
        <w:t>Americans</w:t>
      </w:r>
      <w:r w:rsidRPr="00EB3E23">
        <w:rPr>
          <w:i/>
          <w:sz w:val="34"/>
        </w:rPr>
        <w:t xml:space="preserve"> </w:t>
      </w:r>
      <w:r w:rsidRPr="00EB3E23">
        <w:rPr>
          <w:i/>
          <w:sz w:val="34"/>
          <w:lang w:val="en-GB"/>
        </w:rPr>
        <w:t>with</w:t>
      </w:r>
      <w:r w:rsidRPr="00EB3E23">
        <w:rPr>
          <w:i/>
          <w:sz w:val="34"/>
        </w:rPr>
        <w:t xml:space="preserve"> </w:t>
      </w:r>
      <w:r w:rsidRPr="00EB3E23">
        <w:rPr>
          <w:i/>
          <w:sz w:val="34"/>
          <w:lang w:val="en-GB"/>
        </w:rPr>
        <w:t>Disabilities</w:t>
      </w:r>
      <w:r w:rsidRPr="00EB3E23">
        <w:rPr>
          <w:i/>
          <w:sz w:val="34"/>
        </w:rPr>
        <w:t xml:space="preserve"> </w:t>
      </w:r>
      <w:r w:rsidRPr="00EB3E23">
        <w:rPr>
          <w:i/>
          <w:sz w:val="34"/>
          <w:lang w:val="en-GB"/>
        </w:rPr>
        <w:t>Act</w:t>
      </w:r>
      <w:r w:rsidR="00B664AD" w:rsidRPr="00EB3E23">
        <w:rPr>
          <w:i/>
          <w:sz w:val="34"/>
        </w:rPr>
        <w:t>”</w:t>
      </w:r>
      <w:r w:rsidRPr="00EB3E23">
        <w:rPr>
          <w:sz w:val="34"/>
        </w:rPr>
        <w:t xml:space="preserve"> προστατεύει άτομα, με ή χωρίς αναπηρία, που έχουν υπ</w:t>
      </w:r>
      <w:r w:rsidRPr="00EB3E23">
        <w:rPr>
          <w:sz w:val="34"/>
        </w:rPr>
        <w:t>ο</w:t>
      </w:r>
      <w:r w:rsidRPr="00EB3E23">
        <w:rPr>
          <w:sz w:val="34"/>
        </w:rPr>
        <w:t>στεί διάκριση λόγω της γνωστής σχέσης τους με ένα άτομο με αναπηρία. Η προστασία αυτή δεν περιορίζεται μόνο στα άτομα που έχουν συγγενικό δεσμό με κάποιο άτομο με αν</w:t>
      </w:r>
      <w:r w:rsidRPr="00EB3E23">
        <w:rPr>
          <w:sz w:val="34"/>
        </w:rPr>
        <w:t>α</w:t>
      </w:r>
      <w:r w:rsidRPr="00EB3E23">
        <w:rPr>
          <w:sz w:val="34"/>
        </w:rPr>
        <w:t>πηρία, αλλά περιλαμβάνει και επαγγελματικές ή κοινωνικές σχέσεις. Για να στηρίξει αυτή την κατηγορία ο ενάγων πρ</w:t>
      </w:r>
      <w:r w:rsidRPr="00EB3E23">
        <w:rPr>
          <w:sz w:val="34"/>
        </w:rPr>
        <w:t>έ</w:t>
      </w:r>
      <w:r w:rsidRPr="00EB3E23">
        <w:rPr>
          <w:sz w:val="34"/>
        </w:rPr>
        <w:lastRenderedPageBreak/>
        <w:t xml:space="preserve">πει πρώτα να αποδείξει ότι είχε τα προσόντα για τη δουλειά ή υπηρεσία που ζήτησε και δεύτερον ότι είχε συγγενική ή άλλη σχέση με ένα άτομο με αναπηρία ήδη υπάρχουσα ή που υπήρξε στο παρελθόν ή ότι θεωρούνταν ότι είχε μια </w:t>
      </w:r>
      <w:r w:rsidRPr="00EB3E23">
        <w:rPr>
          <w:sz w:val="34"/>
        </w:rPr>
        <w:t>α</w:t>
      </w:r>
      <w:r w:rsidRPr="00EB3E23">
        <w:rPr>
          <w:sz w:val="34"/>
        </w:rPr>
        <w:t>ναπηρία, και ότι ένας υπαρκτός αριθμός ατόμων γνώριζε αυτήν την αναπηρία. Ωστόσο, τα άτομα που σχετίζονται με κάποιο άτομο με αναπηρία δεν δικαιούνται εύλογες πρ</w:t>
      </w:r>
      <w:r w:rsidRPr="00EB3E23">
        <w:rPr>
          <w:sz w:val="34"/>
        </w:rPr>
        <w:t>ο</w:t>
      </w:r>
      <w:r w:rsidRPr="00EB3E23">
        <w:rPr>
          <w:sz w:val="34"/>
        </w:rPr>
        <w:t>σαρμογές στην εργασία τους. Η άποψη ότι η διάκριση λόγω συνδέσμου καλύπτεται σε ορισμένες περιπτώσεις από τις Οδηγίας 2000/78 και 2000/43 έχει υιοθετηθεί και από την Ευρωπαϊκή Επιτροπή. Στην Ετήσια Αναφορά του 2005 για την ισότητα και τη μη διάκριση αναφέρεται ότι οι δύο Οδ</w:t>
      </w:r>
      <w:r w:rsidRPr="00EB3E23">
        <w:rPr>
          <w:sz w:val="34"/>
        </w:rPr>
        <w:t>η</w:t>
      </w:r>
      <w:r w:rsidRPr="00EB3E23">
        <w:rPr>
          <w:sz w:val="34"/>
        </w:rPr>
        <w:t xml:space="preserve">γίες σκοπεύουν να </w:t>
      </w:r>
      <w:r w:rsidRPr="00EB3E23">
        <w:rPr>
          <w:i/>
          <w:sz w:val="34"/>
        </w:rPr>
        <w:t>«….προστατεύσουν όλους στην περιφέρεια της ΕΕ κατά των διακρίσεων λόγω της φυλετικής ή εθνοτικής καταγωγής τους, τη θρησκεία ή τις πεποιθήσεις τους, την ηλ</w:t>
      </w:r>
      <w:r w:rsidRPr="00EB3E23">
        <w:rPr>
          <w:i/>
          <w:sz w:val="34"/>
        </w:rPr>
        <w:t>ι</w:t>
      </w:r>
      <w:r w:rsidRPr="00EB3E23">
        <w:rPr>
          <w:i/>
          <w:sz w:val="34"/>
        </w:rPr>
        <w:t>κία τους, τον γενετήσιο προσανατολισμό τους ή οποιαδήποτε αναπηρία μπορεί να έχουν</w:t>
      </w:r>
      <w:r w:rsidR="004F2F9D" w:rsidRPr="00EB3E23">
        <w:rPr>
          <w:i/>
          <w:sz w:val="34"/>
        </w:rPr>
        <w:t xml:space="preserve"> </w:t>
      </w:r>
      <w:r w:rsidRPr="00EB3E23">
        <w:rPr>
          <w:i/>
          <w:sz w:val="34"/>
        </w:rPr>
        <w:t>….</w:t>
      </w:r>
      <w:r w:rsidR="004F2F9D" w:rsidRPr="00EB3E23">
        <w:rPr>
          <w:i/>
          <w:sz w:val="34"/>
        </w:rPr>
        <w:t xml:space="preserve"> </w:t>
      </w:r>
      <w:r w:rsidRPr="00EB3E23">
        <w:rPr>
          <w:i/>
          <w:sz w:val="34"/>
        </w:rPr>
        <w:t>Αυτό ισχύει εξάλλου και για οποιονδήποτε υφίσταται διακριτική μεταχείριση επειδή συ</w:t>
      </w:r>
      <w:r w:rsidRPr="00EB3E23">
        <w:rPr>
          <w:i/>
          <w:sz w:val="34"/>
        </w:rPr>
        <w:t>ν</w:t>
      </w:r>
      <w:r w:rsidRPr="00EB3E23">
        <w:rPr>
          <w:i/>
          <w:sz w:val="34"/>
        </w:rPr>
        <w:t>δέεται με ένα πρόσωπο συγκεκριμένης φυλής, θρησκείας, γ</w:t>
      </w:r>
      <w:r w:rsidRPr="00EB3E23">
        <w:rPr>
          <w:i/>
          <w:sz w:val="34"/>
        </w:rPr>
        <w:t>ε</w:t>
      </w:r>
      <w:r w:rsidRPr="00EB3E23">
        <w:rPr>
          <w:i/>
          <w:sz w:val="34"/>
        </w:rPr>
        <w:t>νετήσιου προσανατολισμού κ.λπ.»</w:t>
      </w:r>
      <w:r w:rsidRPr="00EB3E23">
        <w:rPr>
          <w:sz w:val="34"/>
        </w:rPr>
        <w:t xml:space="preserve"> (Ε.Σ.Α.μεΑ. 2008: 88).</w:t>
      </w:r>
    </w:p>
    <w:p w:rsidR="00813484" w:rsidRPr="00EB3E23" w:rsidRDefault="00813484" w:rsidP="00813484">
      <w:pPr>
        <w:rPr>
          <w:sz w:val="34"/>
        </w:rPr>
      </w:pPr>
      <w:r w:rsidRPr="00EB3E23">
        <w:rPr>
          <w:b/>
          <w:sz w:val="34"/>
        </w:rPr>
        <w:t>Παράδειγμα</w:t>
      </w:r>
      <w:r w:rsidRPr="00EB3E23">
        <w:rPr>
          <w:sz w:val="34"/>
        </w:rPr>
        <w:t>: Ένας εργοδότης αρνείται να προσλάβει μια υποψήφια που έχει όλα τα απαραίτητα προσόντα για τη σ</w:t>
      </w:r>
      <w:r w:rsidRPr="00EB3E23">
        <w:rPr>
          <w:sz w:val="34"/>
        </w:rPr>
        <w:t>υ</w:t>
      </w:r>
      <w:r w:rsidRPr="00EB3E23">
        <w:rPr>
          <w:sz w:val="34"/>
        </w:rPr>
        <w:t>γκεκριμένη θέση εργασίας επειδή είναι μητέρα παιδιού με αναπηρία, θεωρώντας ότι είναι πολύ πιθανό να απουσιάζει αδικαιολόγητα από την εργασία της για να φροντίζει το πα</w:t>
      </w:r>
      <w:r w:rsidRPr="00EB3E23">
        <w:rPr>
          <w:sz w:val="34"/>
        </w:rPr>
        <w:t>ι</w:t>
      </w:r>
      <w:r w:rsidRPr="00EB3E23">
        <w:rPr>
          <w:sz w:val="34"/>
        </w:rPr>
        <w:t>δί της.</w:t>
      </w:r>
    </w:p>
    <w:p w:rsidR="00B664AD" w:rsidRPr="00EB3E23" w:rsidRDefault="00813484" w:rsidP="00B664AD">
      <w:pPr>
        <w:rPr>
          <w:sz w:val="34"/>
        </w:rPr>
      </w:pPr>
      <w:r w:rsidRPr="00EB3E23">
        <w:rPr>
          <w:sz w:val="34"/>
        </w:rPr>
        <w:t>Πεδίο εφαρμογής του νόμου αποτελεί ο τομέας της απασχ</w:t>
      </w:r>
      <w:r w:rsidRPr="00EB3E23">
        <w:rPr>
          <w:sz w:val="34"/>
        </w:rPr>
        <w:t>ό</w:t>
      </w:r>
      <w:r w:rsidRPr="00EB3E23">
        <w:rPr>
          <w:sz w:val="34"/>
        </w:rPr>
        <w:t>λησης και εργασίας, ο οποίος όμως ορίζεται με έναν ευρύ τρόπο, περιλαμβάνοντας τους όρους πρόσβασης στην εργ</w:t>
      </w:r>
      <w:r w:rsidRPr="00EB3E23">
        <w:rPr>
          <w:sz w:val="34"/>
        </w:rPr>
        <w:t>α</w:t>
      </w:r>
      <w:r w:rsidRPr="00EB3E23">
        <w:rPr>
          <w:sz w:val="34"/>
        </w:rPr>
        <w:t>σία και στην απασχόληση (συμπεριλαμβανομένων των κρ</w:t>
      </w:r>
      <w:r w:rsidRPr="00EB3E23">
        <w:rPr>
          <w:sz w:val="34"/>
        </w:rPr>
        <w:t>ι</w:t>
      </w:r>
      <w:r w:rsidRPr="00EB3E23">
        <w:rPr>
          <w:sz w:val="34"/>
        </w:rPr>
        <w:lastRenderedPageBreak/>
        <w:t>τηρίων επιλογής, των όρων πρόσληψης και των όρων υπ</w:t>
      </w:r>
      <w:r w:rsidRPr="00EB3E23">
        <w:rPr>
          <w:sz w:val="34"/>
        </w:rPr>
        <w:t>η</w:t>
      </w:r>
      <w:r w:rsidRPr="00EB3E23">
        <w:rPr>
          <w:sz w:val="34"/>
        </w:rPr>
        <w:t>ρεσιακής και επαγγελματικής εξέλιξης), τους όρους και τις συνθήκες εργασίας (συμπεριλαμβανομένων των απολύσεων και των αμοιβών), την πρόσβαση σε όλα τα είδη και όλα τα επίπεδα του επαγγελματικού προσανατολισμού, επαγγελμ</w:t>
      </w:r>
      <w:r w:rsidRPr="00EB3E23">
        <w:rPr>
          <w:sz w:val="34"/>
        </w:rPr>
        <w:t>α</w:t>
      </w:r>
      <w:r w:rsidRPr="00EB3E23">
        <w:rPr>
          <w:sz w:val="34"/>
        </w:rPr>
        <w:t>τικής κατάρτισης, επιμόρφωσης και επαγγελματικού αν</w:t>
      </w:r>
      <w:r w:rsidRPr="00EB3E23">
        <w:rPr>
          <w:sz w:val="34"/>
        </w:rPr>
        <w:t>α</w:t>
      </w:r>
      <w:r w:rsidRPr="00EB3E23">
        <w:rPr>
          <w:sz w:val="34"/>
        </w:rPr>
        <w:t>προ</w:t>
      </w:r>
      <w:r w:rsidR="00B664AD" w:rsidRPr="00EB3E23">
        <w:rPr>
          <w:sz w:val="34"/>
        </w:rPr>
        <w:t>σανατολισμού, την απόκτηση πρακτικής επαγγελματ</w:t>
      </w:r>
      <w:r w:rsidR="00B664AD" w:rsidRPr="00EB3E23">
        <w:rPr>
          <w:sz w:val="34"/>
        </w:rPr>
        <w:t>ι</w:t>
      </w:r>
      <w:r w:rsidR="00B664AD" w:rsidRPr="00EB3E23">
        <w:rPr>
          <w:sz w:val="34"/>
        </w:rPr>
        <w:t>κής εμπειρίας και τη συνδικαλιστική δράση</w:t>
      </w:r>
      <w:r w:rsidR="00B664AD" w:rsidRPr="00EB3E23">
        <w:rPr>
          <w:rStyle w:val="aa"/>
          <w:sz w:val="34"/>
        </w:rPr>
        <w:footnoteReference w:id="19"/>
      </w:r>
      <w:r w:rsidR="00B664AD" w:rsidRPr="00EB3E23">
        <w:rPr>
          <w:sz w:val="34"/>
        </w:rPr>
        <w:t>.</w:t>
      </w:r>
    </w:p>
    <w:p w:rsidR="00B664AD" w:rsidRPr="00EB3E23" w:rsidRDefault="00B664AD" w:rsidP="00B664AD">
      <w:pPr>
        <w:rPr>
          <w:sz w:val="34"/>
        </w:rPr>
      </w:pPr>
      <w:r w:rsidRPr="00EB3E23">
        <w:rPr>
          <w:sz w:val="34"/>
        </w:rPr>
        <w:t>Σχετικά με την επαγγελματική κατάρτιση και επιμόρφωση, σύμφωνα με τη νομολογία του Δικαστηρίου των Ευρωπα</w:t>
      </w:r>
      <w:r w:rsidRPr="00EB3E23">
        <w:rPr>
          <w:sz w:val="34"/>
        </w:rPr>
        <w:t>ϊ</w:t>
      </w:r>
      <w:r w:rsidRPr="00EB3E23">
        <w:rPr>
          <w:sz w:val="34"/>
        </w:rPr>
        <w:t>κών Κοινοτήτων (</w:t>
      </w:r>
      <w:r w:rsidRPr="00EB3E23">
        <w:rPr>
          <w:sz w:val="34"/>
          <w:lang w:val="en-GB"/>
        </w:rPr>
        <w:t>Gravier</w:t>
      </w:r>
      <w:r w:rsidRPr="00EB3E23">
        <w:rPr>
          <w:sz w:val="34"/>
        </w:rPr>
        <w:t xml:space="preserve"> </w:t>
      </w:r>
      <w:r w:rsidRPr="00EB3E23">
        <w:rPr>
          <w:sz w:val="34"/>
          <w:lang w:val="en-GB"/>
        </w:rPr>
        <w:t>v</w:t>
      </w:r>
      <w:r w:rsidRPr="00EB3E23">
        <w:rPr>
          <w:sz w:val="34"/>
        </w:rPr>
        <w:t xml:space="preserve"> </w:t>
      </w:r>
      <w:r w:rsidRPr="00EB3E23">
        <w:rPr>
          <w:sz w:val="34"/>
          <w:lang w:val="en-GB"/>
        </w:rPr>
        <w:t>City</w:t>
      </w:r>
      <w:r w:rsidRPr="00EB3E23">
        <w:rPr>
          <w:sz w:val="34"/>
        </w:rPr>
        <w:t xml:space="preserve"> </w:t>
      </w:r>
      <w:r w:rsidRPr="00EB3E23">
        <w:rPr>
          <w:sz w:val="34"/>
          <w:lang w:val="en-GB"/>
        </w:rPr>
        <w:t>of</w:t>
      </w:r>
      <w:r w:rsidRPr="00EB3E23">
        <w:rPr>
          <w:sz w:val="34"/>
        </w:rPr>
        <w:t xml:space="preserve"> </w:t>
      </w:r>
      <w:r w:rsidRPr="00EB3E23">
        <w:rPr>
          <w:sz w:val="34"/>
          <w:lang w:val="en-GB"/>
        </w:rPr>
        <w:t>Liege</w:t>
      </w:r>
      <w:r w:rsidRPr="00EB3E23">
        <w:rPr>
          <w:sz w:val="34"/>
        </w:rPr>
        <w:t xml:space="preserve"> </w:t>
      </w:r>
      <w:r w:rsidRPr="00EB3E23">
        <w:rPr>
          <w:sz w:val="34"/>
          <w:lang w:val="en-GB"/>
        </w:rPr>
        <w:t>C</w:t>
      </w:r>
      <w:r w:rsidRPr="00EB3E23">
        <w:rPr>
          <w:sz w:val="34"/>
        </w:rPr>
        <w:t xml:space="preserve">-239/83, </w:t>
      </w:r>
      <w:r w:rsidRPr="00EB3E23">
        <w:rPr>
          <w:sz w:val="34"/>
          <w:lang w:val="en-GB"/>
        </w:rPr>
        <w:t>Barra</w:t>
      </w:r>
      <w:r w:rsidRPr="00EB3E23">
        <w:rPr>
          <w:sz w:val="34"/>
        </w:rPr>
        <w:t xml:space="preserve"> </w:t>
      </w:r>
      <w:r w:rsidRPr="00EB3E23">
        <w:rPr>
          <w:sz w:val="34"/>
          <w:lang w:val="en-GB"/>
        </w:rPr>
        <w:t>v</w:t>
      </w:r>
      <w:r w:rsidRPr="00EB3E23">
        <w:rPr>
          <w:sz w:val="34"/>
        </w:rPr>
        <w:t xml:space="preserve"> </w:t>
      </w:r>
      <w:r w:rsidRPr="00EB3E23">
        <w:rPr>
          <w:sz w:val="34"/>
          <w:lang w:val="en-GB"/>
        </w:rPr>
        <w:t>Belgium</w:t>
      </w:r>
      <w:r w:rsidRPr="00EB3E23">
        <w:rPr>
          <w:sz w:val="34"/>
        </w:rPr>
        <w:t xml:space="preserve"> </w:t>
      </w:r>
      <w:r w:rsidRPr="00EB3E23">
        <w:rPr>
          <w:sz w:val="34"/>
          <w:lang w:val="en-GB"/>
        </w:rPr>
        <w:t>and</w:t>
      </w:r>
      <w:r w:rsidRPr="00EB3E23">
        <w:rPr>
          <w:sz w:val="34"/>
        </w:rPr>
        <w:t xml:space="preserve"> </w:t>
      </w:r>
      <w:r w:rsidRPr="00EB3E23">
        <w:rPr>
          <w:sz w:val="34"/>
          <w:lang w:val="en-GB"/>
        </w:rPr>
        <w:t>City</w:t>
      </w:r>
      <w:r w:rsidRPr="00EB3E23">
        <w:rPr>
          <w:sz w:val="34"/>
        </w:rPr>
        <w:t xml:space="preserve"> </w:t>
      </w:r>
      <w:r w:rsidRPr="00EB3E23">
        <w:rPr>
          <w:sz w:val="34"/>
          <w:lang w:val="en-GB"/>
        </w:rPr>
        <w:t>Liege</w:t>
      </w:r>
      <w:r w:rsidRPr="00EB3E23">
        <w:rPr>
          <w:sz w:val="34"/>
        </w:rPr>
        <w:t xml:space="preserve"> </w:t>
      </w:r>
      <w:r w:rsidRPr="00EB3E23">
        <w:rPr>
          <w:sz w:val="34"/>
          <w:lang w:val="en-GB"/>
        </w:rPr>
        <w:t>C</w:t>
      </w:r>
      <w:r w:rsidRPr="00EB3E23">
        <w:rPr>
          <w:sz w:val="34"/>
        </w:rPr>
        <w:t xml:space="preserve">-309/85, </w:t>
      </w:r>
      <w:r w:rsidRPr="00EB3E23">
        <w:rPr>
          <w:sz w:val="34"/>
          <w:lang w:val="en-GB"/>
        </w:rPr>
        <w:t>Blaizot</w:t>
      </w:r>
      <w:r w:rsidRPr="00EB3E23">
        <w:rPr>
          <w:sz w:val="34"/>
        </w:rPr>
        <w:t xml:space="preserve"> </w:t>
      </w:r>
      <w:r w:rsidRPr="00EB3E23">
        <w:rPr>
          <w:sz w:val="34"/>
          <w:lang w:val="en-GB"/>
        </w:rPr>
        <w:t>v</w:t>
      </w:r>
      <w:r w:rsidRPr="00EB3E23">
        <w:rPr>
          <w:sz w:val="34"/>
        </w:rPr>
        <w:t xml:space="preserve"> </w:t>
      </w:r>
      <w:r w:rsidRPr="00EB3E23">
        <w:rPr>
          <w:sz w:val="34"/>
          <w:lang w:val="en-GB"/>
        </w:rPr>
        <w:t>University</w:t>
      </w:r>
      <w:r w:rsidRPr="00EB3E23">
        <w:rPr>
          <w:sz w:val="34"/>
        </w:rPr>
        <w:t xml:space="preserve"> </w:t>
      </w:r>
      <w:r w:rsidRPr="00EB3E23">
        <w:rPr>
          <w:sz w:val="34"/>
          <w:lang w:val="en-GB"/>
        </w:rPr>
        <w:t>of</w:t>
      </w:r>
      <w:r w:rsidRPr="00EB3E23">
        <w:rPr>
          <w:sz w:val="34"/>
        </w:rPr>
        <w:t xml:space="preserve"> </w:t>
      </w:r>
      <w:r w:rsidRPr="00EB3E23">
        <w:rPr>
          <w:sz w:val="34"/>
          <w:lang w:val="en-GB"/>
        </w:rPr>
        <w:t>Liege</w:t>
      </w:r>
      <w:r w:rsidRPr="00EB3E23">
        <w:rPr>
          <w:sz w:val="34"/>
        </w:rPr>
        <w:t xml:space="preserve"> </w:t>
      </w:r>
      <w:r w:rsidRPr="00EB3E23">
        <w:rPr>
          <w:sz w:val="34"/>
          <w:lang w:val="en-GB"/>
        </w:rPr>
        <w:t>C</w:t>
      </w:r>
      <w:r w:rsidRPr="00EB3E23">
        <w:rPr>
          <w:sz w:val="34"/>
        </w:rPr>
        <w:t>-24/86), ο ορισμός είναι πολύ ευρύς και καλύπτει σχεδόν όλη τη μετασχολική εκπαίδευση, πανεπιστημιακή, τεχνικά ινστιτούτα, όπως επίσης και παραδοσιακές μορφές επιμόρφωσης, εκτός από εκείνη την εκπαίδευση που απ</w:t>
      </w:r>
      <w:r w:rsidRPr="00EB3E23">
        <w:rPr>
          <w:sz w:val="34"/>
        </w:rPr>
        <w:t>ο</w:t>
      </w:r>
      <w:r w:rsidRPr="00EB3E23">
        <w:rPr>
          <w:sz w:val="34"/>
        </w:rPr>
        <w:t>σκοπεί στην παροχή γενικών γνώσεων και όχι στην προ</w:t>
      </w:r>
      <w:r w:rsidRPr="00EB3E23">
        <w:rPr>
          <w:sz w:val="34"/>
        </w:rPr>
        <w:t>ε</w:t>
      </w:r>
      <w:r w:rsidRPr="00EB3E23">
        <w:rPr>
          <w:sz w:val="34"/>
        </w:rPr>
        <w:t>τοιμασία για κάποιο επάγγελμα (Ε.Σ.Α.μεΑ. 2008: 84).</w:t>
      </w:r>
    </w:p>
    <w:p w:rsidR="00B664AD" w:rsidRPr="00EB3E23" w:rsidRDefault="00B664AD" w:rsidP="00B664AD">
      <w:pPr>
        <w:rPr>
          <w:sz w:val="34"/>
        </w:rPr>
      </w:pPr>
      <w:r w:rsidRPr="00EB3E23">
        <w:rPr>
          <w:sz w:val="34"/>
        </w:rPr>
        <w:t xml:space="preserve">Επιπρόσθετα, δεν ορίζεται ρητά από τον Νόμο κατά πόσο οι χώροι προστατευμένης απασχόλησης καλύπτονται από τις διατάξεις του και δεν υπάρχει και σχετική νομολογία από το Δικαστήριο των Ευρωπαϊκών Κοινοτήτων. Σε κάποια κράτη - μέλη κατά την ενσωμάτωση της Οδηγίας 2000/78 στην </w:t>
      </w:r>
      <w:r w:rsidRPr="00EB3E23">
        <w:rPr>
          <w:sz w:val="34"/>
        </w:rPr>
        <w:t>ε</w:t>
      </w:r>
      <w:r w:rsidRPr="00EB3E23">
        <w:rPr>
          <w:sz w:val="34"/>
        </w:rPr>
        <w:t>θνική τους νομοθεσία συμπεριέλαβαν και αυτούς τους χ</w:t>
      </w:r>
      <w:r w:rsidRPr="00EB3E23">
        <w:rPr>
          <w:sz w:val="34"/>
        </w:rPr>
        <w:t>ώ</w:t>
      </w:r>
      <w:r w:rsidRPr="00EB3E23">
        <w:rPr>
          <w:sz w:val="34"/>
        </w:rPr>
        <w:t>ρους (Ε.Σ.Α.μεΑ. 2008: 84).</w:t>
      </w:r>
    </w:p>
    <w:p w:rsidR="00B664AD" w:rsidRPr="00EB3E23" w:rsidRDefault="00B664AD" w:rsidP="00B664AD">
      <w:pPr>
        <w:rPr>
          <w:sz w:val="34"/>
        </w:rPr>
      </w:pPr>
      <w:r w:rsidRPr="00EB3E23">
        <w:rPr>
          <w:sz w:val="34"/>
        </w:rPr>
        <w:t>Στον Νόμο διευκρινίζεται ότι η αρχή της ίσης μεταχείρισης δεν εφαρμόζεται στις πάσης φύσεως παροχές που προσφ</w:t>
      </w:r>
      <w:r w:rsidRPr="00EB3E23">
        <w:rPr>
          <w:sz w:val="34"/>
        </w:rPr>
        <w:t>έ</w:t>
      </w:r>
      <w:r w:rsidRPr="00EB3E23">
        <w:rPr>
          <w:sz w:val="34"/>
        </w:rPr>
        <w:lastRenderedPageBreak/>
        <w:t>ρουν τα δημόσια συστήματα, συμπεριλαμβανομένων των δημόσιων συστημάτων κοινωνικής ασφάλισης ή πρόνοιας (άρθρο 3, παρ. 3) και επιπρόσθετα πως οι διατάξεις του δεν εφαρμόζονται στις ένοπλες δυνάμεις και τα σώματα ασφ</w:t>
      </w:r>
      <w:r w:rsidRPr="00EB3E23">
        <w:rPr>
          <w:sz w:val="34"/>
        </w:rPr>
        <w:t>α</w:t>
      </w:r>
      <w:r w:rsidRPr="00EB3E23">
        <w:rPr>
          <w:sz w:val="34"/>
        </w:rPr>
        <w:t>λείας, καθόσον αφορά σε διαφορετική μεταχείριση λόγω αναπηρίας σχετικής με την υπηρεσία (άρθρο 8, παρ. 4).</w:t>
      </w:r>
    </w:p>
    <w:p w:rsidR="00B664AD" w:rsidRPr="00EB3E23" w:rsidRDefault="00B664AD" w:rsidP="00B664AD">
      <w:pPr>
        <w:rPr>
          <w:sz w:val="34"/>
        </w:rPr>
      </w:pPr>
      <w:r w:rsidRPr="00EB3E23">
        <w:rPr>
          <w:sz w:val="34"/>
        </w:rPr>
        <w:t>Η διαφορετική μεταχείριση δε συνιστά διάκριση όταν βασ</w:t>
      </w:r>
      <w:r w:rsidRPr="00EB3E23">
        <w:rPr>
          <w:sz w:val="34"/>
        </w:rPr>
        <w:t>ί</w:t>
      </w:r>
      <w:r w:rsidRPr="00EB3E23">
        <w:rPr>
          <w:sz w:val="34"/>
        </w:rPr>
        <w:t xml:space="preserve">ζεται σε αυτό που ο Νόμος ονομάζει </w:t>
      </w:r>
      <w:r w:rsidRPr="00EB3E23">
        <w:rPr>
          <w:i/>
          <w:sz w:val="34"/>
        </w:rPr>
        <w:t>«επαγγελματικές απα</w:t>
      </w:r>
      <w:r w:rsidRPr="00EB3E23">
        <w:rPr>
          <w:i/>
          <w:sz w:val="34"/>
        </w:rPr>
        <w:t>ι</w:t>
      </w:r>
      <w:r w:rsidRPr="00EB3E23">
        <w:rPr>
          <w:i/>
          <w:sz w:val="34"/>
        </w:rPr>
        <w:t>τήσεις»</w:t>
      </w:r>
      <w:r w:rsidRPr="00EB3E23">
        <w:rPr>
          <w:sz w:val="34"/>
        </w:rPr>
        <w:t xml:space="preserve"> (άρθρο 9, παρ 1).</w:t>
      </w:r>
    </w:p>
    <w:p w:rsidR="00B664AD" w:rsidRPr="00EB3E23" w:rsidRDefault="00B664AD" w:rsidP="00B664AD">
      <w:pPr>
        <w:rPr>
          <w:sz w:val="34"/>
        </w:rPr>
      </w:pPr>
      <w:r w:rsidRPr="00EB3E23">
        <w:rPr>
          <w:b/>
          <w:sz w:val="34"/>
        </w:rPr>
        <w:t>Παράδειγμα</w:t>
      </w:r>
      <w:r w:rsidRPr="00EB3E23">
        <w:rPr>
          <w:sz w:val="34"/>
        </w:rPr>
        <w:t>: Όταν για την πρόσληψη ενός ατόμου σε μια συγκεκριμένη θέση εργασίας (π.χ. παροχή συμβουλευτικής υποστήριξης), απαραίτητη προϋπόθεση είναι ο νέος υπά</w:t>
      </w:r>
      <w:r w:rsidRPr="00EB3E23">
        <w:rPr>
          <w:sz w:val="34"/>
        </w:rPr>
        <w:t>λ</w:t>
      </w:r>
      <w:r w:rsidRPr="00EB3E23">
        <w:rPr>
          <w:sz w:val="34"/>
        </w:rPr>
        <w:t>ληλος να έχει μια συγκεκριμένη αναπηρία, η μη πρόσληψη ατόμων με διαφορετική αναπηρία ή χωρίς αναπηρία δεν σ</w:t>
      </w:r>
      <w:r w:rsidRPr="00EB3E23">
        <w:rPr>
          <w:sz w:val="34"/>
        </w:rPr>
        <w:t>υ</w:t>
      </w:r>
      <w:r w:rsidRPr="00EB3E23">
        <w:rPr>
          <w:sz w:val="34"/>
        </w:rPr>
        <w:t>νιστά διάκριση. Παρομοίως, όταν για κάποια θέση εργασίας απαιτείται το άτομο που θα απασχοληθεί να διαθέτει κ</w:t>
      </w:r>
      <w:r w:rsidRPr="00EB3E23">
        <w:rPr>
          <w:sz w:val="34"/>
        </w:rPr>
        <w:t>ά</w:t>
      </w:r>
      <w:r w:rsidRPr="00EB3E23">
        <w:rPr>
          <w:sz w:val="34"/>
        </w:rPr>
        <w:t xml:space="preserve">ποιες συγκεκριμένες σωματικές και διανοητικές ικανότητες, δεν συνιστά διάκριση η απόρριψη εκείνων των υποψηφίων που εξαιτίας της αναπηρίας τους δεν διαθέτουν αυτές τις </w:t>
      </w:r>
      <w:r w:rsidRPr="00EB3E23">
        <w:rPr>
          <w:sz w:val="34"/>
        </w:rPr>
        <w:t>ι</w:t>
      </w:r>
      <w:r w:rsidRPr="00EB3E23">
        <w:rPr>
          <w:sz w:val="34"/>
        </w:rPr>
        <w:t>κανότητες.</w:t>
      </w:r>
    </w:p>
    <w:p w:rsidR="00B664AD" w:rsidRPr="00EB3E23" w:rsidRDefault="00B664AD" w:rsidP="00B664AD">
      <w:pPr>
        <w:rPr>
          <w:sz w:val="34"/>
        </w:rPr>
      </w:pPr>
      <w:r w:rsidRPr="00EB3E23">
        <w:rPr>
          <w:sz w:val="34"/>
        </w:rPr>
        <w:t>Επιπρόσθετα, η λήψη ή η διατήρηση υφιστάμενων θετικών μέτρων δράσης προς όφελος των ατόμων με αναπηρία δε συνιστά διάκριση σε βάρος των ατόμων χωρίς αναπηρία (άρθρο 12, παρ. 1), το οποίο συνάδει με την επιταγή του ά</w:t>
      </w:r>
      <w:r w:rsidRPr="00EB3E23">
        <w:rPr>
          <w:sz w:val="34"/>
        </w:rPr>
        <w:t>ρ</w:t>
      </w:r>
      <w:r w:rsidRPr="00EB3E23">
        <w:rPr>
          <w:sz w:val="34"/>
        </w:rPr>
        <w:t xml:space="preserve">θρου 116 παρ.2 του Συντάγματος της χώρας, στην οποία </w:t>
      </w:r>
      <w:r w:rsidRPr="00EB3E23">
        <w:rPr>
          <w:sz w:val="34"/>
        </w:rPr>
        <w:t>έ</w:t>
      </w:r>
      <w:r w:rsidRPr="00EB3E23">
        <w:rPr>
          <w:sz w:val="34"/>
        </w:rPr>
        <w:t xml:space="preserve">χουμε ήδη αναφερθεί. Πιο συγκεκριμένα, όπως αναφέρεται στο άρθρο 12 παρ.2. του ν.3304/2005, </w:t>
      </w:r>
      <w:r w:rsidRPr="00EB3E23">
        <w:rPr>
          <w:i/>
          <w:sz w:val="34"/>
        </w:rPr>
        <w:t>«δεν συνιστά διάκρ</w:t>
      </w:r>
      <w:r w:rsidRPr="00EB3E23">
        <w:rPr>
          <w:i/>
          <w:sz w:val="34"/>
        </w:rPr>
        <w:t>ι</w:t>
      </w:r>
      <w:r w:rsidRPr="00EB3E23">
        <w:rPr>
          <w:i/>
          <w:sz w:val="34"/>
        </w:rPr>
        <w:t>ση όσον αφορά στα άτομα με αναπηρία, η θέσπιση ή η διατ</w:t>
      </w:r>
      <w:r w:rsidRPr="00EB3E23">
        <w:rPr>
          <w:i/>
          <w:sz w:val="34"/>
        </w:rPr>
        <w:t>ή</w:t>
      </w:r>
      <w:r w:rsidRPr="00EB3E23">
        <w:rPr>
          <w:i/>
          <w:sz w:val="34"/>
        </w:rPr>
        <w:t xml:space="preserve">ρηση διατάξεων που αφορούν στην προστασία της υγείας και </w:t>
      </w:r>
      <w:r w:rsidRPr="00EB3E23">
        <w:rPr>
          <w:i/>
          <w:sz w:val="34"/>
        </w:rPr>
        <w:lastRenderedPageBreak/>
        <w:t>της ασφάλειας στο χώρο εργασίας ή μέτρων που αποβλέπουν στη δημιουργία ή τη διατήρηση προϋποθέσεων ή διευκολύ</w:t>
      </w:r>
      <w:r w:rsidRPr="00EB3E23">
        <w:rPr>
          <w:i/>
          <w:sz w:val="34"/>
        </w:rPr>
        <w:t>ν</w:t>
      </w:r>
      <w:r w:rsidRPr="00EB3E23">
        <w:rPr>
          <w:i/>
          <w:sz w:val="34"/>
        </w:rPr>
        <w:t>σεων για τη διαφύλαξη ή την ενθάρρυνση της ένταξής τους στην απασχόληση και την εργασία»</w:t>
      </w:r>
      <w:r w:rsidRPr="00EB3E23">
        <w:rPr>
          <w:sz w:val="34"/>
        </w:rPr>
        <w:t>.</w:t>
      </w:r>
    </w:p>
    <w:p w:rsidR="00B664AD" w:rsidRPr="00EB3E23" w:rsidRDefault="00B664AD" w:rsidP="00B664AD">
      <w:pPr>
        <w:rPr>
          <w:sz w:val="34"/>
        </w:rPr>
      </w:pPr>
      <w:r w:rsidRPr="00EB3E23">
        <w:rPr>
          <w:b/>
          <w:sz w:val="34"/>
        </w:rPr>
        <w:t>Παράδειγμα</w:t>
      </w:r>
      <w:r w:rsidRPr="00EB3E23">
        <w:rPr>
          <w:sz w:val="34"/>
        </w:rPr>
        <w:t xml:space="preserve">: Δεν απαγορεύονται από τον ν.3304/2005 </w:t>
      </w:r>
      <w:r w:rsidRPr="00EB3E23">
        <w:rPr>
          <w:sz w:val="34"/>
        </w:rPr>
        <w:t>υ</w:t>
      </w:r>
      <w:r w:rsidRPr="00EB3E23">
        <w:rPr>
          <w:sz w:val="34"/>
        </w:rPr>
        <w:t>ποχρεωτικές τοποθετήσεις ατόμων με αναπηρία σε θέσεις εργασίας μέσω ενός συστήματος ποσόστωσης (π.χ. ν.2643/1998) ως μέτρο θετικής δράσης.</w:t>
      </w:r>
    </w:p>
    <w:p w:rsidR="00B664AD" w:rsidRPr="00EB3E23" w:rsidRDefault="00B664AD" w:rsidP="00B664AD">
      <w:pPr>
        <w:rPr>
          <w:sz w:val="34"/>
        </w:rPr>
      </w:pPr>
      <w:r w:rsidRPr="00EB3E23">
        <w:rPr>
          <w:sz w:val="34"/>
        </w:rPr>
        <w:t>Σύμφωνα με το άρθρο 10, η υποχρέωση εφαρμογής εύλογων προσαρμογών αφορά στη δυνατότητα πρόσβασης των ατ</w:t>
      </w:r>
      <w:r w:rsidRPr="00EB3E23">
        <w:rPr>
          <w:sz w:val="34"/>
        </w:rPr>
        <w:t>ό</w:t>
      </w:r>
      <w:r w:rsidRPr="00EB3E23">
        <w:rPr>
          <w:sz w:val="34"/>
        </w:rPr>
        <w:t>μων με αναπηρία σε θέσεις εργασίας, στην άσκηση των ε</w:t>
      </w:r>
      <w:r w:rsidRPr="00EB3E23">
        <w:rPr>
          <w:sz w:val="34"/>
        </w:rPr>
        <w:t>ρ</w:t>
      </w:r>
      <w:r w:rsidRPr="00EB3E23">
        <w:rPr>
          <w:sz w:val="34"/>
        </w:rPr>
        <w:t>γασιακών τους καθηκόντων και στην εξέλιξή τους σ’ αυτές, καθώς και στη δυνατότητα συμμετοχής τους στην επαγγε</w:t>
      </w:r>
      <w:r w:rsidRPr="00EB3E23">
        <w:rPr>
          <w:sz w:val="34"/>
        </w:rPr>
        <w:t>λ</w:t>
      </w:r>
      <w:r w:rsidRPr="00EB3E23">
        <w:rPr>
          <w:sz w:val="34"/>
        </w:rPr>
        <w:t>ματική κατάρτιση.</w:t>
      </w:r>
    </w:p>
    <w:p w:rsidR="00B664AD" w:rsidRPr="00EB3E23" w:rsidRDefault="00B664AD" w:rsidP="00B664AD">
      <w:pPr>
        <w:rPr>
          <w:sz w:val="34"/>
        </w:rPr>
      </w:pPr>
      <w:r w:rsidRPr="00EB3E23">
        <w:rPr>
          <w:sz w:val="34"/>
        </w:rPr>
        <w:t>Η περίπτωση μη παροχής εύλογων προσαρμογών στους ε</w:t>
      </w:r>
      <w:r w:rsidRPr="00EB3E23">
        <w:rPr>
          <w:sz w:val="34"/>
        </w:rPr>
        <w:t>ρ</w:t>
      </w:r>
      <w:r w:rsidRPr="00EB3E23">
        <w:rPr>
          <w:sz w:val="34"/>
        </w:rPr>
        <w:t>γαζόμενους με αναπηρία δεν συνιστά διάκριση και δη έμμ</w:t>
      </w:r>
      <w:r w:rsidRPr="00EB3E23">
        <w:rPr>
          <w:sz w:val="34"/>
        </w:rPr>
        <w:t>ε</w:t>
      </w:r>
      <w:r w:rsidRPr="00EB3E23">
        <w:rPr>
          <w:sz w:val="34"/>
        </w:rPr>
        <w:t>ση διάκριση, όπως θα ήταν εύλογο. Αντίθετα, για αυτήν την περίπτωση ο Νόμος αφιερώνει ξεχωριστή διάταξη (άρθρο 10). Αυτό συμβαίνει διότι η εύλογη προσαρμογή ως εξατ</w:t>
      </w:r>
      <w:r w:rsidRPr="00EB3E23">
        <w:rPr>
          <w:sz w:val="34"/>
        </w:rPr>
        <w:t>ο</w:t>
      </w:r>
      <w:r w:rsidRPr="00EB3E23">
        <w:rPr>
          <w:sz w:val="34"/>
        </w:rPr>
        <w:t>μικευμένο μέτρο παρέμβασης δεν δύναται να άρει την έ</w:t>
      </w:r>
      <w:r w:rsidRPr="00EB3E23">
        <w:rPr>
          <w:sz w:val="34"/>
        </w:rPr>
        <w:t>μ</w:t>
      </w:r>
      <w:r w:rsidRPr="00EB3E23">
        <w:rPr>
          <w:sz w:val="34"/>
        </w:rPr>
        <w:t>μεση διάκριση που υφίστανται τα άτομα με αναπηρία ως ομάδα.</w:t>
      </w:r>
    </w:p>
    <w:p w:rsidR="00B664AD" w:rsidRPr="00EB3E23" w:rsidRDefault="00B664AD" w:rsidP="00B664AD">
      <w:pPr>
        <w:rPr>
          <w:sz w:val="34"/>
        </w:rPr>
      </w:pPr>
      <w:r w:rsidRPr="00EB3E23">
        <w:rPr>
          <w:b/>
          <w:sz w:val="34"/>
        </w:rPr>
        <w:t>Παράδειγμα</w:t>
      </w:r>
      <w:r w:rsidRPr="00EB3E23">
        <w:rPr>
          <w:sz w:val="34"/>
        </w:rPr>
        <w:t>: Ένα κτίριο διαθέτει τρεις διαφορετικές εισ</w:t>
      </w:r>
      <w:r w:rsidRPr="00EB3E23">
        <w:rPr>
          <w:sz w:val="34"/>
        </w:rPr>
        <w:t>ό</w:t>
      </w:r>
      <w:r w:rsidRPr="00EB3E23">
        <w:rPr>
          <w:sz w:val="34"/>
        </w:rPr>
        <w:t xml:space="preserve">δους. Με την εφαρμογή εύλογων προσαρμογών μπορεί μια από αυτές τις εισόδους να καταστεί προσβάσιμη π.χ. σε </w:t>
      </w:r>
      <w:r w:rsidRPr="00EB3E23">
        <w:rPr>
          <w:sz w:val="34"/>
        </w:rPr>
        <w:t>έ</w:t>
      </w:r>
      <w:r w:rsidRPr="00EB3E23">
        <w:rPr>
          <w:sz w:val="34"/>
        </w:rPr>
        <w:t>ναν εργαζόμενο που είναι χρήστης αναπηρικού αμαξιδίου. Τόσο όμως ο συγκεκριμένος εργαζόμενος με αναπηρία όσο και τα άτομα με αναπηρία στο σύνολό τους ως ομάδα δεν θα μπορέσουν να χρησιμοποιήσουν ποτέ τις άλλες δύο εισ</w:t>
      </w:r>
      <w:r w:rsidRPr="00EB3E23">
        <w:rPr>
          <w:sz w:val="34"/>
        </w:rPr>
        <w:t>ό</w:t>
      </w:r>
      <w:r w:rsidRPr="00EB3E23">
        <w:rPr>
          <w:sz w:val="34"/>
        </w:rPr>
        <w:lastRenderedPageBreak/>
        <w:t>δους του κτιρίου και συνεπώς θα εξακολουθήσουν να υφ</w:t>
      </w:r>
      <w:r w:rsidRPr="00EB3E23">
        <w:rPr>
          <w:sz w:val="34"/>
        </w:rPr>
        <w:t>ί</w:t>
      </w:r>
      <w:r w:rsidRPr="00EB3E23">
        <w:rPr>
          <w:sz w:val="34"/>
        </w:rPr>
        <w:t>σταται άνιση μεταχείριση.</w:t>
      </w:r>
    </w:p>
    <w:p w:rsidR="00B664AD" w:rsidRPr="00EB3E23" w:rsidRDefault="00B664AD" w:rsidP="00B664AD">
      <w:pPr>
        <w:rPr>
          <w:sz w:val="34"/>
        </w:rPr>
      </w:pPr>
      <w:r w:rsidRPr="00EB3E23">
        <w:rPr>
          <w:sz w:val="34"/>
        </w:rPr>
        <w:t xml:space="preserve">Βάσει του άρθρου 10 </w:t>
      </w:r>
      <w:r w:rsidRPr="00EB3E23">
        <w:rPr>
          <w:i/>
          <w:sz w:val="34"/>
        </w:rPr>
        <w:t xml:space="preserve">«Εύλογες Προσαρμογές για άτομα με αναπηρία» </w:t>
      </w:r>
      <w:r w:rsidRPr="00EB3E23">
        <w:rPr>
          <w:sz w:val="34"/>
        </w:rPr>
        <w:t>του ν.3304/2005, αλλά και του άρθρου 2 της Δ</w:t>
      </w:r>
      <w:r w:rsidRPr="00EB3E23">
        <w:rPr>
          <w:sz w:val="34"/>
        </w:rPr>
        <w:t>ι</w:t>
      </w:r>
      <w:r w:rsidRPr="00EB3E23">
        <w:rPr>
          <w:sz w:val="34"/>
        </w:rPr>
        <w:t>εθνούς Σύμβασης για τα Δικαιώματα των Ατόμων με Αν</w:t>
      </w:r>
      <w:r w:rsidRPr="00EB3E23">
        <w:rPr>
          <w:sz w:val="34"/>
        </w:rPr>
        <w:t>α</w:t>
      </w:r>
      <w:r w:rsidRPr="00EB3E23">
        <w:rPr>
          <w:sz w:val="34"/>
        </w:rPr>
        <w:t>πηρία, τίθεται ένας περιορισμός αναφορικά με την υποχρ</w:t>
      </w:r>
      <w:r w:rsidRPr="00EB3E23">
        <w:rPr>
          <w:sz w:val="34"/>
        </w:rPr>
        <w:t>έ</w:t>
      </w:r>
      <w:r w:rsidRPr="00EB3E23">
        <w:rPr>
          <w:sz w:val="34"/>
        </w:rPr>
        <w:t xml:space="preserve">ωση εφαρμογής εύλογων προσαρμογών. Στην περίπτωση που οι ενδεχόμενες προσαρμογές επιφέρουν δυσανάλογη </w:t>
      </w:r>
      <w:r w:rsidRPr="00EB3E23">
        <w:rPr>
          <w:sz w:val="34"/>
        </w:rPr>
        <w:t>ε</w:t>
      </w:r>
      <w:r w:rsidRPr="00EB3E23">
        <w:rPr>
          <w:sz w:val="34"/>
        </w:rPr>
        <w:t>πιβάρυνση στον εργοδότη, τότε αυτός έχει το δικαίωμα να μην προχωρήσει στην εφαρμογή τους.</w:t>
      </w:r>
    </w:p>
    <w:p w:rsidR="00B664AD" w:rsidRPr="00EB3E23" w:rsidRDefault="00B664AD" w:rsidP="00B664AD">
      <w:pPr>
        <w:rPr>
          <w:sz w:val="34"/>
        </w:rPr>
      </w:pPr>
      <w:r w:rsidRPr="00EB3E23">
        <w:rPr>
          <w:sz w:val="34"/>
        </w:rPr>
        <w:t xml:space="preserve">Πολλοί παράγοντες πρέπει να συνεκτιμηθούν προκειμένου να προσδιοριστεί τι θα συνιστούσε δυσανάλογη επιβάρυνση για τον εργοδότη που θα δικαιολογούσε τη μη λήψη μέτρων για εύλογες προσαρμογές όπως: η φύση και τα συνολικά </w:t>
      </w:r>
      <w:r w:rsidRPr="00EB3E23">
        <w:rPr>
          <w:sz w:val="34"/>
        </w:rPr>
        <w:t>έ</w:t>
      </w:r>
      <w:r w:rsidRPr="00EB3E23">
        <w:rPr>
          <w:sz w:val="34"/>
        </w:rPr>
        <w:t>ξοδα της απαιτούμενης προσαρμογής, η επίδραση που θα έχει η προσαρμογή στη λειτουργία της επιχείρησης, συμπ</w:t>
      </w:r>
      <w:r w:rsidRPr="00EB3E23">
        <w:rPr>
          <w:sz w:val="34"/>
        </w:rPr>
        <w:t>ε</w:t>
      </w:r>
      <w:r w:rsidRPr="00EB3E23">
        <w:rPr>
          <w:sz w:val="34"/>
        </w:rPr>
        <w:t>ριλαμβανομένης της επίδρασης στους άλλους εργαζόμενους για την εκτέλεση των καθηκόντων, οι οικονομικές δυνατ</w:t>
      </w:r>
      <w:r w:rsidRPr="00EB3E23">
        <w:rPr>
          <w:sz w:val="34"/>
        </w:rPr>
        <w:t>ό</w:t>
      </w:r>
      <w:r w:rsidRPr="00EB3E23">
        <w:rPr>
          <w:sz w:val="34"/>
        </w:rPr>
        <w:t>τητες της επιχείρησης, το είδος και το μέγεθος αυτής και ο συνολικός αριθμός των εργαζομένων. Ωστόσο, ένα εργοδ</w:t>
      </w:r>
      <w:r w:rsidRPr="00EB3E23">
        <w:rPr>
          <w:sz w:val="34"/>
        </w:rPr>
        <w:t>ό</w:t>
      </w:r>
      <w:r w:rsidRPr="00EB3E23">
        <w:rPr>
          <w:sz w:val="34"/>
        </w:rPr>
        <w:t>της δεν μπορεί να ισχυριστεί ότι η οικονομική επιβάρυνση για την παροχή εύλογων προσαρμογών είναι δυσανάλογη, εάν στις περιπτώσεις αυτές παρέχεται στον εργοδότη χρ</w:t>
      </w:r>
      <w:r w:rsidRPr="00EB3E23">
        <w:rPr>
          <w:sz w:val="34"/>
        </w:rPr>
        <w:t>η</w:t>
      </w:r>
      <w:r w:rsidRPr="00EB3E23">
        <w:rPr>
          <w:sz w:val="34"/>
        </w:rPr>
        <w:t>ματοδότηση ή άλλη βοήθεια (Ε.Σ.Α.μεΑ. 2008: 91). Αξίζει να επισημανθεί ότι στις περισσότερες περιπτώσεις το κ</w:t>
      </w:r>
      <w:r w:rsidRPr="00EB3E23">
        <w:rPr>
          <w:sz w:val="34"/>
        </w:rPr>
        <w:t>ό</w:t>
      </w:r>
      <w:r w:rsidRPr="00EB3E23">
        <w:rPr>
          <w:sz w:val="34"/>
        </w:rPr>
        <w:t>στος για εύλογες προσαρμογές είναι ιδιαίτερα χαμηλό. Επ</w:t>
      </w:r>
      <w:r w:rsidRPr="00EB3E23">
        <w:rPr>
          <w:sz w:val="34"/>
        </w:rPr>
        <w:t>ι</w:t>
      </w:r>
      <w:r w:rsidRPr="00EB3E23">
        <w:rPr>
          <w:sz w:val="34"/>
        </w:rPr>
        <w:t>πρόσθετα η Πολιτεία συνήθως υλοποιεί προγράμματα επ</w:t>
      </w:r>
      <w:r w:rsidRPr="00EB3E23">
        <w:rPr>
          <w:sz w:val="34"/>
        </w:rPr>
        <w:t>ι</w:t>
      </w:r>
      <w:r w:rsidRPr="00EB3E23">
        <w:rPr>
          <w:sz w:val="34"/>
        </w:rPr>
        <w:t>χορήγησης εργονομικής διευθέτησης του χώρου εργασίας στις ανάγκες των εργαζομένων με αναπηρία. Στην περίπτ</w:t>
      </w:r>
      <w:r w:rsidRPr="00EB3E23">
        <w:rPr>
          <w:sz w:val="34"/>
        </w:rPr>
        <w:t>ω</w:t>
      </w:r>
      <w:r w:rsidRPr="00EB3E23">
        <w:rPr>
          <w:sz w:val="34"/>
        </w:rPr>
        <w:t xml:space="preserve">ση που το κράτος παρέχει επιχορηγήσεις στους εργοδότες </w:t>
      </w:r>
      <w:r w:rsidRPr="00EB3E23">
        <w:rPr>
          <w:sz w:val="34"/>
        </w:rPr>
        <w:lastRenderedPageBreak/>
        <w:t>για εύλογες προσαρμογές, ο ισχυρισμός της δυσανάλογης επιβάρυνσης είναι ανεδαφικός.</w:t>
      </w:r>
    </w:p>
    <w:p w:rsidR="00B664AD" w:rsidRPr="00EB3E23" w:rsidRDefault="00B664AD" w:rsidP="00B664AD">
      <w:pPr>
        <w:rPr>
          <w:sz w:val="34"/>
        </w:rPr>
      </w:pPr>
      <w:r w:rsidRPr="00EB3E23">
        <w:rPr>
          <w:sz w:val="34"/>
        </w:rPr>
        <w:t>Ο Νόμος δεν περιλαμβάνει μια λίστα με τις ενδεχόμενες ε</w:t>
      </w:r>
      <w:r w:rsidRPr="00EB3E23">
        <w:rPr>
          <w:sz w:val="34"/>
        </w:rPr>
        <w:t>ύ</w:t>
      </w:r>
      <w:r w:rsidRPr="00EB3E23">
        <w:rPr>
          <w:sz w:val="34"/>
        </w:rPr>
        <w:t>λογες προσαρμογές, εφόσον αυτές είναι απεριόριστες και εξαρτώνται από την κάθε περίπτωση ξεχωριστά.</w:t>
      </w:r>
    </w:p>
    <w:p w:rsidR="00B664AD" w:rsidRPr="00EB3E23" w:rsidRDefault="00B664AD" w:rsidP="00B664AD">
      <w:pPr>
        <w:rPr>
          <w:sz w:val="34"/>
        </w:rPr>
      </w:pPr>
      <w:r w:rsidRPr="00EB3E23">
        <w:rPr>
          <w:sz w:val="34"/>
        </w:rPr>
        <w:t>Πρέπει να επισημανθεί ότι ο εργαζόμενος με αναπηρία πρ</w:t>
      </w:r>
      <w:r w:rsidRPr="00EB3E23">
        <w:rPr>
          <w:sz w:val="34"/>
        </w:rPr>
        <w:t>έ</w:t>
      </w:r>
      <w:r w:rsidRPr="00EB3E23">
        <w:rPr>
          <w:sz w:val="34"/>
        </w:rPr>
        <w:t>πει να ενημερώσει γραπτώς τον εργοδότη για την αναπηρία του και την ανάγκη εφαρμογής εύλογων προσαρμογών, δι</w:t>
      </w:r>
      <w:r w:rsidRPr="00EB3E23">
        <w:rPr>
          <w:sz w:val="34"/>
        </w:rPr>
        <w:t>ό</w:t>
      </w:r>
      <w:r w:rsidRPr="00EB3E23">
        <w:rPr>
          <w:sz w:val="34"/>
        </w:rPr>
        <w:t>τι ο τελευταίος αφενός μπορεί πράγματι να μην γνωρίζει τα προβλήματα που αντιμετωπίζει ο συγκεκριμένος υπάλληλος, αφετέρου με αυτόν τον τρόπο δύναται να αναιρεθεί οποιο</w:t>
      </w:r>
      <w:r w:rsidRPr="00EB3E23">
        <w:rPr>
          <w:sz w:val="34"/>
        </w:rPr>
        <w:t>σ</w:t>
      </w:r>
      <w:r w:rsidRPr="00EB3E23">
        <w:rPr>
          <w:sz w:val="34"/>
        </w:rPr>
        <w:t>δήποτε ισχυρισμός του περί άγνοιας επί του ζητήματος.</w:t>
      </w:r>
    </w:p>
    <w:p w:rsidR="00B664AD" w:rsidRPr="00EB3E23" w:rsidRDefault="00B664AD" w:rsidP="00B664AD">
      <w:pPr>
        <w:rPr>
          <w:sz w:val="34"/>
        </w:rPr>
      </w:pPr>
      <w:r w:rsidRPr="00EB3E23">
        <w:rPr>
          <w:sz w:val="34"/>
        </w:rPr>
        <w:t xml:space="preserve">Λόγω της δυσκολίας απόδειξης της διάκρισης, στην παρ. 1 του άρθρου 14 </w:t>
      </w:r>
      <w:r w:rsidRPr="00EB3E23">
        <w:rPr>
          <w:i/>
          <w:sz w:val="34"/>
        </w:rPr>
        <w:t>«Βάρος Αποδείξεως»</w:t>
      </w:r>
      <w:r w:rsidRPr="00EB3E23">
        <w:rPr>
          <w:sz w:val="34"/>
        </w:rPr>
        <w:t xml:space="preserve"> προβλέπεται το εξής: </w:t>
      </w:r>
      <w:r w:rsidRPr="00EB3E23">
        <w:rPr>
          <w:i/>
          <w:sz w:val="34"/>
        </w:rPr>
        <w:t xml:space="preserve">«Όταν ο βλαπτόμενος προβάλλει ότι δεν τηρήθηκε η αρχή της ίσης μεταχείρισης και αποδεικνύει ενώπιον δικαστηρίου ή αρμόδιας διοικητικής αρχής πραγματικά γεγονότα από τα </w:t>
      </w:r>
      <w:r w:rsidRPr="00EB3E23">
        <w:rPr>
          <w:i/>
          <w:sz w:val="34"/>
        </w:rPr>
        <w:t>ο</w:t>
      </w:r>
      <w:r w:rsidRPr="00EB3E23">
        <w:rPr>
          <w:i/>
          <w:sz w:val="34"/>
        </w:rPr>
        <w:t>ποία μπορεί να συναχθεί άμεση ή έμμεση διάκριση, το αντίδ</w:t>
      </w:r>
      <w:r w:rsidRPr="00EB3E23">
        <w:rPr>
          <w:i/>
          <w:sz w:val="34"/>
        </w:rPr>
        <w:t>ι</w:t>
      </w:r>
      <w:r w:rsidRPr="00EB3E23">
        <w:rPr>
          <w:i/>
          <w:sz w:val="34"/>
        </w:rPr>
        <w:t>κο μέρος φέρει το βάρος να αποδείξει στο δικαστήριο, ή η δ</w:t>
      </w:r>
      <w:r w:rsidRPr="00EB3E23">
        <w:rPr>
          <w:i/>
          <w:sz w:val="34"/>
        </w:rPr>
        <w:t>ι</w:t>
      </w:r>
      <w:r w:rsidRPr="00EB3E23">
        <w:rPr>
          <w:i/>
          <w:sz w:val="34"/>
        </w:rPr>
        <w:t>οικητική αρχή να θεμελιώσει, ότι δεν συνέτρεξαν περιστάσεις που συνιστούν παραβίαση της αρχής αυτής»</w:t>
      </w:r>
      <w:r w:rsidRPr="00EB3E23">
        <w:rPr>
          <w:sz w:val="34"/>
        </w:rPr>
        <w:t>. Αυτό σημαίνει ότι το θύμα της διάκρισης πρέπει να προβάλλει πραγματικά περιστατικά που τεκμαίρουν την ύπαρξη διάκρισης και πως το βάρος της απόδειξης των περιστατικών της μη συνδρ</w:t>
      </w:r>
      <w:r w:rsidRPr="00EB3E23">
        <w:rPr>
          <w:sz w:val="34"/>
        </w:rPr>
        <w:t>ο</w:t>
      </w:r>
      <w:r w:rsidRPr="00EB3E23">
        <w:rPr>
          <w:sz w:val="34"/>
        </w:rPr>
        <w:t>μής άμεσης ή έμμεσης διάκρισης μετατοπίζεται στον εναγ</w:t>
      </w:r>
      <w:r w:rsidRPr="00EB3E23">
        <w:rPr>
          <w:sz w:val="34"/>
        </w:rPr>
        <w:t>ό</w:t>
      </w:r>
      <w:r w:rsidRPr="00EB3E23">
        <w:rPr>
          <w:sz w:val="34"/>
        </w:rPr>
        <w:t>μενο.</w:t>
      </w:r>
    </w:p>
    <w:p w:rsidR="00B664AD" w:rsidRPr="00EB3E23" w:rsidRDefault="00B664AD" w:rsidP="00B664AD">
      <w:pPr>
        <w:rPr>
          <w:sz w:val="34"/>
        </w:rPr>
      </w:pPr>
      <w:r w:rsidRPr="00EB3E23">
        <w:rPr>
          <w:sz w:val="34"/>
        </w:rPr>
        <w:t>Πρέπει να επισημανθεί ότι το βάρος της απόδειξης δεν αντ</w:t>
      </w:r>
      <w:r w:rsidRPr="00EB3E23">
        <w:rPr>
          <w:sz w:val="34"/>
        </w:rPr>
        <w:t>ι</w:t>
      </w:r>
      <w:r w:rsidRPr="00EB3E23">
        <w:rPr>
          <w:sz w:val="34"/>
        </w:rPr>
        <w:t>στρέφεται μόλις ο ενάγων ισχυριστεί ότι έπεσε θύμα διάκρ</w:t>
      </w:r>
      <w:r w:rsidRPr="00EB3E23">
        <w:rPr>
          <w:sz w:val="34"/>
        </w:rPr>
        <w:t>ι</w:t>
      </w:r>
      <w:r w:rsidRPr="00EB3E23">
        <w:rPr>
          <w:sz w:val="34"/>
        </w:rPr>
        <w:t>σης, παρά μόνον όταν αυτός παρουσιάσει πραγματικά περ</w:t>
      </w:r>
      <w:r w:rsidRPr="00EB3E23">
        <w:rPr>
          <w:sz w:val="34"/>
        </w:rPr>
        <w:t>ι</w:t>
      </w:r>
      <w:r w:rsidRPr="00EB3E23">
        <w:rPr>
          <w:sz w:val="34"/>
        </w:rPr>
        <w:lastRenderedPageBreak/>
        <w:t>στατικά από τα οποία τεκμαίρεται η ύπαρξη διάκρισης. (Ε.Σ.Α.μεΑ. 2008: 95)</w:t>
      </w:r>
    </w:p>
    <w:p w:rsidR="00B664AD" w:rsidRPr="00EB3E23" w:rsidRDefault="00B664AD" w:rsidP="00B664AD">
      <w:pPr>
        <w:rPr>
          <w:sz w:val="34"/>
        </w:rPr>
      </w:pPr>
      <w:r w:rsidRPr="00EB3E23">
        <w:rPr>
          <w:sz w:val="34"/>
        </w:rPr>
        <w:t>Αξίζει να επισημανθεί ότι η προστασία του ν.3304/2005:</w:t>
      </w:r>
    </w:p>
    <w:p w:rsidR="00B664AD" w:rsidRPr="00EB3E23" w:rsidRDefault="00B664AD" w:rsidP="006B64A3">
      <w:pPr>
        <w:pStyle w:val="a8"/>
        <w:numPr>
          <w:ilvl w:val="0"/>
          <w:numId w:val="6"/>
        </w:numPr>
        <w:rPr>
          <w:sz w:val="34"/>
        </w:rPr>
      </w:pPr>
      <w:r w:rsidRPr="00EB3E23">
        <w:rPr>
          <w:sz w:val="34"/>
        </w:rPr>
        <w:t>παρέχεται ακόμη και στην περίπτωση που η σχέση στο πλαίσιο της οποίας συντελέστηκε η προσβολή έχει λήξει, γεγονός το οποίο σημαίνει ότι οποιαδήποτε στιγμή το θ</w:t>
      </w:r>
      <w:r w:rsidRPr="00EB3E23">
        <w:rPr>
          <w:sz w:val="34"/>
        </w:rPr>
        <w:t>ύ</w:t>
      </w:r>
      <w:r w:rsidRPr="00EB3E23">
        <w:rPr>
          <w:sz w:val="34"/>
        </w:rPr>
        <w:t>μα διάκρισης μπορεί να προσφύγει στη δικαιοσύνη (παρ.2, άρθρο 13).</w:t>
      </w:r>
    </w:p>
    <w:p w:rsidR="00B664AD" w:rsidRPr="00EB3E23" w:rsidRDefault="00B664AD" w:rsidP="006B64A3">
      <w:pPr>
        <w:pStyle w:val="a8"/>
        <w:numPr>
          <w:ilvl w:val="0"/>
          <w:numId w:val="6"/>
        </w:numPr>
        <w:rPr>
          <w:sz w:val="34"/>
        </w:rPr>
      </w:pPr>
      <w:r w:rsidRPr="00EB3E23">
        <w:rPr>
          <w:sz w:val="34"/>
        </w:rPr>
        <w:t>περιλαμβάνει και την απόλυση ή δυσμενή, εν γένει, μετ</w:t>
      </w:r>
      <w:r w:rsidRPr="00EB3E23">
        <w:rPr>
          <w:sz w:val="34"/>
        </w:rPr>
        <w:t>α</w:t>
      </w:r>
      <w:r w:rsidRPr="00EB3E23">
        <w:rPr>
          <w:sz w:val="34"/>
        </w:rPr>
        <w:t>χείριση προσώπου, η οποία εκδηλώνεται ως αντίμετρο σε καταγγελία ή αίτημα παροχής έννομης προστασίας, για τη διασφάλιση τήρησης της αρχής της ίσης μεταχείρισης (παρ.2, άρθρο 13).</w:t>
      </w:r>
    </w:p>
    <w:p w:rsidR="00B664AD" w:rsidRPr="00EB3E23" w:rsidRDefault="00B664AD" w:rsidP="00B664AD">
      <w:pPr>
        <w:rPr>
          <w:sz w:val="34"/>
        </w:rPr>
      </w:pPr>
      <w:r w:rsidRPr="00EB3E23">
        <w:rPr>
          <w:sz w:val="34"/>
        </w:rPr>
        <w:t xml:space="preserve">Σύμφωνα με την παρ.3. του άρθρου 13, </w:t>
      </w:r>
      <w:r w:rsidRPr="00EB3E23">
        <w:rPr>
          <w:i/>
          <w:sz w:val="34"/>
        </w:rPr>
        <w:t>«Νομικά πρόσωπα τα οποία έχουν σκοπό τη διασφάλιση της τήρησης της αρχής της ίσης μεταχείρισης ανεξαρτήτως …αναπηρίας, ηλικίας ή γενετήσιου προσανατολισμού μπορούν να αντιπροσωπεύουν τον βλαπτόμενο ενώπιον των δικαστηρίων και να τον εκπρ</w:t>
      </w:r>
      <w:r w:rsidRPr="00EB3E23">
        <w:rPr>
          <w:i/>
          <w:sz w:val="34"/>
        </w:rPr>
        <w:t>ο</w:t>
      </w:r>
      <w:r w:rsidRPr="00EB3E23">
        <w:rPr>
          <w:i/>
          <w:sz w:val="34"/>
        </w:rPr>
        <w:t>σωπούν ενώπιον οποιασδήποτε διοικητικής αρχής ή διοικητ</w:t>
      </w:r>
      <w:r w:rsidRPr="00EB3E23">
        <w:rPr>
          <w:i/>
          <w:sz w:val="34"/>
        </w:rPr>
        <w:t>ι</w:t>
      </w:r>
      <w:r w:rsidRPr="00EB3E23">
        <w:rPr>
          <w:i/>
          <w:sz w:val="34"/>
        </w:rPr>
        <w:t>κού οργάνου, εφόσον προηγουμένως παρασχεθεί η συναίνεσή του με συμβολαιογραφικό έγγραφο ή ιδιωτικό έγγραφο, το οποίο θα φέρει θεώρηση του γνησίου της υπογραφής»</w:t>
      </w:r>
      <w:r w:rsidRPr="00EB3E23">
        <w:rPr>
          <w:sz w:val="34"/>
        </w:rPr>
        <w:t xml:space="preserve">. Η </w:t>
      </w:r>
      <w:r w:rsidRPr="00EB3E23">
        <w:rPr>
          <w:sz w:val="34"/>
        </w:rPr>
        <w:t>Ε</w:t>
      </w:r>
      <w:r w:rsidRPr="00EB3E23">
        <w:rPr>
          <w:sz w:val="34"/>
        </w:rPr>
        <w:t>θνική Συνομοσπονδία Ατόμων με Αναπηρία (Ε.Σ.Α.μεΑ.) βάσει της παρ. την παρ.8 του άρθρου 2 του ισχύοντος κατ</w:t>
      </w:r>
      <w:r w:rsidRPr="00EB3E23">
        <w:rPr>
          <w:sz w:val="34"/>
        </w:rPr>
        <w:t>α</w:t>
      </w:r>
      <w:r w:rsidRPr="00EB3E23">
        <w:rPr>
          <w:sz w:val="34"/>
        </w:rPr>
        <w:t>στατικού της μπορεί να συμπαρίσταται στα άτομα με αν</w:t>
      </w:r>
      <w:r w:rsidRPr="00EB3E23">
        <w:rPr>
          <w:sz w:val="34"/>
        </w:rPr>
        <w:t>α</w:t>
      </w:r>
      <w:r w:rsidRPr="00EB3E23">
        <w:rPr>
          <w:sz w:val="34"/>
        </w:rPr>
        <w:t>πηρία (φυσικά πρόσωπα) σε οποιαδήποτε περίπτωση παρ</w:t>
      </w:r>
      <w:r w:rsidRPr="00EB3E23">
        <w:rPr>
          <w:sz w:val="34"/>
        </w:rPr>
        <w:t>α</w:t>
      </w:r>
      <w:r w:rsidRPr="00EB3E23">
        <w:rPr>
          <w:sz w:val="34"/>
        </w:rPr>
        <w:t>βίασης των ανθρωπίνων και συνταγματικών δικαιωμάτων τους και να τα αντιπροσωπεύει ενώπιον οποιασδήποτε διο</w:t>
      </w:r>
      <w:r w:rsidRPr="00EB3E23">
        <w:rPr>
          <w:sz w:val="34"/>
        </w:rPr>
        <w:t>ι</w:t>
      </w:r>
      <w:r w:rsidRPr="00EB3E23">
        <w:rPr>
          <w:sz w:val="34"/>
        </w:rPr>
        <w:lastRenderedPageBreak/>
        <w:t>κητικής ή δικαστικής αρχής ή οργάνου σε εθνικό, ευρωπα</w:t>
      </w:r>
      <w:r w:rsidRPr="00EB3E23">
        <w:rPr>
          <w:sz w:val="34"/>
        </w:rPr>
        <w:t>ϊ</w:t>
      </w:r>
      <w:r w:rsidRPr="00EB3E23">
        <w:rPr>
          <w:sz w:val="34"/>
        </w:rPr>
        <w:t>κό και διεθνές επίπεδο.</w:t>
      </w:r>
    </w:p>
    <w:p w:rsidR="00B664AD" w:rsidRPr="00EB3E23" w:rsidRDefault="00B664AD" w:rsidP="00B664AD">
      <w:pPr>
        <w:rPr>
          <w:sz w:val="34"/>
        </w:rPr>
      </w:pPr>
      <w:r w:rsidRPr="00EB3E23">
        <w:rPr>
          <w:sz w:val="34"/>
        </w:rPr>
        <w:t>Με τα άρθρα 16 και 17 του νόμου προβλέπονται ποινικές και διοικητικές κυρώσεις, οι οποίες είναι ιδιαίτερα σημαντ</w:t>
      </w:r>
      <w:r w:rsidRPr="00EB3E23">
        <w:rPr>
          <w:sz w:val="34"/>
        </w:rPr>
        <w:t>ι</w:t>
      </w:r>
      <w:r w:rsidRPr="00EB3E23">
        <w:rPr>
          <w:sz w:val="34"/>
        </w:rPr>
        <w:t>κές διότι μ’ αυτόν τον τρόπο ποινικοποιείται η παραβίαση της αρχής της ίσης μεταχείρισης.</w:t>
      </w:r>
    </w:p>
    <w:p w:rsidR="00B664AD" w:rsidRPr="00EB3E23" w:rsidRDefault="00B664AD" w:rsidP="00B664AD">
      <w:pPr>
        <w:rPr>
          <w:sz w:val="34"/>
        </w:rPr>
      </w:pPr>
      <w:r w:rsidRPr="00EB3E23">
        <w:rPr>
          <w:sz w:val="34"/>
        </w:rPr>
        <w:t>Στην περίπτωση παραβίασης της αρχής της ίσης μεταχείρ</w:t>
      </w:r>
      <w:r w:rsidRPr="00EB3E23">
        <w:rPr>
          <w:sz w:val="34"/>
        </w:rPr>
        <w:t>ι</w:t>
      </w:r>
      <w:r w:rsidRPr="00EB3E23">
        <w:rPr>
          <w:sz w:val="34"/>
        </w:rPr>
        <w:t>σης, στον τομέα της απασχόλησης και της εργασίας (και όχι μόνο):</w:t>
      </w:r>
    </w:p>
    <w:p w:rsidR="00B664AD" w:rsidRPr="00EB3E23" w:rsidRDefault="00B664AD" w:rsidP="00B664AD">
      <w:pPr>
        <w:rPr>
          <w:sz w:val="34"/>
        </w:rPr>
      </w:pPr>
      <w:r w:rsidRPr="00EB3E23">
        <w:rPr>
          <w:sz w:val="34"/>
        </w:rPr>
        <w:t xml:space="preserve">α) από δημόσιες υπηρεσίες, δημόσιους Οργανισμούς και </w:t>
      </w:r>
      <w:r w:rsidRPr="00EB3E23">
        <w:rPr>
          <w:sz w:val="34"/>
        </w:rPr>
        <w:t>ε</w:t>
      </w:r>
      <w:r w:rsidRPr="00EB3E23">
        <w:rPr>
          <w:sz w:val="34"/>
        </w:rPr>
        <w:t>πιχειρήσεις του δημόσιου τομέα, τα θύματα διάκρισης μπ</w:t>
      </w:r>
      <w:r w:rsidRPr="00EB3E23">
        <w:rPr>
          <w:sz w:val="34"/>
        </w:rPr>
        <w:t>ο</w:t>
      </w:r>
      <w:r w:rsidRPr="00EB3E23">
        <w:rPr>
          <w:sz w:val="34"/>
        </w:rPr>
        <w:t>ρούν να απευθυνθούν στο Συνήγορο του Πολίτη (Διεύθυ</w:t>
      </w:r>
      <w:r w:rsidRPr="00EB3E23">
        <w:rPr>
          <w:sz w:val="34"/>
        </w:rPr>
        <w:t>ν</w:t>
      </w:r>
      <w:r w:rsidRPr="00EB3E23">
        <w:rPr>
          <w:sz w:val="34"/>
        </w:rPr>
        <w:t>ση: Χατζηγιάννη Μέξη 5, 115 28 Αθήνα. Τηλέφωνο: 210 7289600. Τηλεομοιοτυπία: 210 7292129).</w:t>
      </w:r>
    </w:p>
    <w:p w:rsidR="00B664AD" w:rsidRPr="00EB3E23" w:rsidRDefault="00B664AD" w:rsidP="00B664AD">
      <w:pPr>
        <w:rPr>
          <w:sz w:val="34"/>
        </w:rPr>
      </w:pPr>
      <w:r w:rsidRPr="00EB3E23">
        <w:rPr>
          <w:sz w:val="34"/>
        </w:rPr>
        <w:t xml:space="preserve">Η υποβολή της αναφοράς/καταγγελίας στο Συνήγορο του Πολίτη μπορεί να γίνει αυτοπροσώπως, ταχυδρομικώς ή και με αποστολή φαξ. Στην περίπτωση που υποβληθεί γραπτώς, αυτή γίνεται με την αποστολή μιας απλής αίτησης στην </w:t>
      </w:r>
      <w:r w:rsidRPr="00EB3E23">
        <w:rPr>
          <w:sz w:val="34"/>
        </w:rPr>
        <w:t>ο</w:t>
      </w:r>
      <w:r w:rsidRPr="00EB3E23">
        <w:rPr>
          <w:sz w:val="34"/>
        </w:rPr>
        <w:t>ποία πρέπει να περιλαμβάνονται τα στοιχεία του ατόμου που υποβάλλει την αναφορά, καθώς επίσης και τα παρακάτω: συνοπτική περιγραφή του προβλήματος, ποια είναι η εμπλ</w:t>
      </w:r>
      <w:r w:rsidRPr="00EB3E23">
        <w:rPr>
          <w:sz w:val="34"/>
        </w:rPr>
        <w:t>ε</w:t>
      </w:r>
      <w:r w:rsidRPr="00EB3E23">
        <w:rPr>
          <w:sz w:val="34"/>
        </w:rPr>
        <w:t>κόμενη δημόσια υπηρεσία ή ο ιδιωτικός φορέας, τις ενέργε</w:t>
      </w:r>
      <w:r w:rsidRPr="00EB3E23">
        <w:rPr>
          <w:sz w:val="34"/>
        </w:rPr>
        <w:t>ι</w:t>
      </w:r>
      <w:r w:rsidRPr="00EB3E23">
        <w:rPr>
          <w:sz w:val="34"/>
        </w:rPr>
        <w:t>ες που έχουν προηγηθεί, το αποτέλεσμά τους, κάθε αποδε</w:t>
      </w:r>
      <w:r w:rsidRPr="00EB3E23">
        <w:rPr>
          <w:sz w:val="34"/>
        </w:rPr>
        <w:t>ι</w:t>
      </w:r>
      <w:r w:rsidRPr="00EB3E23">
        <w:rPr>
          <w:sz w:val="34"/>
        </w:rPr>
        <w:t>κτικό στοιχείο ή πληροφορία που μπορεί να βοηθήσει στη διερεύνηση του θέματος.</w:t>
      </w:r>
    </w:p>
    <w:p w:rsidR="00B664AD" w:rsidRPr="00EB3E23" w:rsidRDefault="00B664AD" w:rsidP="00B664AD">
      <w:pPr>
        <w:rPr>
          <w:sz w:val="34"/>
        </w:rPr>
      </w:pPr>
      <w:r w:rsidRPr="00EB3E23">
        <w:rPr>
          <w:sz w:val="34"/>
        </w:rPr>
        <w:t xml:space="preserve">β) από φυσικά ή νομικά πρόσωπα, πέραν των δημοσίων </w:t>
      </w:r>
      <w:r w:rsidRPr="00EB3E23">
        <w:rPr>
          <w:sz w:val="34"/>
        </w:rPr>
        <w:t>υ</w:t>
      </w:r>
      <w:r w:rsidRPr="00EB3E23">
        <w:rPr>
          <w:sz w:val="34"/>
        </w:rPr>
        <w:t>πηρεσιών, δημοσίων Οργανισμών και επιχειρήσεων του δ</w:t>
      </w:r>
      <w:r w:rsidRPr="00EB3E23">
        <w:rPr>
          <w:sz w:val="34"/>
        </w:rPr>
        <w:t>η</w:t>
      </w:r>
      <w:r w:rsidRPr="00EB3E23">
        <w:rPr>
          <w:sz w:val="34"/>
        </w:rPr>
        <w:t xml:space="preserve">μοσίου τομέα, τα θύματα διάκρισης μπορούν να αναφέρουν </w:t>
      </w:r>
      <w:r w:rsidRPr="00EB3E23">
        <w:rPr>
          <w:sz w:val="34"/>
        </w:rPr>
        <w:lastRenderedPageBreak/>
        <w:t>την καταγγελία τους στο τετραψήφιο τηλεφωνικό νούμερο 15512 του Σώματος Επιθεώρησης Εργασίας (Σ.ΕΠ.Ε) του Υπουργείου Εργασίας, Κοινωνικής Ασφάλισης &amp; Πρόνοιας (Τηλεομοιοτυπία: 210 3748750). Επιπρόσθετα μπορούν να απευθύνονται στις κατά τόπους Υπηρεσίες του.</w:t>
      </w:r>
    </w:p>
    <w:p w:rsidR="00B664AD" w:rsidRPr="00EB3E23" w:rsidRDefault="00B664AD" w:rsidP="00B664AD">
      <w:pPr>
        <w:rPr>
          <w:sz w:val="34"/>
        </w:rPr>
      </w:pPr>
      <w:r w:rsidRPr="00EB3E23">
        <w:rPr>
          <w:sz w:val="34"/>
        </w:rPr>
        <w:t>Πρέπει να επισημανθεί ότι ο ρόλος του Σ.ΕΠ.Ε. είναι κατ</w:t>
      </w:r>
      <w:r w:rsidRPr="00EB3E23">
        <w:rPr>
          <w:sz w:val="34"/>
        </w:rPr>
        <w:t>ε</w:t>
      </w:r>
      <w:r w:rsidRPr="00EB3E23">
        <w:rPr>
          <w:sz w:val="34"/>
        </w:rPr>
        <w:t>ξοχήν ελεγκτικός. Ελέγχει και αποφαίνεται περί της βασιμ</w:t>
      </w:r>
      <w:r w:rsidRPr="00EB3E23">
        <w:rPr>
          <w:sz w:val="34"/>
        </w:rPr>
        <w:t>ό</w:t>
      </w:r>
      <w:r w:rsidRPr="00EB3E23">
        <w:rPr>
          <w:sz w:val="34"/>
        </w:rPr>
        <w:t>τητας ή μη κάποιας καταγγελίας για παραβίαση της εργατ</w:t>
      </w:r>
      <w:r w:rsidRPr="00EB3E23">
        <w:rPr>
          <w:sz w:val="34"/>
        </w:rPr>
        <w:t>ι</w:t>
      </w:r>
      <w:r w:rsidRPr="00EB3E23">
        <w:rPr>
          <w:sz w:val="34"/>
        </w:rPr>
        <w:t>κής (ή ασφαλιστικής) νομοθεσίας και μπορεί να επιβάλλει και κυρώσεις. Οι αρμοδιότητες του Σ.ΕΠ.Ε. είναι κατά πολύ διευρυμένες και δεν περιορίζονται μόνο στη διαμεσολαβ</w:t>
      </w:r>
      <w:r w:rsidRPr="00EB3E23">
        <w:rPr>
          <w:sz w:val="34"/>
        </w:rPr>
        <w:t>η</w:t>
      </w:r>
      <w:r w:rsidRPr="00EB3E23">
        <w:rPr>
          <w:sz w:val="34"/>
        </w:rPr>
        <w:t>τική – συμφιλιωτική δυνατότητα παρέμβασης ή, σε περ</w:t>
      </w:r>
      <w:r w:rsidRPr="00EB3E23">
        <w:rPr>
          <w:sz w:val="34"/>
        </w:rPr>
        <w:t>ί</w:t>
      </w:r>
      <w:r w:rsidRPr="00EB3E23">
        <w:rPr>
          <w:sz w:val="34"/>
        </w:rPr>
        <w:t>πτωση αποτυχίας αυτής, στην απλή σύσταση προσφυγής στη Δικαιοσύνη.</w:t>
      </w:r>
    </w:p>
    <w:p w:rsidR="00B664AD" w:rsidRPr="00EB3E23" w:rsidRDefault="00B664AD" w:rsidP="00B664AD">
      <w:pPr>
        <w:rPr>
          <w:sz w:val="34"/>
        </w:rPr>
      </w:pPr>
      <w:r w:rsidRPr="00EB3E23">
        <w:rPr>
          <w:sz w:val="34"/>
        </w:rPr>
        <w:t>γ) είτε από δημόσιους είτε από ιδιωτικούς φορείς, τα θύματα διάκρισης μπορούν να απευθύνονται στο Τμήμα Ισότητας Ευκαιριών της Διεύθυνσης Κοινωνικής Προστασίας του Υπουργείου Εργασίας, Κοινωνικής Ασφάλιση &amp; Πρόνοιας (Διεύθυνση: Πειραιώς 40, 101 82 Αθήνα. Τηλέφωνα επικο</w:t>
      </w:r>
      <w:r w:rsidRPr="00EB3E23">
        <w:rPr>
          <w:sz w:val="34"/>
        </w:rPr>
        <w:t>ι</w:t>
      </w:r>
      <w:r w:rsidRPr="00EB3E23">
        <w:rPr>
          <w:sz w:val="34"/>
        </w:rPr>
        <w:t>νωνίας: 2131516540, 2131516308. Τηλεομοιοτυπία: 210 5295403) που έχει τη δυνατότητα να προωθεί τις αναφορές / καταγγελίες των θυμάτων διάκρισης σε έναν από τους πρ</w:t>
      </w:r>
      <w:r w:rsidRPr="00EB3E23">
        <w:rPr>
          <w:sz w:val="34"/>
        </w:rPr>
        <w:t>ο</w:t>
      </w:r>
      <w:r w:rsidRPr="00EB3E23">
        <w:rPr>
          <w:sz w:val="34"/>
        </w:rPr>
        <w:t>αναφερθέντες φορείς κατά περίπτωση.</w:t>
      </w:r>
    </w:p>
    <w:p w:rsidR="00B664AD" w:rsidRPr="00EB3E23" w:rsidRDefault="00B664AD" w:rsidP="00B664AD">
      <w:pPr>
        <w:rPr>
          <w:sz w:val="34"/>
        </w:rPr>
      </w:pPr>
      <w:r w:rsidRPr="00EB3E23">
        <w:rPr>
          <w:sz w:val="34"/>
        </w:rPr>
        <w:t>Σε κάθε περίπτωση οι Οργανώσεις του αναπηρικού κινήμ</w:t>
      </w:r>
      <w:r w:rsidRPr="00EB3E23">
        <w:rPr>
          <w:sz w:val="34"/>
        </w:rPr>
        <w:t>α</w:t>
      </w:r>
      <w:r w:rsidRPr="00EB3E23">
        <w:rPr>
          <w:sz w:val="34"/>
        </w:rPr>
        <w:t>τος μπορούν να παράσχουν υποστήριξη στα άτομα με αν</w:t>
      </w:r>
      <w:r w:rsidRPr="00EB3E23">
        <w:rPr>
          <w:sz w:val="34"/>
        </w:rPr>
        <w:t>α</w:t>
      </w:r>
      <w:r w:rsidRPr="00EB3E23">
        <w:rPr>
          <w:sz w:val="34"/>
        </w:rPr>
        <w:t>πηρία ως θύματα διάκρισης. Αναφορικά με τις ενέργειες για την υποστήριξη των θυμάτων διάκρισης βλ.</w:t>
      </w:r>
      <w:r w:rsidR="004F2F9D" w:rsidRPr="00EB3E23">
        <w:rPr>
          <w:sz w:val="34"/>
        </w:rPr>
        <w:t xml:space="preserve"> </w:t>
      </w:r>
      <w:r w:rsidR="004F2F9D" w:rsidRPr="00EB3E23">
        <w:rPr>
          <w:sz w:val="34"/>
        </w:rPr>
        <w:fldChar w:fldCharType="begin"/>
      </w:r>
      <w:r w:rsidR="004F2F9D" w:rsidRPr="00EB3E23">
        <w:rPr>
          <w:sz w:val="34"/>
        </w:rPr>
        <w:instrText xml:space="preserve"> REF _Ref362563416 \h </w:instrText>
      </w:r>
      <w:r w:rsidR="00EB3E23" w:rsidRPr="00EB3E23">
        <w:rPr>
          <w:sz w:val="34"/>
        </w:rPr>
        <w:instrText xml:space="preserve"> \* MERGEFORMAT </w:instrText>
      </w:r>
      <w:r w:rsidR="004F2F9D" w:rsidRPr="00EB3E23">
        <w:rPr>
          <w:sz w:val="34"/>
        </w:rPr>
      </w:r>
      <w:r w:rsidR="004F2F9D" w:rsidRPr="00EB3E23">
        <w:rPr>
          <w:sz w:val="34"/>
        </w:rPr>
        <w:fldChar w:fldCharType="separate"/>
      </w:r>
      <w:r w:rsidR="00AF2F5F" w:rsidRPr="00AF2F5F">
        <w:rPr>
          <w:sz w:val="34"/>
        </w:rPr>
        <w:t>Παράρτημα Β</w:t>
      </w:r>
      <w:r w:rsidR="004F2F9D" w:rsidRPr="00EB3E23">
        <w:rPr>
          <w:sz w:val="34"/>
        </w:rPr>
        <w:fldChar w:fldCharType="end"/>
      </w:r>
      <w:r w:rsidRPr="00EB3E23">
        <w:rPr>
          <w:sz w:val="34"/>
        </w:rPr>
        <w:t>.</w:t>
      </w:r>
    </w:p>
    <w:p w:rsidR="00B664AD" w:rsidRPr="00EB3E23" w:rsidRDefault="00B664AD" w:rsidP="00B664AD">
      <w:pPr>
        <w:rPr>
          <w:sz w:val="34"/>
        </w:rPr>
      </w:pPr>
    </w:p>
    <w:p w:rsidR="00B664AD" w:rsidRPr="00EB3E23" w:rsidRDefault="00B664AD" w:rsidP="00B664AD">
      <w:pPr>
        <w:pStyle w:val="4"/>
        <w:rPr>
          <w:sz w:val="34"/>
        </w:rPr>
      </w:pPr>
      <w:r w:rsidRPr="00EB3E23">
        <w:rPr>
          <w:sz w:val="34"/>
        </w:rPr>
        <w:lastRenderedPageBreak/>
        <w:t>Επίβλεψη της εφαρμογής της αρχής της ίσης μεταχείρ</w:t>
      </w:r>
      <w:r w:rsidRPr="00EB3E23">
        <w:rPr>
          <w:sz w:val="34"/>
        </w:rPr>
        <w:t>ι</w:t>
      </w:r>
      <w:r w:rsidRPr="00EB3E23">
        <w:rPr>
          <w:sz w:val="34"/>
        </w:rPr>
        <w:t>σης από το Σ.ΕΠ.Ε.- 2011</w:t>
      </w:r>
    </w:p>
    <w:p w:rsidR="00B664AD" w:rsidRPr="00EB3E23" w:rsidRDefault="00B664AD" w:rsidP="00B664AD">
      <w:pPr>
        <w:rPr>
          <w:sz w:val="34"/>
        </w:rPr>
      </w:pPr>
      <w:r w:rsidRPr="00EB3E23">
        <w:rPr>
          <w:sz w:val="34"/>
        </w:rPr>
        <w:t xml:space="preserve">Αρκετά χρόνια πριν την ισχύ του ν.3304/2005, με το Π.Δ.16/96 </w:t>
      </w:r>
      <w:r w:rsidRPr="00EB3E23">
        <w:rPr>
          <w:i/>
          <w:sz w:val="34"/>
        </w:rPr>
        <w:t>«Ελάχιστες προδιαγραφές ασφάλειας και υγείας στους χώρους εργασίας σε συμμόρφωση με την οδηγία 89/654/ΕΟΚ»</w:t>
      </w:r>
      <w:r w:rsidRPr="00EB3E23">
        <w:rPr>
          <w:sz w:val="34"/>
        </w:rPr>
        <w:t xml:space="preserve"> επιβάλλεται η λήψη μέτρων στους εργασι</w:t>
      </w:r>
      <w:r w:rsidRPr="00EB3E23">
        <w:rPr>
          <w:sz w:val="34"/>
        </w:rPr>
        <w:t>α</w:t>
      </w:r>
      <w:r w:rsidRPr="00EB3E23">
        <w:rPr>
          <w:sz w:val="34"/>
        </w:rPr>
        <w:t>κούς χώρους για την ικανοποίηση των αναγκών των εργ</w:t>
      </w:r>
      <w:r w:rsidRPr="00EB3E23">
        <w:rPr>
          <w:sz w:val="34"/>
        </w:rPr>
        <w:t>α</w:t>
      </w:r>
      <w:r w:rsidRPr="00EB3E23">
        <w:rPr>
          <w:sz w:val="34"/>
        </w:rPr>
        <w:t>ζόμενων με αναπηρία και τη διευκόλυνση της πρόσβασής τους στην απασχόληση. Με το εδάφιο β της παρ. 1 του ά</w:t>
      </w:r>
      <w:r w:rsidRPr="00EB3E23">
        <w:rPr>
          <w:sz w:val="34"/>
        </w:rPr>
        <w:t>ρ</w:t>
      </w:r>
      <w:r w:rsidRPr="00EB3E23">
        <w:rPr>
          <w:sz w:val="34"/>
        </w:rPr>
        <w:t xml:space="preserve">θρου 7 του ν.2639/1998 (Αρ. ΦΕΚ 205 Α΄/02.09.1998), το Σώμα Επιθεωρητών Εργασίας (Σ.ΕΠ.Ε.) είναι αρμόδιο: </w:t>
      </w:r>
      <w:r w:rsidRPr="00EB3E23">
        <w:rPr>
          <w:i/>
          <w:sz w:val="34"/>
        </w:rPr>
        <w:t xml:space="preserve">«β) Να προβαίνει σε κάθε είδους αναγκαία εξέταση, έλεγχο ή </w:t>
      </w:r>
      <w:r w:rsidRPr="00EB3E23">
        <w:rPr>
          <w:i/>
          <w:sz w:val="34"/>
        </w:rPr>
        <w:t>έ</w:t>
      </w:r>
      <w:r w:rsidRPr="00EB3E23">
        <w:rPr>
          <w:i/>
          <w:sz w:val="34"/>
        </w:rPr>
        <w:t>ρευνα αναφορικά με τη διαπίστωση της τήρησης και εφαρμ</w:t>
      </w:r>
      <w:r w:rsidRPr="00EB3E23">
        <w:rPr>
          <w:i/>
          <w:sz w:val="34"/>
        </w:rPr>
        <w:t>ο</w:t>
      </w:r>
      <w:r w:rsidRPr="00EB3E23">
        <w:rPr>
          <w:i/>
          <w:sz w:val="34"/>
        </w:rPr>
        <w:t>γής των διατάξεων της εργατικής νομοθεσίας, της σχετικής με τους όρους και τις συνθήκες εργασίας ιδίως τα χρονικά όρια εργασίας, την αμοιβή ή άλλες παροχές, την ασφάλεια και την υγεία των εργαζόμενων, τους ειδικούς όρους και συνθήκες εργασίας των ευπαθών ομάδων εργαζομένων (όπως νέοι, γ</w:t>
      </w:r>
      <w:r w:rsidRPr="00EB3E23">
        <w:rPr>
          <w:i/>
          <w:sz w:val="34"/>
        </w:rPr>
        <w:t>υ</w:t>
      </w:r>
      <w:r w:rsidRPr="00EB3E23">
        <w:rPr>
          <w:i/>
          <w:sz w:val="34"/>
        </w:rPr>
        <w:t>ναίκες σε κατάσταση εγκυμοσύνης ή λοχείας, άτομα με ειδικές ανάγκες), καθώς και ειδικών κατηγοριών εργαζομένων»</w:t>
      </w:r>
      <w:r w:rsidRPr="00EB3E23">
        <w:rPr>
          <w:sz w:val="34"/>
        </w:rPr>
        <w:t>. Ωστόσο η απουσία ελέγχων και κυρώσεων είχε ως αποτέλ</w:t>
      </w:r>
      <w:r w:rsidRPr="00EB3E23">
        <w:rPr>
          <w:sz w:val="34"/>
        </w:rPr>
        <w:t>ε</w:t>
      </w:r>
      <w:r w:rsidRPr="00EB3E23">
        <w:rPr>
          <w:sz w:val="34"/>
        </w:rPr>
        <w:t>σμα υπηρεσίες στις οποίες εργάζονταν άτομα με αναπηρία (π.χ. τράπεζες, δημόσιες υπηρεσίες κ.λπ.) να μην διαθέτουν καν προσβάσιμους χώρους υγιεινής.</w:t>
      </w:r>
    </w:p>
    <w:p w:rsidR="00B664AD" w:rsidRPr="00EB3E23" w:rsidRDefault="00B664AD" w:rsidP="00B664AD">
      <w:pPr>
        <w:rPr>
          <w:sz w:val="34"/>
        </w:rPr>
      </w:pPr>
      <w:r w:rsidRPr="00EB3E23">
        <w:rPr>
          <w:sz w:val="34"/>
        </w:rPr>
        <w:t xml:space="preserve">Για αυτό το λόγο το εθνικό αναπηρικό κίνημα επέμενε για αρκετά χρόνια στη μέγιστη δυνατή αξιοποίηση του Σώματος Επιθεωρητών Εργασίας (Σ.ΕΠ.Ε.) για τη διασφάλιση της εφαρμογής των </w:t>
      </w:r>
      <w:r w:rsidRPr="00EB3E23">
        <w:rPr>
          <w:i/>
          <w:sz w:val="34"/>
        </w:rPr>
        <w:t>«εύλογων προσαρμογών»</w:t>
      </w:r>
      <w:r w:rsidRPr="00EB3E23">
        <w:rPr>
          <w:sz w:val="34"/>
        </w:rPr>
        <w:t xml:space="preserve"> του εργασιακού χώρου που υπαγορεύονται από το άρθρο 10 του ν.3304/2005. Έτσι στον ν.3996/2011 </w:t>
      </w:r>
      <w:r w:rsidRPr="00EB3E23">
        <w:rPr>
          <w:i/>
          <w:sz w:val="34"/>
        </w:rPr>
        <w:t>«Αναμόρφωση του Σ</w:t>
      </w:r>
      <w:r w:rsidRPr="00EB3E23">
        <w:rPr>
          <w:i/>
          <w:sz w:val="34"/>
        </w:rPr>
        <w:t>ώ</w:t>
      </w:r>
      <w:r w:rsidRPr="00EB3E23">
        <w:rPr>
          <w:i/>
          <w:sz w:val="34"/>
        </w:rPr>
        <w:lastRenderedPageBreak/>
        <w:t>ματος Επιθεωρητών Εργασίας, ρυθμίσεις θεμάτων Κοινων</w:t>
      </w:r>
      <w:r w:rsidRPr="00EB3E23">
        <w:rPr>
          <w:i/>
          <w:sz w:val="34"/>
        </w:rPr>
        <w:t>ι</w:t>
      </w:r>
      <w:r w:rsidRPr="00EB3E23">
        <w:rPr>
          <w:i/>
          <w:sz w:val="34"/>
        </w:rPr>
        <w:t>κής Ασφάλισης και άλλες διατάξεις»</w:t>
      </w:r>
      <w:r w:rsidRPr="00EB3E23">
        <w:rPr>
          <w:sz w:val="34"/>
        </w:rPr>
        <w:t xml:space="preserve"> (Αρ. ΦΕΚ 170 Α΄/05.08.2011) συμπεριλήφθηκαν ειδικές διατάξεις για τους εργαζόμενους με αναπηρία. Πιο συγκεκριμένα, μεταξύ των διαφόρων αρμοδιοτήτων του Σ.ΕΠ.Ε. είναι και οι παρακ</w:t>
      </w:r>
      <w:r w:rsidRPr="00EB3E23">
        <w:rPr>
          <w:sz w:val="34"/>
        </w:rPr>
        <w:t>ά</w:t>
      </w:r>
      <w:r w:rsidRPr="00EB3E23">
        <w:rPr>
          <w:sz w:val="34"/>
        </w:rPr>
        <w:t>τω:</w:t>
      </w:r>
    </w:p>
    <w:p w:rsidR="00B664AD" w:rsidRPr="00EB3E23" w:rsidRDefault="00B664AD" w:rsidP="006B64A3">
      <w:pPr>
        <w:pStyle w:val="a8"/>
        <w:numPr>
          <w:ilvl w:val="0"/>
          <w:numId w:val="6"/>
        </w:numPr>
        <w:rPr>
          <w:sz w:val="34"/>
        </w:rPr>
      </w:pPr>
      <w:r w:rsidRPr="00EB3E23">
        <w:rPr>
          <w:sz w:val="34"/>
        </w:rPr>
        <w:t xml:space="preserve">η επίβλεψη της τήρησης και εφαρμογής των διατάξεων της εργατικής νομοθεσίας της σχετικής ιδίως με τους </w:t>
      </w:r>
      <w:r w:rsidRPr="00EB3E23">
        <w:rPr>
          <w:sz w:val="34"/>
        </w:rPr>
        <w:t>ό</w:t>
      </w:r>
      <w:r w:rsidRPr="00EB3E23">
        <w:rPr>
          <w:sz w:val="34"/>
        </w:rPr>
        <w:t>ρους και τις συνθήκες εργασίας, τα χρονικά όρια εργασ</w:t>
      </w:r>
      <w:r w:rsidRPr="00EB3E23">
        <w:rPr>
          <w:sz w:val="34"/>
        </w:rPr>
        <w:t>ί</w:t>
      </w:r>
      <w:r w:rsidRPr="00EB3E23">
        <w:rPr>
          <w:sz w:val="34"/>
        </w:rPr>
        <w:t>ας, την αμοιβή ή άλλες παροχές, την ασφάλεια και την υγεία των εργαζομένων, τους ειδικούς όρους και συνθ</w:t>
      </w:r>
      <w:r w:rsidRPr="00EB3E23">
        <w:rPr>
          <w:sz w:val="34"/>
        </w:rPr>
        <w:t>ή</w:t>
      </w:r>
      <w:r w:rsidRPr="00EB3E23">
        <w:rPr>
          <w:sz w:val="34"/>
        </w:rPr>
        <w:t>κες εργασίας των ευπαθών ομάδων εργαζομένων (όπως ανήλικοι, νέοι, γυναίκες σε κατάσταση εγκυμοσύνης ή λοχείας, άτομα με αναπηρία), καθώς και ειδικών κατηγ</w:t>
      </w:r>
      <w:r w:rsidRPr="00EB3E23">
        <w:rPr>
          <w:sz w:val="34"/>
        </w:rPr>
        <w:t>ο</w:t>
      </w:r>
      <w:r w:rsidRPr="00EB3E23">
        <w:rPr>
          <w:sz w:val="34"/>
        </w:rPr>
        <w:t>ριών εργαζομένων (άρθρο 2, παρ. 2, εδάφιο αα).</w:t>
      </w:r>
    </w:p>
    <w:p w:rsidR="00B664AD" w:rsidRPr="00EB3E23" w:rsidRDefault="00B664AD" w:rsidP="006B64A3">
      <w:pPr>
        <w:pStyle w:val="a8"/>
        <w:numPr>
          <w:ilvl w:val="0"/>
          <w:numId w:val="6"/>
        </w:numPr>
        <w:rPr>
          <w:sz w:val="34"/>
        </w:rPr>
      </w:pPr>
      <w:r w:rsidRPr="00EB3E23">
        <w:rPr>
          <w:sz w:val="34"/>
        </w:rPr>
        <w:t xml:space="preserve">η επίβλεψη της τήρησης και εφαρμογής της νομοθεσίας για την προώθηση της αρχής της ίσης μεταχείρισης στον τομέα της απασχόλησης και της εργασίας (άρθρο 2, παρ. 2, εδάφιο εε). (Αφορά στην εφαρμογή του ν.3304/2005). </w:t>
      </w:r>
    </w:p>
    <w:p w:rsidR="00B664AD" w:rsidRPr="00EB3E23" w:rsidRDefault="00B664AD" w:rsidP="006B64A3">
      <w:pPr>
        <w:pStyle w:val="a8"/>
        <w:numPr>
          <w:ilvl w:val="0"/>
          <w:numId w:val="6"/>
        </w:numPr>
        <w:rPr>
          <w:sz w:val="34"/>
        </w:rPr>
      </w:pPr>
      <w:r w:rsidRPr="00EB3E23">
        <w:rPr>
          <w:sz w:val="34"/>
        </w:rPr>
        <w:t>η έρευνα, ανακάλυψη, εντοπισμός και δίωξη των παρ</w:t>
      </w:r>
      <w:r w:rsidRPr="00EB3E23">
        <w:rPr>
          <w:sz w:val="34"/>
        </w:rPr>
        <w:t>α</w:t>
      </w:r>
      <w:r w:rsidRPr="00EB3E23">
        <w:rPr>
          <w:sz w:val="34"/>
        </w:rPr>
        <w:t xml:space="preserve">βατών των προαναφερθέντων (άρθρο 2, παρ. 2, εδάφιο β). </w:t>
      </w:r>
    </w:p>
    <w:p w:rsidR="00B664AD" w:rsidRPr="00EB3E23" w:rsidRDefault="00B664AD" w:rsidP="006B64A3">
      <w:pPr>
        <w:pStyle w:val="a8"/>
        <w:numPr>
          <w:ilvl w:val="0"/>
          <w:numId w:val="6"/>
        </w:numPr>
        <w:rPr>
          <w:sz w:val="34"/>
        </w:rPr>
      </w:pPr>
      <w:r w:rsidRPr="00EB3E23">
        <w:rPr>
          <w:sz w:val="34"/>
        </w:rPr>
        <w:t>ο έλεγχος της εφαρμογής της αρχής της ίσης μεταχείρισης ανεξαρτήτως φυλετικής ή εθνοτικής καταγωγής, θρ</w:t>
      </w:r>
      <w:r w:rsidRPr="00EB3E23">
        <w:rPr>
          <w:sz w:val="34"/>
        </w:rPr>
        <w:t>η</w:t>
      </w:r>
      <w:r w:rsidRPr="00EB3E23">
        <w:rPr>
          <w:sz w:val="34"/>
        </w:rPr>
        <w:t>σκευτικών ή άλλων πεποιθήσεων, αναπηρίας, ηλικίας ή γενετήσιου προσανατολισμού λαμβάνοντας υπόψη και τις περιπτώσεις πολλαπλής διάκρισης σύμφωνα με όσα ειδ</w:t>
      </w:r>
      <w:r w:rsidRPr="00EB3E23">
        <w:rPr>
          <w:sz w:val="34"/>
        </w:rPr>
        <w:t>ι</w:t>
      </w:r>
      <w:r w:rsidRPr="00EB3E23">
        <w:rPr>
          <w:sz w:val="34"/>
        </w:rPr>
        <w:t xml:space="preserve">κότερα προβλέπονται στο άρθρο 19 του ν.3304/2005. Κατ’ εφαρμογή του άρθρου 10 του ν.3304/2005, ελέγχει την τήρηση της ίσης μεταχείρισης έναντι των ατόμων με </w:t>
      </w:r>
      <w:r w:rsidRPr="00EB3E23">
        <w:rPr>
          <w:sz w:val="34"/>
        </w:rPr>
        <w:lastRenderedPageBreak/>
        <w:t>αναπηρία, στα οποία περιλαμβάνονται και οι οροθετικοί, παρέχει συμβουλές προς τους εργοδότες και τους εργ</w:t>
      </w:r>
      <w:r w:rsidRPr="00EB3E23">
        <w:rPr>
          <w:sz w:val="34"/>
        </w:rPr>
        <w:t>α</w:t>
      </w:r>
      <w:r w:rsidRPr="00EB3E23">
        <w:rPr>
          <w:sz w:val="34"/>
        </w:rPr>
        <w:t>ζομένους σχετικά με τους όρους της ίσης μεταχείρισης και διασφαλίζει ότι οι εργοδότες προχωρούν σε όλες τις εύλογες προσαρμογές με τη λήψη όλων των ενδεδειγμ</w:t>
      </w:r>
      <w:r w:rsidRPr="00EB3E23">
        <w:rPr>
          <w:sz w:val="34"/>
        </w:rPr>
        <w:t>έ</w:t>
      </w:r>
      <w:r w:rsidRPr="00EB3E23">
        <w:rPr>
          <w:sz w:val="34"/>
        </w:rPr>
        <w:t>νων, κατά περίπτωση, μέτρων (βλ. εύλογες προσαρμ</w:t>
      </w:r>
      <w:r w:rsidRPr="00EB3E23">
        <w:rPr>
          <w:sz w:val="34"/>
        </w:rPr>
        <w:t>ο</w:t>
      </w:r>
      <w:r w:rsidRPr="00EB3E23">
        <w:rPr>
          <w:sz w:val="34"/>
        </w:rPr>
        <w:t>γές), προκειμένου να διασφαλιστεί ιδίως η πρόσβαση και η παραμονή των ατόμων με αναπηρία στην εργασία, κ</w:t>
      </w:r>
      <w:r w:rsidRPr="00EB3E23">
        <w:rPr>
          <w:sz w:val="34"/>
        </w:rPr>
        <w:t>α</w:t>
      </w:r>
      <w:r w:rsidRPr="00EB3E23">
        <w:rPr>
          <w:sz w:val="34"/>
        </w:rPr>
        <w:t>θώς και η συμμετοχή τους στην επαγγελματική κατάρτ</w:t>
      </w:r>
      <w:r w:rsidRPr="00EB3E23">
        <w:rPr>
          <w:sz w:val="34"/>
        </w:rPr>
        <w:t>ι</w:t>
      </w:r>
      <w:r w:rsidRPr="00EB3E23">
        <w:rPr>
          <w:sz w:val="34"/>
        </w:rPr>
        <w:t>ση (άρθρο 2, παρ. 2, εδάφιο η).</w:t>
      </w:r>
    </w:p>
    <w:p w:rsidR="00B664AD" w:rsidRPr="00EB3E23" w:rsidRDefault="00B664AD" w:rsidP="00B664AD">
      <w:pPr>
        <w:rPr>
          <w:sz w:val="34"/>
        </w:rPr>
      </w:pPr>
      <w:r w:rsidRPr="00EB3E23">
        <w:rPr>
          <w:sz w:val="34"/>
        </w:rPr>
        <w:t xml:space="preserve">Σύμφωνα με το άρθρο 23 του ν. 4144/2013 </w:t>
      </w:r>
      <w:r w:rsidRPr="00EB3E23">
        <w:rPr>
          <w:i/>
          <w:sz w:val="34"/>
        </w:rPr>
        <w:t xml:space="preserve">«Αντιμετώπιση της παραβατικότητας στην Κοινωνικής Ασφάλιση και στην αγορά εργασίας και λοιπές διατάξεις αρμοδιότητας του </w:t>
      </w:r>
      <w:r w:rsidRPr="00EB3E23">
        <w:rPr>
          <w:i/>
          <w:sz w:val="34"/>
        </w:rPr>
        <w:t>Υ</w:t>
      </w:r>
      <w:r w:rsidRPr="00EB3E23">
        <w:rPr>
          <w:i/>
          <w:sz w:val="34"/>
        </w:rPr>
        <w:t xml:space="preserve">πουργείου Εργασίας, Κοινωνικής Ασφάλισης και Πρόνοιας» </w:t>
      </w:r>
      <w:r w:rsidRPr="00EB3E23">
        <w:rPr>
          <w:sz w:val="34"/>
        </w:rPr>
        <w:t>(ΦΕΚ 88 Α΄/18.04.2013) με το οποίο τροποποιείται η παρ. 2 του άρθρο 3, του ν.3996/2011, το ΣΕΠΕ μπορεί να παρε</w:t>
      </w:r>
      <w:r w:rsidRPr="00EB3E23">
        <w:rPr>
          <w:sz w:val="34"/>
        </w:rPr>
        <w:t>μ</w:t>
      </w:r>
      <w:r w:rsidRPr="00EB3E23">
        <w:rPr>
          <w:sz w:val="34"/>
        </w:rPr>
        <w:t>βαίνει: α) συμφιλιωτικά μετά την υποβολή σχετικού αιτήμ</w:t>
      </w:r>
      <w:r w:rsidRPr="00EB3E23">
        <w:rPr>
          <w:sz w:val="34"/>
        </w:rPr>
        <w:t>α</w:t>
      </w:r>
      <w:r w:rsidRPr="00EB3E23">
        <w:rPr>
          <w:sz w:val="34"/>
        </w:rPr>
        <w:t>τος από τις οικείες συνδικαλιστικές οργανώσεις των εργ</w:t>
      </w:r>
      <w:r w:rsidRPr="00EB3E23">
        <w:rPr>
          <w:sz w:val="34"/>
        </w:rPr>
        <w:t>α</w:t>
      </w:r>
      <w:r w:rsidRPr="00EB3E23">
        <w:rPr>
          <w:sz w:val="34"/>
        </w:rPr>
        <w:t>ζομένων ή τις οργανώσεις των εργοδοτών ή και από τον ε</w:t>
      </w:r>
      <w:r w:rsidRPr="00EB3E23">
        <w:rPr>
          <w:sz w:val="34"/>
        </w:rPr>
        <w:t>ρ</w:t>
      </w:r>
      <w:r w:rsidRPr="00EB3E23">
        <w:rPr>
          <w:sz w:val="34"/>
        </w:rPr>
        <w:t>γοδότη ατομικά για οποιοδήποτε θέμα προκαλεί διένεξη ή διαφωνία με αφορμή τη σχέση εργασίας, και αν ακόμη δεν αποτελεί αντικείμενο συλλογικής σύμβασης και β) στην π</w:t>
      </w:r>
      <w:r w:rsidRPr="00EB3E23">
        <w:rPr>
          <w:sz w:val="34"/>
        </w:rPr>
        <w:t>ε</w:t>
      </w:r>
      <w:r w:rsidRPr="00EB3E23">
        <w:rPr>
          <w:sz w:val="34"/>
        </w:rPr>
        <w:t>ρίπτωση εργατικών διαφορών, οι οποίες αφορούν σε διαφ</w:t>
      </w:r>
      <w:r w:rsidRPr="00EB3E23">
        <w:rPr>
          <w:sz w:val="34"/>
        </w:rPr>
        <w:t>ω</w:t>
      </w:r>
      <w:r w:rsidRPr="00EB3E23">
        <w:rPr>
          <w:sz w:val="34"/>
        </w:rPr>
        <w:t>νίες μεταξύ εργαζομένου ή εργαζομένων και εργοδότη που πηγάζουν από τη σχέση εργασίας αναφορικά με την εφα</w:t>
      </w:r>
      <w:r w:rsidRPr="00EB3E23">
        <w:rPr>
          <w:sz w:val="34"/>
        </w:rPr>
        <w:t>ρ</w:t>
      </w:r>
      <w:r w:rsidRPr="00EB3E23">
        <w:rPr>
          <w:sz w:val="34"/>
        </w:rPr>
        <w:t>μογή και τήρηση των διατάξεων της εργατικής νομοθεσίας. Τόσο κατά τη διάρκεια της συμφιλιωτικής διαδικασίας όσο και κατά τη διάρκεια της εργατικής διαφοράς μπορεί να π</w:t>
      </w:r>
      <w:r w:rsidRPr="00EB3E23">
        <w:rPr>
          <w:sz w:val="34"/>
        </w:rPr>
        <w:t>α</w:t>
      </w:r>
      <w:r w:rsidRPr="00EB3E23">
        <w:rPr>
          <w:sz w:val="34"/>
        </w:rPr>
        <w:t xml:space="preserve">ρίσταται διερμηνέας νοηματικής γλώσσας της Ομοσπονδίας </w:t>
      </w:r>
      <w:r w:rsidRPr="00EB3E23">
        <w:rPr>
          <w:sz w:val="34"/>
        </w:rPr>
        <w:lastRenderedPageBreak/>
        <w:t>Κωφών Ελλάδος για την υποστήριξη κωφού ή βαρήκοου ατόμου.</w:t>
      </w:r>
    </w:p>
    <w:p w:rsidR="00B664AD" w:rsidRPr="00EB3E23" w:rsidRDefault="00B664AD" w:rsidP="00B664AD">
      <w:pPr>
        <w:rPr>
          <w:sz w:val="34"/>
        </w:rPr>
      </w:pPr>
      <w:r w:rsidRPr="00EB3E23">
        <w:rPr>
          <w:sz w:val="34"/>
        </w:rPr>
        <w:t>Οι προαναφερθείσες διατάξεις μπορούν να χρησιμοποι</w:t>
      </w:r>
      <w:r w:rsidRPr="00EB3E23">
        <w:rPr>
          <w:sz w:val="34"/>
        </w:rPr>
        <w:t>η</w:t>
      </w:r>
      <w:r w:rsidRPr="00EB3E23">
        <w:rPr>
          <w:sz w:val="34"/>
        </w:rPr>
        <w:t>θούν συνδυαστικά με το άρθρο 10 του ν.3304/2005 για τις εύλογες προσαρμογές και με τις ελάχιστες προδιαγραφές για την υγιεινή και ασφάλεια στους χώρους εργασίας των εργ</w:t>
      </w:r>
      <w:r w:rsidRPr="00EB3E23">
        <w:rPr>
          <w:sz w:val="34"/>
        </w:rPr>
        <w:t>α</w:t>
      </w:r>
      <w:r w:rsidRPr="00EB3E23">
        <w:rPr>
          <w:sz w:val="34"/>
        </w:rPr>
        <w:t>ζομένων με αναπηρία του Π.Δ. 16/1996.</w:t>
      </w:r>
    </w:p>
    <w:p w:rsidR="00B664AD" w:rsidRPr="00EB3E23" w:rsidRDefault="00B664AD" w:rsidP="00B664AD">
      <w:pPr>
        <w:rPr>
          <w:sz w:val="34"/>
        </w:rPr>
      </w:pPr>
    </w:p>
    <w:p w:rsidR="00B664AD" w:rsidRPr="00EB3E23" w:rsidRDefault="00B664AD" w:rsidP="00B664AD">
      <w:pPr>
        <w:pStyle w:val="4"/>
        <w:rPr>
          <w:sz w:val="34"/>
        </w:rPr>
      </w:pPr>
      <w:r w:rsidRPr="00EB3E23">
        <w:rPr>
          <w:sz w:val="34"/>
        </w:rPr>
        <w:t>Θέσπιση του τομέα της Κοινωνικής Οικονομίας στη χώρα μας (Κοιν. Σ.Επ. &amp; Κοι.Σ.Πε) - 2011</w:t>
      </w:r>
    </w:p>
    <w:p w:rsidR="00C25526" w:rsidRPr="00EB3E23" w:rsidRDefault="00B664AD" w:rsidP="00C25526">
      <w:pPr>
        <w:rPr>
          <w:sz w:val="34"/>
        </w:rPr>
      </w:pPr>
      <w:r w:rsidRPr="00EB3E23">
        <w:rPr>
          <w:sz w:val="34"/>
        </w:rPr>
        <w:t xml:space="preserve">Σύμφωνα με το ν.4019/2011 </w:t>
      </w:r>
      <w:r w:rsidRPr="00EB3E23">
        <w:rPr>
          <w:i/>
          <w:sz w:val="34"/>
        </w:rPr>
        <w:t>«Κοινωνική Οικονομία και Κοινωνική Επιχει</w:t>
      </w:r>
      <w:r w:rsidR="00C25526" w:rsidRPr="00EB3E23">
        <w:rPr>
          <w:i/>
          <w:sz w:val="34"/>
        </w:rPr>
        <w:t>ρηματικότητα και λοιπές διατάξεις»</w:t>
      </w:r>
      <w:r w:rsidR="00C25526" w:rsidRPr="00EB3E23">
        <w:rPr>
          <w:sz w:val="34"/>
        </w:rPr>
        <w:t xml:space="preserve"> (Αρ. ΦΕΚ 216 Α΄/ 30.09.2011), Κοινωνική Οικονομία ορίζεται το σύνολο των οικονομικών, επιχειρηματικών, παραγωγ</w:t>
      </w:r>
      <w:r w:rsidR="00C25526" w:rsidRPr="00EB3E23">
        <w:rPr>
          <w:sz w:val="34"/>
        </w:rPr>
        <w:t>ι</w:t>
      </w:r>
      <w:r w:rsidR="00C25526" w:rsidRPr="00EB3E23">
        <w:rPr>
          <w:sz w:val="34"/>
        </w:rPr>
        <w:t>κών και κοινωνικών δραστηριοτήτων, οι οποίες αναλαμβ</w:t>
      </w:r>
      <w:r w:rsidR="00C25526" w:rsidRPr="00EB3E23">
        <w:rPr>
          <w:sz w:val="34"/>
        </w:rPr>
        <w:t>ά</w:t>
      </w:r>
      <w:r w:rsidR="00C25526" w:rsidRPr="00EB3E23">
        <w:rPr>
          <w:sz w:val="34"/>
        </w:rPr>
        <w:t xml:space="preserve">νονται από νομικά πρόσωπα ή ενώσεις προσώπων, των </w:t>
      </w:r>
      <w:r w:rsidR="00C25526" w:rsidRPr="00EB3E23">
        <w:rPr>
          <w:sz w:val="34"/>
        </w:rPr>
        <w:t>ο</w:t>
      </w:r>
      <w:r w:rsidR="00C25526" w:rsidRPr="00EB3E23">
        <w:rPr>
          <w:sz w:val="34"/>
        </w:rPr>
        <w:t>ποίων ο καταστατικός σκοπός είναι η επιδίωξη του συλλ</w:t>
      </w:r>
      <w:r w:rsidR="00C25526" w:rsidRPr="00EB3E23">
        <w:rPr>
          <w:sz w:val="34"/>
        </w:rPr>
        <w:t>ο</w:t>
      </w:r>
      <w:r w:rsidR="00C25526" w:rsidRPr="00EB3E23">
        <w:rPr>
          <w:sz w:val="34"/>
        </w:rPr>
        <w:t>γικού οφέλους και η εξυπηρέτηση γενικότερων κοινωνικών συμφερόντων (άρθρο 1, παρ. 1). Η συμμετοχή των νομικών προσώπων στην Κοινωνική Συνεταιριστική Επιχείρηση δεν μπορεί να υπερβαίνει το ποσοστό του 1/3 των μελών της, ενώ δεν επιτρέπεται η συμμετοχή σε αυτήν των Οργανισμών Τοπικής Αυτοδιοίκησης (Ο.Τ.Α.) και των νομικών προσ</w:t>
      </w:r>
      <w:r w:rsidR="00C25526" w:rsidRPr="00EB3E23">
        <w:rPr>
          <w:sz w:val="34"/>
        </w:rPr>
        <w:t>ώ</w:t>
      </w:r>
      <w:r w:rsidR="00C25526" w:rsidRPr="00EB3E23">
        <w:rPr>
          <w:sz w:val="34"/>
        </w:rPr>
        <w:t>πων δημοσίου δικαίου (Ν.Π.Δ.Δ.) που υπάγονται σε αυτούς. Σε Κοιν.Σ.Επ. Ένταξης μπορούν να συμμετέχουν Ν.Π.Δ.Δ. με έγκριση του φορέα που τα εποπτεύει (άρθρο 3, παρ. 3).</w:t>
      </w:r>
    </w:p>
    <w:p w:rsidR="00C25526" w:rsidRPr="00EB3E23" w:rsidRDefault="00C25526" w:rsidP="00C25526">
      <w:pPr>
        <w:rPr>
          <w:sz w:val="34"/>
        </w:rPr>
      </w:pPr>
      <w:r w:rsidRPr="00EB3E23">
        <w:rPr>
          <w:sz w:val="34"/>
        </w:rPr>
        <w:t>Επιπρόσθετα, σύμφωνα με το Νόμο, φορέας Κοινωνικής Οικονομίας ορίζεται η Κοινωνική Συνεταιριστική Επιχείρ</w:t>
      </w:r>
      <w:r w:rsidRPr="00EB3E23">
        <w:rPr>
          <w:sz w:val="34"/>
        </w:rPr>
        <w:t>η</w:t>
      </w:r>
      <w:r w:rsidRPr="00EB3E23">
        <w:rPr>
          <w:sz w:val="34"/>
        </w:rPr>
        <w:t>ση (Κοιν.Σ.Επ.). Πρόκειται για αστικό συνεταιρισμό με κο</w:t>
      </w:r>
      <w:r w:rsidRPr="00EB3E23">
        <w:rPr>
          <w:sz w:val="34"/>
        </w:rPr>
        <w:t>ι</w:t>
      </w:r>
      <w:r w:rsidRPr="00EB3E23">
        <w:rPr>
          <w:sz w:val="34"/>
        </w:rPr>
        <w:lastRenderedPageBreak/>
        <w:t>νωνικό σκοπό και διαθέτει εκ του νόμου εμπορική ιδιότητα (άρθρο 2, παρ. 1). Ανάλογα μάλιστα με τον ειδικότερο σκ</w:t>
      </w:r>
      <w:r w:rsidRPr="00EB3E23">
        <w:rPr>
          <w:sz w:val="34"/>
        </w:rPr>
        <w:t>ο</w:t>
      </w:r>
      <w:r w:rsidRPr="00EB3E23">
        <w:rPr>
          <w:sz w:val="34"/>
        </w:rPr>
        <w:t>πό τους ορίζονται στον Νόμο τρία είδη Κοινωνικών Συν</w:t>
      </w:r>
      <w:r w:rsidRPr="00EB3E23">
        <w:rPr>
          <w:sz w:val="34"/>
        </w:rPr>
        <w:t>ε</w:t>
      </w:r>
      <w:r w:rsidRPr="00EB3E23">
        <w:rPr>
          <w:sz w:val="34"/>
        </w:rPr>
        <w:t>ταιριστικών Επιχειρήσεων (Κοιν.Σ.Επ.). Αυτά είναι τα εξής:</w:t>
      </w:r>
    </w:p>
    <w:p w:rsidR="00C25526" w:rsidRPr="00EB3E23" w:rsidRDefault="00C25526" w:rsidP="00C25526">
      <w:pPr>
        <w:rPr>
          <w:b/>
          <w:sz w:val="34"/>
        </w:rPr>
      </w:pPr>
      <w:r w:rsidRPr="00EB3E23">
        <w:rPr>
          <w:b/>
          <w:sz w:val="34"/>
        </w:rPr>
        <w:t>α) Οι Κοινωνικές Συνεταιριστικές Επιχειρήσεις Ένταξης</w:t>
      </w:r>
    </w:p>
    <w:p w:rsidR="00C25526" w:rsidRPr="00EB3E23" w:rsidRDefault="00C25526" w:rsidP="00C25526">
      <w:pPr>
        <w:rPr>
          <w:sz w:val="34"/>
        </w:rPr>
      </w:pPr>
      <w:r w:rsidRPr="00EB3E23">
        <w:rPr>
          <w:sz w:val="34"/>
        </w:rPr>
        <w:t xml:space="preserve">Αυτές αφορούν </w:t>
      </w:r>
      <w:r w:rsidRPr="00EB3E23">
        <w:rPr>
          <w:i/>
          <w:sz w:val="34"/>
        </w:rPr>
        <w:t>«..στην ένταξη στην οικονομική και κοινων</w:t>
      </w:r>
      <w:r w:rsidRPr="00EB3E23">
        <w:rPr>
          <w:i/>
          <w:sz w:val="34"/>
        </w:rPr>
        <w:t>ι</w:t>
      </w:r>
      <w:r w:rsidRPr="00EB3E23">
        <w:rPr>
          <w:i/>
          <w:sz w:val="34"/>
        </w:rPr>
        <w:t>κή ζωή των ατόμων που ανήκουν στις Ευάλωτες Ομάδες Πληθυσμού. Ποσοστό 40% κατ’ ελάχιστον των εργαζομένων στις Επιχειρήσεις αυτές πρέπει υποχρεωτικά να ανήκουν στις Ευάλωτες Ομάδες Πληθυσμού»</w:t>
      </w:r>
      <w:r w:rsidRPr="00EB3E23">
        <w:rPr>
          <w:sz w:val="34"/>
        </w:rPr>
        <w:t xml:space="preserve"> (άρθρο 2, παρ. 2α).</w:t>
      </w:r>
    </w:p>
    <w:p w:rsidR="00C25526" w:rsidRPr="00EB3E23" w:rsidRDefault="00C25526" w:rsidP="00C25526">
      <w:pPr>
        <w:rPr>
          <w:sz w:val="34"/>
        </w:rPr>
      </w:pPr>
      <w:r w:rsidRPr="00EB3E23">
        <w:rPr>
          <w:sz w:val="34"/>
        </w:rPr>
        <w:t xml:space="preserve">Επιπρόσθετα, σύμφωνα με τον Νόμο, </w:t>
      </w:r>
      <w:r w:rsidRPr="00EB3E23">
        <w:rPr>
          <w:i/>
          <w:sz w:val="34"/>
        </w:rPr>
        <w:t>«Ένταξη»</w:t>
      </w:r>
      <w:r w:rsidRPr="00EB3E23">
        <w:rPr>
          <w:sz w:val="34"/>
        </w:rPr>
        <w:t xml:space="preserve"> είναι </w:t>
      </w:r>
      <w:r w:rsidRPr="00EB3E23">
        <w:rPr>
          <w:i/>
          <w:sz w:val="34"/>
        </w:rPr>
        <w:t>«η δ</w:t>
      </w:r>
      <w:r w:rsidRPr="00EB3E23">
        <w:rPr>
          <w:i/>
          <w:sz w:val="34"/>
        </w:rPr>
        <w:t>ι</w:t>
      </w:r>
      <w:r w:rsidRPr="00EB3E23">
        <w:rPr>
          <w:i/>
          <w:sz w:val="34"/>
        </w:rPr>
        <w:t>αδικασία κοινωνικής ενσωμάτωσης ατόμων που ανήκουν στις ευπαθείς ομάδες του πληθυσμού, κυρίως μέσω της προώθησής τους στην απασχόληση»</w:t>
      </w:r>
      <w:r w:rsidRPr="00EB3E23">
        <w:rPr>
          <w:sz w:val="34"/>
        </w:rPr>
        <w:t xml:space="preserve"> (άρθρο 1, παρ. 3 και </w:t>
      </w:r>
      <w:r w:rsidRPr="00EB3E23">
        <w:rPr>
          <w:i/>
          <w:sz w:val="34"/>
        </w:rPr>
        <w:t>«Ευπαθείς Ομάδες Πληθυσμού»</w:t>
      </w:r>
      <w:r w:rsidRPr="00EB3E23">
        <w:rPr>
          <w:sz w:val="34"/>
        </w:rPr>
        <w:t xml:space="preserve"> είναι </w:t>
      </w:r>
      <w:r w:rsidRPr="00EB3E23">
        <w:rPr>
          <w:i/>
          <w:sz w:val="34"/>
        </w:rPr>
        <w:t>«…οι κοινωνικές ομ</w:t>
      </w:r>
      <w:r w:rsidRPr="00EB3E23">
        <w:rPr>
          <w:i/>
          <w:sz w:val="34"/>
        </w:rPr>
        <w:t>ά</w:t>
      </w:r>
      <w:r w:rsidRPr="00EB3E23">
        <w:rPr>
          <w:i/>
          <w:sz w:val="34"/>
        </w:rPr>
        <w:t>δες πληθυσμού, των οποίων η συμμετοχή στην κοινωνική και οικονομική ζωή δυσχεραίνεται, είτε εξαιτίας κοινωνικών και οικονομικών προβλημάτων, είτε εξαιτίας σωματικής ή ψυχ</w:t>
      </w:r>
      <w:r w:rsidRPr="00EB3E23">
        <w:rPr>
          <w:i/>
          <w:sz w:val="34"/>
        </w:rPr>
        <w:t>ι</w:t>
      </w:r>
      <w:r w:rsidRPr="00EB3E23">
        <w:rPr>
          <w:i/>
          <w:sz w:val="34"/>
        </w:rPr>
        <w:t xml:space="preserve">κής ή νοητικής ή αισθητηριακής αναπηρίας, είτε εξαιτίας </w:t>
      </w:r>
      <w:r w:rsidRPr="00EB3E23">
        <w:rPr>
          <w:i/>
          <w:sz w:val="34"/>
        </w:rPr>
        <w:t>α</w:t>
      </w:r>
      <w:r w:rsidRPr="00EB3E23">
        <w:rPr>
          <w:i/>
          <w:sz w:val="34"/>
        </w:rPr>
        <w:t>πρόβλεπτων γεγονότων, τα οποία επηρεάζουν την εύρυθμη λειτουργία της τοπικής ή ευρύτερα περιφερειακής οικονομ</w:t>
      </w:r>
      <w:r w:rsidRPr="00EB3E23">
        <w:rPr>
          <w:i/>
          <w:sz w:val="34"/>
        </w:rPr>
        <w:t>ί</w:t>
      </w:r>
      <w:r w:rsidRPr="00EB3E23">
        <w:rPr>
          <w:i/>
          <w:sz w:val="34"/>
        </w:rPr>
        <w:t>ας»</w:t>
      </w:r>
      <w:r w:rsidRPr="00EB3E23">
        <w:rPr>
          <w:sz w:val="34"/>
        </w:rPr>
        <w:t xml:space="preserve"> (άρθρο 1, παρ.4).</w:t>
      </w:r>
    </w:p>
    <w:p w:rsidR="00C25526" w:rsidRPr="00EB3E23" w:rsidRDefault="00C25526" w:rsidP="00C25526">
      <w:pPr>
        <w:rPr>
          <w:sz w:val="34"/>
        </w:rPr>
      </w:pPr>
      <w:r w:rsidRPr="00EB3E23">
        <w:rPr>
          <w:sz w:val="34"/>
        </w:rPr>
        <w:t xml:space="preserve">Στον Νόμο διακρίνονται δύο είδη </w:t>
      </w:r>
      <w:r w:rsidRPr="00EB3E23">
        <w:rPr>
          <w:i/>
          <w:sz w:val="34"/>
        </w:rPr>
        <w:t>«Ευπαθών Ομάδων του Πληθυσμού»</w:t>
      </w:r>
      <w:r w:rsidRPr="00EB3E23">
        <w:rPr>
          <w:sz w:val="34"/>
        </w:rPr>
        <w:t>:</w:t>
      </w:r>
    </w:p>
    <w:p w:rsidR="00C25526" w:rsidRPr="00EB3E23" w:rsidRDefault="00C25526" w:rsidP="00C25526">
      <w:pPr>
        <w:pStyle w:val="myBullet"/>
        <w:spacing w:after="0"/>
        <w:ind w:left="714" w:hanging="357"/>
        <w:rPr>
          <w:b/>
          <w:i/>
          <w:sz w:val="34"/>
        </w:rPr>
      </w:pPr>
      <w:r w:rsidRPr="00EB3E23">
        <w:rPr>
          <w:b/>
          <w:i/>
          <w:sz w:val="34"/>
        </w:rPr>
        <w:t>Οι «Ευάλωτες Ομάδες Πληθυσμού»</w:t>
      </w:r>
    </w:p>
    <w:p w:rsidR="00C25526" w:rsidRPr="00EB3E23" w:rsidRDefault="00C25526" w:rsidP="00C25526">
      <w:pPr>
        <w:pStyle w:val="myBullet"/>
        <w:numPr>
          <w:ilvl w:val="0"/>
          <w:numId w:val="0"/>
        </w:numPr>
        <w:ind w:left="720"/>
        <w:rPr>
          <w:sz w:val="34"/>
        </w:rPr>
      </w:pPr>
      <w:r w:rsidRPr="00EB3E23">
        <w:rPr>
          <w:sz w:val="34"/>
        </w:rPr>
        <w:t xml:space="preserve">Σ’ αυτές ανήκουν εκείνες οι ομάδες του πληθυσμού </w:t>
      </w:r>
      <w:r w:rsidRPr="00EB3E23">
        <w:rPr>
          <w:i/>
          <w:sz w:val="34"/>
        </w:rPr>
        <w:t xml:space="preserve">«…που η ένταξή τους στην κοινωνική και οικονομική ζωή εμποδίζεται από σωματικά και ψυχικά αίτια ή λόγω </w:t>
      </w:r>
      <w:r w:rsidRPr="00EB3E23">
        <w:rPr>
          <w:i/>
          <w:sz w:val="34"/>
        </w:rPr>
        <w:lastRenderedPageBreak/>
        <w:t>παραβατικής συμπεριφοράς. Σε αυτές ανήκουν άτομα με αναπηρίες (σωματικές ή ψυχικές ή νοητικές ή αισθητ</w:t>
      </w:r>
      <w:r w:rsidRPr="00EB3E23">
        <w:rPr>
          <w:i/>
          <w:sz w:val="34"/>
        </w:rPr>
        <w:t>η</w:t>
      </w:r>
      <w:r w:rsidRPr="00EB3E23">
        <w:rPr>
          <w:i/>
          <w:sz w:val="34"/>
        </w:rPr>
        <w:t>ριακές), εξαρτημένα ή απεξαρτημένα από ουσίες άτομα, οροθετικοί, φυλακισμένοι/αποφυλακισμένοι, ανήλικοι παραβάτες»</w:t>
      </w:r>
      <w:r w:rsidRPr="00EB3E23">
        <w:rPr>
          <w:sz w:val="34"/>
        </w:rPr>
        <w:t xml:space="preserve"> (άρθρο 1, παρ.4α).</w:t>
      </w:r>
    </w:p>
    <w:p w:rsidR="00C25526" w:rsidRPr="00EB3E23" w:rsidRDefault="00C25526" w:rsidP="00C25526">
      <w:pPr>
        <w:pStyle w:val="myBullet"/>
        <w:spacing w:after="0"/>
        <w:ind w:left="714" w:hanging="357"/>
        <w:rPr>
          <w:b/>
          <w:i/>
          <w:sz w:val="34"/>
        </w:rPr>
      </w:pPr>
      <w:r w:rsidRPr="00EB3E23">
        <w:rPr>
          <w:b/>
          <w:i/>
          <w:sz w:val="34"/>
        </w:rPr>
        <w:t>Οι «Ειδικές Ομάδες Πληθυσμού»</w:t>
      </w:r>
    </w:p>
    <w:p w:rsidR="00C25526" w:rsidRPr="00EB3E23" w:rsidRDefault="00C25526" w:rsidP="00C25526">
      <w:pPr>
        <w:pStyle w:val="myBullet"/>
        <w:numPr>
          <w:ilvl w:val="0"/>
          <w:numId w:val="0"/>
        </w:numPr>
        <w:ind w:left="720"/>
        <w:rPr>
          <w:sz w:val="34"/>
        </w:rPr>
      </w:pPr>
      <w:r w:rsidRPr="00EB3E23">
        <w:rPr>
          <w:sz w:val="34"/>
        </w:rPr>
        <w:t xml:space="preserve">Σ’ αυτές ανήκουν εκείνες οι ομάδες του πληθυσμού </w:t>
      </w:r>
      <w:r w:rsidRPr="00EB3E23">
        <w:rPr>
          <w:i/>
          <w:sz w:val="34"/>
        </w:rPr>
        <w:t>«…οι οποίες βρίσκονται σε μειονεκτική θέση ως προς την ομαλή ένταξή τους στην αγορά εργασίας, από οικ</w:t>
      </w:r>
      <w:r w:rsidRPr="00EB3E23">
        <w:rPr>
          <w:i/>
          <w:sz w:val="34"/>
        </w:rPr>
        <w:t>ο</w:t>
      </w:r>
      <w:r w:rsidRPr="00EB3E23">
        <w:rPr>
          <w:i/>
          <w:sz w:val="34"/>
        </w:rPr>
        <w:t>νομικά, κοινωνικά και πολιτισμικά αίτια. Σε αυτές αν</w:t>
      </w:r>
      <w:r w:rsidRPr="00EB3E23">
        <w:rPr>
          <w:i/>
          <w:sz w:val="34"/>
        </w:rPr>
        <w:t>ή</w:t>
      </w:r>
      <w:r w:rsidRPr="00EB3E23">
        <w:rPr>
          <w:i/>
          <w:sz w:val="34"/>
        </w:rPr>
        <w:t>κουν ενδεικτικά οι άνεργοι νέοι, οι άνεργες γυναίκες, οι άνεργοι άνω των πενήντα ετών, οι μακροχρόνια άνε</w:t>
      </w:r>
      <w:r w:rsidRPr="00EB3E23">
        <w:rPr>
          <w:i/>
          <w:sz w:val="34"/>
        </w:rPr>
        <w:t>ρ</w:t>
      </w:r>
      <w:r w:rsidRPr="00EB3E23">
        <w:rPr>
          <w:i/>
          <w:sz w:val="34"/>
        </w:rPr>
        <w:t>γοι, οι αρχηγοί μονογονεϊκών οικογενειών και τα μέλη πολύτεκνων οικογενειών, γυναίκες θύματα κακοποί</w:t>
      </w:r>
      <w:r w:rsidRPr="00EB3E23">
        <w:rPr>
          <w:i/>
          <w:sz w:val="34"/>
        </w:rPr>
        <w:t>η</w:t>
      </w:r>
      <w:r w:rsidRPr="00EB3E23">
        <w:rPr>
          <w:i/>
          <w:sz w:val="34"/>
        </w:rPr>
        <w:t xml:space="preserve">σης, οι αναλφάβητοι, οι κάτοικοι απομακρυσμένων </w:t>
      </w:r>
      <w:r w:rsidRPr="00EB3E23">
        <w:rPr>
          <w:i/>
          <w:sz w:val="34"/>
        </w:rPr>
        <w:t>ο</w:t>
      </w:r>
      <w:r w:rsidRPr="00EB3E23">
        <w:rPr>
          <w:i/>
          <w:sz w:val="34"/>
        </w:rPr>
        <w:t>ρεινών και νησιωτικών περιοχών, τα άτομα με πολιτ</w:t>
      </w:r>
      <w:r w:rsidRPr="00EB3E23">
        <w:rPr>
          <w:i/>
          <w:sz w:val="34"/>
        </w:rPr>
        <w:t>ι</w:t>
      </w:r>
      <w:r w:rsidRPr="00EB3E23">
        <w:rPr>
          <w:i/>
          <w:sz w:val="34"/>
        </w:rPr>
        <w:t>σμικές ιδιαιτερότητες, οι μετανάστες και οι πρόσφυγες»</w:t>
      </w:r>
      <w:r w:rsidRPr="00EB3E23">
        <w:rPr>
          <w:sz w:val="34"/>
        </w:rPr>
        <w:t xml:space="preserve"> (άρθρο 1, παρ.4β).</w:t>
      </w:r>
    </w:p>
    <w:p w:rsidR="00C25526" w:rsidRPr="00EB3E23" w:rsidRDefault="00C25526" w:rsidP="00C25526">
      <w:pPr>
        <w:rPr>
          <w:sz w:val="34"/>
        </w:rPr>
      </w:pPr>
    </w:p>
    <w:p w:rsidR="00C25526" w:rsidRPr="00EB3E23" w:rsidRDefault="00C25526" w:rsidP="00C25526">
      <w:pPr>
        <w:rPr>
          <w:b/>
          <w:sz w:val="34"/>
        </w:rPr>
      </w:pPr>
      <w:r w:rsidRPr="00EB3E23">
        <w:rPr>
          <w:b/>
          <w:sz w:val="34"/>
        </w:rPr>
        <w:t>β) Οι Κοινωνικές Συνεταιριστικές Επιχειρήσεις Κοιν</w:t>
      </w:r>
      <w:r w:rsidRPr="00EB3E23">
        <w:rPr>
          <w:b/>
          <w:sz w:val="34"/>
        </w:rPr>
        <w:t>ω</w:t>
      </w:r>
      <w:r w:rsidRPr="00EB3E23">
        <w:rPr>
          <w:b/>
          <w:sz w:val="34"/>
        </w:rPr>
        <w:t>νικής Φροντίδας</w:t>
      </w:r>
    </w:p>
    <w:p w:rsidR="00C25526" w:rsidRPr="00EB3E23" w:rsidRDefault="00C25526" w:rsidP="00C25526">
      <w:pPr>
        <w:rPr>
          <w:sz w:val="34"/>
        </w:rPr>
      </w:pPr>
      <w:r w:rsidRPr="00EB3E23">
        <w:rPr>
          <w:sz w:val="34"/>
        </w:rPr>
        <w:t xml:space="preserve">Αυτές αφορούν </w:t>
      </w:r>
      <w:r w:rsidRPr="00EB3E23">
        <w:rPr>
          <w:i/>
          <w:sz w:val="34"/>
        </w:rPr>
        <w:t>«..στην παραγωγή και παροχή προϊόντων και υπηρεσιών κοινωνικού προνοιακού χαρακτήρα σε συγκεκρ</w:t>
      </w:r>
      <w:r w:rsidRPr="00EB3E23">
        <w:rPr>
          <w:i/>
          <w:sz w:val="34"/>
        </w:rPr>
        <w:t>ι</w:t>
      </w:r>
      <w:r w:rsidRPr="00EB3E23">
        <w:rPr>
          <w:i/>
          <w:sz w:val="34"/>
        </w:rPr>
        <w:t>μένες ομάδες πληθυσμού, όπως οι ηλικιωμένοι, τα βρέφη, τα παιδιά, τα άτομα με αναπηρία και τα άτομα με χρόνιες παθ</w:t>
      </w:r>
      <w:r w:rsidRPr="00EB3E23">
        <w:rPr>
          <w:i/>
          <w:sz w:val="34"/>
        </w:rPr>
        <w:t>ή</w:t>
      </w:r>
      <w:r w:rsidRPr="00EB3E23">
        <w:rPr>
          <w:i/>
          <w:sz w:val="34"/>
        </w:rPr>
        <w:t>σεις»</w:t>
      </w:r>
      <w:r w:rsidRPr="00EB3E23">
        <w:rPr>
          <w:sz w:val="34"/>
        </w:rPr>
        <w:t xml:space="preserve"> (άρθρο 2, παρ. 2β).</w:t>
      </w:r>
    </w:p>
    <w:p w:rsidR="00C25526" w:rsidRPr="00EB3E23" w:rsidRDefault="00C25526" w:rsidP="00C25526">
      <w:pPr>
        <w:rPr>
          <w:sz w:val="34"/>
        </w:rPr>
      </w:pPr>
      <w:r w:rsidRPr="00EB3E23">
        <w:rPr>
          <w:i/>
          <w:sz w:val="34"/>
        </w:rPr>
        <w:t xml:space="preserve">«Κοινωνική Φροντίδα» </w:t>
      </w:r>
      <w:r w:rsidRPr="00EB3E23">
        <w:rPr>
          <w:sz w:val="34"/>
        </w:rPr>
        <w:t xml:space="preserve">σύμφωνα με τον Νόμο </w:t>
      </w:r>
      <w:r w:rsidRPr="00EB3E23">
        <w:rPr>
          <w:i/>
          <w:sz w:val="34"/>
        </w:rPr>
        <w:t>«…είναι η παραγωγή και παροχή αγαθών, καθώς και υπηρεσιών υγείας και κοινωνικής πρόνοιας για συγκεκριμένες ομάδες του πλ</w:t>
      </w:r>
      <w:r w:rsidRPr="00EB3E23">
        <w:rPr>
          <w:i/>
          <w:sz w:val="34"/>
        </w:rPr>
        <w:t>η</w:t>
      </w:r>
      <w:r w:rsidRPr="00EB3E23">
        <w:rPr>
          <w:i/>
          <w:sz w:val="34"/>
        </w:rPr>
        <w:lastRenderedPageBreak/>
        <w:t>θυσμού, όπως οι ηλικιωμένοι, τα βρέφη, τα παιδιά, τα άτομα με αναπηρία και τα άτομα με χρόνιες παθήσεις»</w:t>
      </w:r>
      <w:r w:rsidRPr="00EB3E23">
        <w:rPr>
          <w:sz w:val="34"/>
        </w:rPr>
        <w:t xml:space="preserve"> (άρθρο 1, παρ. 5).</w:t>
      </w:r>
    </w:p>
    <w:p w:rsidR="00C25526" w:rsidRPr="00EB3E23" w:rsidRDefault="00C25526" w:rsidP="00C25526">
      <w:pPr>
        <w:rPr>
          <w:sz w:val="34"/>
        </w:rPr>
      </w:pPr>
    </w:p>
    <w:p w:rsidR="00C25526" w:rsidRPr="00EB3E23" w:rsidRDefault="00C25526" w:rsidP="00C25526">
      <w:pPr>
        <w:rPr>
          <w:b/>
          <w:sz w:val="34"/>
        </w:rPr>
      </w:pPr>
      <w:r w:rsidRPr="00EB3E23">
        <w:rPr>
          <w:b/>
          <w:sz w:val="34"/>
        </w:rPr>
        <w:t>γ) Οι Κοινωνικές Συνεταιριστικές Επιχειρήσεις Συλλ</w:t>
      </w:r>
      <w:r w:rsidRPr="00EB3E23">
        <w:rPr>
          <w:b/>
          <w:sz w:val="34"/>
        </w:rPr>
        <w:t>ο</w:t>
      </w:r>
      <w:r w:rsidRPr="00EB3E23">
        <w:rPr>
          <w:b/>
          <w:sz w:val="34"/>
        </w:rPr>
        <w:t>γικού και Παραγωγικού Σκοπού</w:t>
      </w:r>
    </w:p>
    <w:p w:rsidR="00C25526" w:rsidRPr="00EB3E23" w:rsidRDefault="00C25526" w:rsidP="00C25526">
      <w:pPr>
        <w:rPr>
          <w:sz w:val="34"/>
        </w:rPr>
      </w:pPr>
      <w:r w:rsidRPr="00EB3E23">
        <w:rPr>
          <w:sz w:val="34"/>
        </w:rPr>
        <w:t xml:space="preserve">Αυτές αφορούν </w:t>
      </w:r>
      <w:r w:rsidRPr="00EB3E23">
        <w:rPr>
          <w:i/>
          <w:sz w:val="34"/>
        </w:rPr>
        <w:t>«..στην παραγωγή προϊόντων και παροχή υπηρεσιών για την ικανοποίηση των αναγκών της συλλογικ</w:t>
      </w:r>
      <w:r w:rsidRPr="00EB3E23">
        <w:rPr>
          <w:i/>
          <w:sz w:val="34"/>
        </w:rPr>
        <w:t>ό</w:t>
      </w:r>
      <w:r w:rsidRPr="00EB3E23">
        <w:rPr>
          <w:i/>
          <w:sz w:val="34"/>
        </w:rPr>
        <w:t>τητας (πολιτισμός, περιβάλλον, οικολογία, εκπαίδευση, παρ</w:t>
      </w:r>
      <w:r w:rsidRPr="00EB3E23">
        <w:rPr>
          <w:i/>
          <w:sz w:val="34"/>
        </w:rPr>
        <w:t>ο</w:t>
      </w:r>
      <w:r w:rsidRPr="00EB3E23">
        <w:rPr>
          <w:i/>
          <w:sz w:val="34"/>
        </w:rPr>
        <w:t>χές κοινής ωφέλειας, αξιοποίηση τοπικών προϊόντων, διατ</w:t>
      </w:r>
      <w:r w:rsidRPr="00EB3E23">
        <w:rPr>
          <w:i/>
          <w:sz w:val="34"/>
        </w:rPr>
        <w:t>ή</w:t>
      </w:r>
      <w:r w:rsidRPr="00EB3E23">
        <w:rPr>
          <w:i/>
          <w:sz w:val="34"/>
        </w:rPr>
        <w:t>ρηση παραδοσιακών δραστηριοτήτων και επαγγελμάτων κ.α.) που προάγουν το τοπικό και συλλογικό συμφέρον, την προ</w:t>
      </w:r>
      <w:r w:rsidRPr="00EB3E23">
        <w:rPr>
          <w:i/>
          <w:sz w:val="34"/>
        </w:rPr>
        <w:t>ώ</w:t>
      </w:r>
      <w:r w:rsidRPr="00EB3E23">
        <w:rPr>
          <w:i/>
          <w:sz w:val="34"/>
        </w:rPr>
        <w:t>θηση της απασχόλησης, την ενδυνάμωση της κοινωνικής σ</w:t>
      </w:r>
      <w:r w:rsidRPr="00EB3E23">
        <w:rPr>
          <w:i/>
          <w:sz w:val="34"/>
        </w:rPr>
        <w:t>υ</w:t>
      </w:r>
      <w:r w:rsidRPr="00EB3E23">
        <w:rPr>
          <w:i/>
          <w:sz w:val="34"/>
        </w:rPr>
        <w:t>νοχής και την ενδυνάμωση της τοπικής ή περιφερειακής αν</w:t>
      </w:r>
      <w:r w:rsidRPr="00EB3E23">
        <w:rPr>
          <w:i/>
          <w:sz w:val="34"/>
        </w:rPr>
        <w:t>ά</w:t>
      </w:r>
      <w:r w:rsidRPr="00EB3E23">
        <w:rPr>
          <w:i/>
          <w:sz w:val="34"/>
        </w:rPr>
        <w:t>πτυξης»</w:t>
      </w:r>
      <w:r w:rsidRPr="00EB3E23">
        <w:rPr>
          <w:sz w:val="34"/>
        </w:rPr>
        <w:t xml:space="preserve"> (άρθρο 2, παρ. 2γ).</w:t>
      </w:r>
    </w:p>
    <w:p w:rsidR="00C25526" w:rsidRPr="00EB3E23" w:rsidRDefault="00C25526" w:rsidP="00C25526">
      <w:pPr>
        <w:rPr>
          <w:sz w:val="34"/>
        </w:rPr>
      </w:pPr>
      <w:r w:rsidRPr="00EB3E23">
        <w:rPr>
          <w:i/>
          <w:sz w:val="34"/>
        </w:rPr>
        <w:t>«..Για τη σύσταση της Κοιν.Σ.Επ. τηρείται η διαδικασία ίδρ</w:t>
      </w:r>
      <w:r w:rsidRPr="00EB3E23">
        <w:rPr>
          <w:i/>
          <w:sz w:val="34"/>
        </w:rPr>
        <w:t>υ</w:t>
      </w:r>
      <w:r w:rsidRPr="00EB3E23">
        <w:rPr>
          <w:i/>
          <w:sz w:val="34"/>
        </w:rPr>
        <w:t>σης ενός αστικού συνεταιρισμού. Το καταστατικό πρέπει να υπογράφεται από επτά τουλάχιστον πρόσωπα, αν πρόκειται για Κοιν.Σ.Επ. Ένταξης, και από πέντε τουλάχιστον πρόσωπα αν πρόκειται για Κοιν.Σ.Επ. Κοινωνικής Φροντίδας ή Συλλ</w:t>
      </w:r>
      <w:r w:rsidRPr="00EB3E23">
        <w:rPr>
          <w:i/>
          <w:sz w:val="34"/>
        </w:rPr>
        <w:t>ο</w:t>
      </w:r>
      <w:r w:rsidRPr="00EB3E23">
        <w:rPr>
          <w:i/>
          <w:sz w:val="34"/>
        </w:rPr>
        <w:t>γικού Σκοπού... Για τη σύσταση μπορεί να γίνει χρήση πρότ</w:t>
      </w:r>
      <w:r w:rsidRPr="00EB3E23">
        <w:rPr>
          <w:i/>
          <w:sz w:val="34"/>
        </w:rPr>
        <w:t>υ</w:t>
      </w:r>
      <w:r w:rsidRPr="00EB3E23">
        <w:rPr>
          <w:i/>
          <w:sz w:val="34"/>
        </w:rPr>
        <w:t>που καταστατικού, το οποίο συμπληρώνεται από τους ιδρυτές της Κοιν.Σ.Επ.. Το περιεχόμενο του προτυποποιημένου κατ</w:t>
      </w:r>
      <w:r w:rsidRPr="00EB3E23">
        <w:rPr>
          <w:i/>
          <w:sz w:val="34"/>
        </w:rPr>
        <w:t>α</w:t>
      </w:r>
      <w:r w:rsidRPr="00EB3E23">
        <w:rPr>
          <w:i/>
          <w:sz w:val="34"/>
        </w:rPr>
        <w:t>στατικού ορίζεται με την απόφαση του Υπουργού Εργασίας και Κοινωνικής Ασφάλισης της παραγράφου 5 του άρθρου 17.…»</w:t>
      </w:r>
      <w:r w:rsidRPr="00EB3E23">
        <w:rPr>
          <w:sz w:val="34"/>
        </w:rPr>
        <w:t xml:space="preserve"> (άρθρο 3, παρ 2α, 2β, 2γ).</w:t>
      </w:r>
    </w:p>
    <w:p w:rsidR="00C25526" w:rsidRPr="00EB3E23" w:rsidRDefault="00C25526" w:rsidP="00C25526">
      <w:pPr>
        <w:rPr>
          <w:sz w:val="34"/>
        </w:rPr>
      </w:pPr>
      <w:r w:rsidRPr="00EB3E23">
        <w:rPr>
          <w:i/>
          <w:sz w:val="34"/>
        </w:rPr>
        <w:t>«Τα κέρδη της Κοινωνικής Συνεταιριστικής Επιχείρησης δεν διανέμονται στα μέλη της, εκτός αν τα μέλη αυτά είναι και ε</w:t>
      </w:r>
      <w:r w:rsidRPr="00EB3E23">
        <w:rPr>
          <w:i/>
          <w:sz w:val="34"/>
        </w:rPr>
        <w:t>ρ</w:t>
      </w:r>
      <w:r w:rsidRPr="00EB3E23">
        <w:rPr>
          <w:i/>
          <w:sz w:val="34"/>
        </w:rPr>
        <w:lastRenderedPageBreak/>
        <w:t>γαζόμενοι σε αυτή, οπότε εφαρμόζεται η παράγραφος 2»</w:t>
      </w:r>
      <w:r w:rsidRPr="00EB3E23">
        <w:rPr>
          <w:sz w:val="34"/>
        </w:rPr>
        <w:t xml:space="preserve"> (ά</w:t>
      </w:r>
      <w:r w:rsidRPr="00EB3E23">
        <w:rPr>
          <w:sz w:val="34"/>
        </w:rPr>
        <w:t>ρ</w:t>
      </w:r>
      <w:r w:rsidRPr="00EB3E23">
        <w:rPr>
          <w:sz w:val="34"/>
        </w:rPr>
        <w:t xml:space="preserve">θρο 7, παρ. 1) που ακολουθεί. </w:t>
      </w:r>
      <w:r w:rsidRPr="00EB3E23">
        <w:rPr>
          <w:i/>
          <w:sz w:val="34"/>
        </w:rPr>
        <w:t>«Τα κέρδη διατίθενται ετησ</w:t>
      </w:r>
      <w:r w:rsidRPr="00EB3E23">
        <w:rPr>
          <w:i/>
          <w:sz w:val="34"/>
        </w:rPr>
        <w:t>ί</w:t>
      </w:r>
      <w:r w:rsidRPr="00EB3E23">
        <w:rPr>
          <w:i/>
          <w:sz w:val="34"/>
        </w:rPr>
        <w:t>ως κατά ποσοστό 5% για το σχηματισμό αποθεματικού, κατά ποσοστό έως 35% διανέμονται στους εργαζομένους της επ</w:t>
      </w:r>
      <w:r w:rsidRPr="00EB3E23">
        <w:rPr>
          <w:i/>
          <w:sz w:val="34"/>
        </w:rPr>
        <w:t>ι</w:t>
      </w:r>
      <w:r w:rsidRPr="00EB3E23">
        <w:rPr>
          <w:i/>
          <w:sz w:val="34"/>
        </w:rPr>
        <w:t>χείρησης ως κίνητρο παραγωγικότητας σύμφωνα με τα ορ</w:t>
      </w:r>
      <w:r w:rsidRPr="00EB3E23">
        <w:rPr>
          <w:i/>
          <w:sz w:val="34"/>
        </w:rPr>
        <w:t>ι</w:t>
      </w:r>
      <w:r w:rsidRPr="00EB3E23">
        <w:rPr>
          <w:i/>
          <w:sz w:val="34"/>
        </w:rPr>
        <w:t>ζόμενα στο καταστατικό τους και το υπόλοιπο διατίθεται για τις δραστηριότητες της επιχείρησης και τη δημιουργία νέων θέσεων εργασίας»</w:t>
      </w:r>
      <w:r w:rsidRPr="00EB3E23">
        <w:rPr>
          <w:sz w:val="34"/>
        </w:rPr>
        <w:t xml:space="preserve"> (άρθρο 7, παρ. 2).</w:t>
      </w:r>
    </w:p>
    <w:p w:rsidR="00C25526" w:rsidRPr="00EB3E23" w:rsidRDefault="00C25526" w:rsidP="00C25526">
      <w:pPr>
        <w:rPr>
          <w:sz w:val="34"/>
        </w:rPr>
      </w:pPr>
      <w:r w:rsidRPr="00EB3E23">
        <w:rPr>
          <w:i/>
          <w:sz w:val="34"/>
        </w:rPr>
        <w:t>«Οι πόροι της Κοιν.Σ.Επ. αποτελούνται από το κεφάλαιο της επιχείρησης, δωρεές τρίτων, έσοδα από την αξιοποίηση της περιουσίας της, έσοδα από την επιχειρηματική δραστηριότητα της, επιχορηγήσεις από το Πρόγραμμα Δημοσίων Επενδύσ</w:t>
      </w:r>
      <w:r w:rsidRPr="00EB3E23">
        <w:rPr>
          <w:i/>
          <w:sz w:val="34"/>
        </w:rPr>
        <w:t>ε</w:t>
      </w:r>
      <w:r w:rsidRPr="00EB3E23">
        <w:rPr>
          <w:i/>
          <w:sz w:val="34"/>
        </w:rPr>
        <w:t>ων, την Ευρωπαϊκή Ένωση, διεθνείς ή εθνικούς οργανισμούς ή Οργανισμούς Τοπικής Αυτοδιοίκησης Α΄ και Β΄ βαθμού, έσοδα από άλλα προγράμματα, κεφάλαια από κληροδοτήμ</w:t>
      </w:r>
      <w:r w:rsidRPr="00EB3E23">
        <w:rPr>
          <w:i/>
          <w:sz w:val="34"/>
        </w:rPr>
        <w:t>α</w:t>
      </w:r>
      <w:r w:rsidRPr="00EB3E23">
        <w:rPr>
          <w:i/>
          <w:sz w:val="34"/>
        </w:rPr>
        <w:t>τα, δωρεές και παραχωρήσεις της χρήσης περιουσιακών στο</w:t>
      </w:r>
      <w:r w:rsidRPr="00EB3E23">
        <w:rPr>
          <w:i/>
          <w:sz w:val="34"/>
        </w:rPr>
        <w:t>ι</w:t>
      </w:r>
      <w:r w:rsidRPr="00EB3E23">
        <w:rPr>
          <w:i/>
          <w:sz w:val="34"/>
        </w:rPr>
        <w:t>χείων, καθώς και κάθε άλλο έσοδο από την ανάπτυξη των δραστηριοτήτων της σύμφωνα με το καταστατικό της»</w:t>
      </w:r>
      <w:r w:rsidRPr="00EB3E23">
        <w:rPr>
          <w:sz w:val="34"/>
        </w:rPr>
        <w:t xml:space="preserve"> (άρθρο 8).</w:t>
      </w:r>
    </w:p>
    <w:p w:rsidR="00C25526" w:rsidRPr="00EB3E23" w:rsidRDefault="00C25526" w:rsidP="00C25526">
      <w:pPr>
        <w:rPr>
          <w:sz w:val="34"/>
        </w:rPr>
      </w:pPr>
    </w:p>
    <w:p w:rsidR="00C25526" w:rsidRPr="00EB3E23" w:rsidRDefault="00C25526" w:rsidP="001607C4">
      <w:pPr>
        <w:rPr>
          <w:i/>
          <w:sz w:val="34"/>
        </w:rPr>
      </w:pPr>
      <w:r w:rsidRPr="00EB3E23">
        <w:rPr>
          <w:i/>
          <w:sz w:val="34"/>
        </w:rPr>
        <w:t>Μητρώο Κοινωνικής Επιχειρηματικότητας</w:t>
      </w:r>
    </w:p>
    <w:p w:rsidR="00C25526" w:rsidRPr="00EB3E23" w:rsidRDefault="00C25526" w:rsidP="00C25526">
      <w:pPr>
        <w:rPr>
          <w:sz w:val="34"/>
        </w:rPr>
      </w:pPr>
      <w:r w:rsidRPr="00EB3E23">
        <w:rPr>
          <w:sz w:val="34"/>
        </w:rPr>
        <w:t>Σε αυτό εγγράφονται υποχρεωτικά οι Κοιν.Σ.Επ., οι οποίες συστήνονται με βάση το ν.4019/2011 και οι Κοι.Σ.Π.Ε. του ν.2716/1999. Με την εγγραφή τους σ’ αυτό οι Κοιν.Σ.Επ. και οι Κοι.Σ.Π.Ε. αποκτούν πρόσβαση στο Ταμείο Κοινων</w:t>
      </w:r>
      <w:r w:rsidRPr="00EB3E23">
        <w:rPr>
          <w:sz w:val="34"/>
        </w:rPr>
        <w:t>ι</w:t>
      </w:r>
      <w:r w:rsidRPr="00EB3E23">
        <w:rPr>
          <w:sz w:val="34"/>
        </w:rPr>
        <w:t>κής Οικονομίας καθώς και στο Εθνικό Ταμείο Επιχειρημ</w:t>
      </w:r>
      <w:r w:rsidRPr="00EB3E23">
        <w:rPr>
          <w:sz w:val="34"/>
        </w:rPr>
        <w:t>α</w:t>
      </w:r>
      <w:r w:rsidRPr="00EB3E23">
        <w:rPr>
          <w:sz w:val="34"/>
        </w:rPr>
        <w:t xml:space="preserve">τικότητας &amp; Ανάπτυξης. Επίσης δύνανται να εντάσσονται στον ν.3908/2011 </w:t>
      </w:r>
      <w:r w:rsidRPr="00EB3E23">
        <w:rPr>
          <w:i/>
          <w:sz w:val="34"/>
        </w:rPr>
        <w:t>«Ενίσχυση Ιδιωτικών Επενδύσεων για την Οικονομική Ανάπτυξη, την Επιχειρηματικότητα και την Περ</w:t>
      </w:r>
      <w:r w:rsidRPr="00EB3E23">
        <w:rPr>
          <w:i/>
          <w:sz w:val="34"/>
        </w:rPr>
        <w:t>ι</w:t>
      </w:r>
      <w:r w:rsidRPr="00EB3E23">
        <w:rPr>
          <w:i/>
          <w:sz w:val="34"/>
        </w:rPr>
        <w:lastRenderedPageBreak/>
        <w:t>φερειακή Συνοχή»</w:t>
      </w:r>
      <w:r w:rsidRPr="00EB3E23">
        <w:rPr>
          <w:sz w:val="34"/>
        </w:rPr>
        <w:t xml:space="preserve"> (Αρ. ΦΕΚ 8 Α΄/01.02.2011) (άρθρο 14, παρ. 1α).</w:t>
      </w:r>
    </w:p>
    <w:p w:rsidR="00C25526" w:rsidRPr="00EB3E23" w:rsidRDefault="00C25526" w:rsidP="00C25526">
      <w:pPr>
        <w:rPr>
          <w:sz w:val="34"/>
        </w:rPr>
      </w:pPr>
    </w:p>
    <w:p w:rsidR="00C25526" w:rsidRPr="00EB3E23" w:rsidRDefault="00C25526" w:rsidP="001607C4">
      <w:pPr>
        <w:rPr>
          <w:i/>
          <w:sz w:val="34"/>
        </w:rPr>
      </w:pPr>
      <w:r w:rsidRPr="00EB3E23">
        <w:rPr>
          <w:i/>
          <w:sz w:val="34"/>
        </w:rPr>
        <w:t>Ειδικό Μητρώο άλλων Φορέων Κοινωνικής Οικονομίας</w:t>
      </w:r>
    </w:p>
    <w:p w:rsidR="00C25526" w:rsidRPr="00EB3E23" w:rsidRDefault="00C25526" w:rsidP="00C25526">
      <w:pPr>
        <w:rPr>
          <w:sz w:val="34"/>
        </w:rPr>
      </w:pPr>
      <w:r w:rsidRPr="00EB3E23">
        <w:rPr>
          <w:sz w:val="34"/>
        </w:rPr>
        <w:t>Σ’ αυτό εγγράφονται προαιρετικά οι υφιστάμενες νομικές μορφές, οι οποίες πληρούν σωρευτικά κάποια συγκεκριμένα κριτήρια που αναφέρονται στον Νόμο. Οι Φορείς Κοινων</w:t>
      </w:r>
      <w:r w:rsidRPr="00EB3E23">
        <w:rPr>
          <w:sz w:val="34"/>
        </w:rPr>
        <w:t>ι</w:t>
      </w:r>
      <w:r w:rsidRPr="00EB3E23">
        <w:rPr>
          <w:sz w:val="34"/>
        </w:rPr>
        <w:t>κής Οικονομίας που εγγράφονται σ’ αυτό το Μητρώο μπ</w:t>
      </w:r>
      <w:r w:rsidRPr="00EB3E23">
        <w:rPr>
          <w:sz w:val="34"/>
        </w:rPr>
        <w:t>ο</w:t>
      </w:r>
      <w:r w:rsidRPr="00EB3E23">
        <w:rPr>
          <w:sz w:val="34"/>
        </w:rPr>
        <w:t>ρούν να χρηματοδοτούνται από το Εθνικό Ταμείο Επιχειρ</w:t>
      </w:r>
      <w:r w:rsidRPr="00EB3E23">
        <w:rPr>
          <w:sz w:val="34"/>
        </w:rPr>
        <w:t>η</w:t>
      </w:r>
      <w:r w:rsidRPr="00EB3E23">
        <w:rPr>
          <w:sz w:val="34"/>
        </w:rPr>
        <w:t>ματικότητας και Ανάπτυξης και θα εντάσσονται στο ν.3908/2001 (άρθρο 14, παρ. 1β).</w:t>
      </w:r>
    </w:p>
    <w:p w:rsidR="00C25526" w:rsidRPr="00EB3E23" w:rsidRDefault="00C25526" w:rsidP="00C25526">
      <w:pPr>
        <w:rPr>
          <w:sz w:val="34"/>
        </w:rPr>
      </w:pPr>
      <w:r w:rsidRPr="00EB3E23">
        <w:rPr>
          <w:sz w:val="34"/>
        </w:rPr>
        <w:t xml:space="preserve">Τρία θετικά στοιχεία του Νόμου είναι ότι: α) </w:t>
      </w:r>
      <w:r w:rsidRPr="00EB3E23">
        <w:rPr>
          <w:i/>
          <w:sz w:val="34"/>
        </w:rPr>
        <w:t xml:space="preserve">«Οι Κοι.Σ.Π.Ε. θεωρούνται </w:t>
      </w:r>
      <w:r w:rsidR="001607C4" w:rsidRPr="00EB3E23">
        <w:rPr>
          <w:i/>
          <w:sz w:val="34"/>
        </w:rPr>
        <w:t>αυτοδικαίως Κοινωνικές Συνεταιριστικές Επιχε</w:t>
      </w:r>
      <w:r w:rsidR="001607C4" w:rsidRPr="00EB3E23">
        <w:rPr>
          <w:i/>
          <w:sz w:val="34"/>
        </w:rPr>
        <w:t>ι</w:t>
      </w:r>
      <w:r w:rsidR="001607C4" w:rsidRPr="00EB3E23">
        <w:rPr>
          <w:i/>
          <w:sz w:val="34"/>
        </w:rPr>
        <w:t xml:space="preserve">ρήσεις Ένταξης και </w:t>
      </w:r>
      <w:r w:rsidRPr="00EB3E23">
        <w:rPr>
          <w:i/>
          <w:sz w:val="34"/>
        </w:rPr>
        <w:t xml:space="preserve">υπάγονται στις διατάξεις του Νόμου» </w:t>
      </w:r>
      <w:r w:rsidRPr="00EB3E23">
        <w:rPr>
          <w:sz w:val="34"/>
        </w:rPr>
        <w:t>(άρθρο 2, παρ. 2α), β) οι εργαζόμενοι στις Κοι.Σ.Π.Ε. που ανήκουν στις Ευάλωτες Ομάδες Πληθυσμού και λαμβάνουν επίδομα πρόνοιας ή επιδόματα επανένταξης ή οποιασδήποτε μορφής νοσήλιο ή παροχή, συνεχίζουν να εισπράττουν τις παροχές αυτές ταυτόχρονα με την αμοιβή τους από την Κοιν.Σ.Επ. (άρθρο 10, παρ. 1)</w:t>
      </w:r>
      <w:r w:rsidR="001607C4" w:rsidRPr="00EB3E23">
        <w:rPr>
          <w:rStyle w:val="aa"/>
          <w:sz w:val="34"/>
        </w:rPr>
        <w:footnoteReference w:id="20"/>
      </w:r>
      <w:r w:rsidRPr="00EB3E23">
        <w:rPr>
          <w:sz w:val="34"/>
        </w:rPr>
        <w:t xml:space="preserve">, </w:t>
      </w:r>
      <w:r w:rsidRPr="00EB3E23">
        <w:rPr>
          <w:i/>
          <w:sz w:val="34"/>
        </w:rPr>
        <w:t>«Οι Κοιν.Σ.Επ. μπορούν να εντάσσονται σε προγράμματα στήριξης της επιχειρηματικότ</w:t>
      </w:r>
      <w:r w:rsidRPr="00EB3E23">
        <w:rPr>
          <w:i/>
          <w:sz w:val="34"/>
        </w:rPr>
        <w:t>η</w:t>
      </w:r>
      <w:r w:rsidRPr="00EB3E23">
        <w:rPr>
          <w:i/>
          <w:sz w:val="34"/>
        </w:rPr>
        <w:t>τας, σε προγράμματα του Ο.Α.Ε.Δ. για τη στήριξη της εργασ</w:t>
      </w:r>
      <w:r w:rsidRPr="00EB3E23">
        <w:rPr>
          <w:i/>
          <w:sz w:val="34"/>
        </w:rPr>
        <w:t>ί</w:t>
      </w:r>
      <w:r w:rsidRPr="00EB3E23">
        <w:rPr>
          <w:i/>
          <w:sz w:val="34"/>
        </w:rPr>
        <w:t>ας και στις κάθε είδους ενεργητικές πολιτικές απασχόλησης»</w:t>
      </w:r>
      <w:r w:rsidRPr="00EB3E23">
        <w:rPr>
          <w:sz w:val="34"/>
        </w:rPr>
        <w:t xml:space="preserve"> (άρθρο 10).</w:t>
      </w:r>
    </w:p>
    <w:p w:rsidR="00C25526" w:rsidRPr="00EB3E23" w:rsidRDefault="00C25526" w:rsidP="00C25526">
      <w:pPr>
        <w:rPr>
          <w:sz w:val="34"/>
        </w:rPr>
      </w:pPr>
      <w:r w:rsidRPr="00EB3E23">
        <w:rPr>
          <w:sz w:val="34"/>
        </w:rPr>
        <w:lastRenderedPageBreak/>
        <w:t>Στη χώρα μας βάσει του Νόμου, τον ρόλο του συντονιστ</w:t>
      </w:r>
      <w:r w:rsidRPr="00EB3E23">
        <w:rPr>
          <w:sz w:val="34"/>
        </w:rPr>
        <w:t>ι</w:t>
      </w:r>
      <w:r w:rsidRPr="00EB3E23">
        <w:rPr>
          <w:sz w:val="34"/>
        </w:rPr>
        <w:t>κού φορέα πολιτικών</w:t>
      </w:r>
      <w:r w:rsidR="001607C4" w:rsidRPr="00EB3E23">
        <w:rPr>
          <w:sz w:val="34"/>
        </w:rPr>
        <w:t xml:space="preserve"> </w:t>
      </w:r>
      <w:r w:rsidRPr="00EB3E23">
        <w:rPr>
          <w:sz w:val="34"/>
        </w:rPr>
        <w:t>ανάπτυξης της Κοινωνικής Οικονομ</w:t>
      </w:r>
      <w:r w:rsidRPr="00EB3E23">
        <w:rPr>
          <w:sz w:val="34"/>
        </w:rPr>
        <w:t>ί</w:t>
      </w:r>
      <w:r w:rsidRPr="00EB3E23">
        <w:rPr>
          <w:sz w:val="34"/>
        </w:rPr>
        <w:t>ας ανέλαβε η Ειδική Υπηρεσία για την Κοινωνική Ένταξη και την Κοινωνική Οικονομία» του Υπουργείου Εργασίας, Κοινωνικής Ασφάλισης &amp; Πρόνοιας, η οποία μάλιστα μετ</w:t>
      </w:r>
      <w:r w:rsidRPr="00EB3E23">
        <w:rPr>
          <w:sz w:val="34"/>
        </w:rPr>
        <w:t>ο</w:t>
      </w:r>
      <w:r w:rsidRPr="00EB3E23">
        <w:rPr>
          <w:sz w:val="34"/>
        </w:rPr>
        <w:t>νομάστηκε</w:t>
      </w:r>
      <w:r w:rsidR="001607C4" w:rsidRPr="00EB3E23">
        <w:rPr>
          <w:sz w:val="34"/>
        </w:rPr>
        <w:t xml:space="preserve"> </w:t>
      </w:r>
      <w:r w:rsidRPr="00EB3E23">
        <w:rPr>
          <w:sz w:val="34"/>
        </w:rPr>
        <w:t>και σε (άρθρο 15).</w:t>
      </w:r>
    </w:p>
    <w:p w:rsidR="001607C4" w:rsidRPr="00EB3E23" w:rsidRDefault="001607C4" w:rsidP="00C25526">
      <w:pPr>
        <w:rPr>
          <w:sz w:val="34"/>
        </w:rPr>
      </w:pPr>
    </w:p>
    <w:p w:rsidR="00C25526" w:rsidRPr="00EB3E23" w:rsidRDefault="00C25526" w:rsidP="001607C4">
      <w:pPr>
        <w:pStyle w:val="4"/>
        <w:rPr>
          <w:sz w:val="34"/>
        </w:rPr>
      </w:pPr>
      <w:r w:rsidRPr="00EB3E23">
        <w:rPr>
          <w:sz w:val="34"/>
        </w:rPr>
        <w:t>Κατάργηση της αρτιμέλειας ως κριτήριο διορισμού - 2000</w:t>
      </w:r>
    </w:p>
    <w:p w:rsidR="00C25526" w:rsidRPr="00EB3E23" w:rsidRDefault="00C25526" w:rsidP="00C25526">
      <w:pPr>
        <w:rPr>
          <w:sz w:val="34"/>
        </w:rPr>
      </w:pPr>
      <w:r w:rsidRPr="00EB3E23">
        <w:rPr>
          <w:sz w:val="34"/>
        </w:rPr>
        <w:t>Με την παράγραφο 1 του άρθρου 3 του ν.2839/2000 (Αρ. ΦΕΚ 196 Α΄/12.09.2010) - με την οποία αντικαθίσταται η παρ. 1 του άρθρου 7 του Κώδικα Κατάστασης Δημοσίων Πολιτικών Διοικητικών Υπαλλήλων και Υπαλλήλων Ν.Π.Δ.Δ. που κυρώθηκε με τον Ν. 2683/1999 - καταργήθ</w:t>
      </w:r>
      <w:r w:rsidRPr="00EB3E23">
        <w:rPr>
          <w:sz w:val="34"/>
        </w:rPr>
        <w:t>η</w:t>
      </w:r>
      <w:r w:rsidRPr="00EB3E23">
        <w:rPr>
          <w:sz w:val="34"/>
        </w:rPr>
        <w:t>κε η αρτιμέλεια ως κριτήριο διορισμού εφόσον όπως αν</w:t>
      </w:r>
      <w:r w:rsidRPr="00EB3E23">
        <w:rPr>
          <w:sz w:val="34"/>
        </w:rPr>
        <w:t>α</w:t>
      </w:r>
      <w:r w:rsidRPr="00EB3E23">
        <w:rPr>
          <w:sz w:val="34"/>
        </w:rPr>
        <w:t xml:space="preserve">φέρεται σ’ αυτήν </w:t>
      </w:r>
      <w:r w:rsidRPr="00EB3E23">
        <w:rPr>
          <w:i/>
          <w:sz w:val="34"/>
        </w:rPr>
        <w:t>«…η έλλειψη φυσικών σωματικών δεξιοτ</w:t>
      </w:r>
      <w:r w:rsidRPr="00EB3E23">
        <w:rPr>
          <w:i/>
          <w:sz w:val="34"/>
        </w:rPr>
        <w:t>ή</w:t>
      </w:r>
      <w:r w:rsidRPr="00EB3E23">
        <w:rPr>
          <w:i/>
          <w:sz w:val="34"/>
        </w:rPr>
        <w:t>των δεν εμποδίζει την πρόσληψη, εφόσον</w:t>
      </w:r>
      <w:r w:rsidR="001607C4" w:rsidRPr="00EB3E23">
        <w:rPr>
          <w:i/>
          <w:sz w:val="34"/>
        </w:rPr>
        <w:t xml:space="preserve"> </w:t>
      </w:r>
      <w:r w:rsidRPr="00EB3E23">
        <w:rPr>
          <w:i/>
          <w:sz w:val="34"/>
        </w:rPr>
        <w:t>ο υπάλληλος, με την κατάλληλη και δικαιολογημένη τεχνική υποστήριξη,</w:t>
      </w:r>
      <w:r w:rsidR="001607C4" w:rsidRPr="00EB3E23">
        <w:rPr>
          <w:i/>
          <w:sz w:val="34"/>
        </w:rPr>
        <w:t xml:space="preserve"> </w:t>
      </w:r>
      <w:r w:rsidRPr="00EB3E23">
        <w:rPr>
          <w:i/>
          <w:sz w:val="34"/>
        </w:rPr>
        <w:t>μπορεί να ασκήσει τα καθήκοντα της αντίστοιχης θέσης…»</w:t>
      </w:r>
      <w:r w:rsidRPr="00EB3E23">
        <w:rPr>
          <w:sz w:val="34"/>
        </w:rPr>
        <w:t>.</w:t>
      </w:r>
    </w:p>
    <w:p w:rsidR="001607C4" w:rsidRPr="00EB3E23" w:rsidRDefault="001607C4" w:rsidP="00C25526">
      <w:pPr>
        <w:rPr>
          <w:sz w:val="34"/>
        </w:rPr>
      </w:pPr>
    </w:p>
    <w:p w:rsidR="00C25526" w:rsidRPr="00EB3E23" w:rsidRDefault="00C25526" w:rsidP="001607C4">
      <w:pPr>
        <w:pStyle w:val="4"/>
        <w:rPr>
          <w:sz w:val="34"/>
        </w:rPr>
      </w:pPr>
      <w:r w:rsidRPr="00EB3E23">
        <w:rPr>
          <w:sz w:val="34"/>
        </w:rPr>
        <w:t>Υγιεινή και ασφάλεια στο χώρο εργασίας - 1996</w:t>
      </w:r>
    </w:p>
    <w:p w:rsidR="00C25526" w:rsidRPr="00EB3E23" w:rsidRDefault="00C25526" w:rsidP="00C25526">
      <w:pPr>
        <w:rPr>
          <w:sz w:val="34"/>
        </w:rPr>
      </w:pPr>
      <w:r w:rsidRPr="00EB3E23">
        <w:rPr>
          <w:sz w:val="34"/>
        </w:rPr>
        <w:t>Μια δεκαετία περίπου πριν την εφαρμογή του ν.3304/2005, το Π.Δ.16/1996 (Αρ. ΦΕΚ 10 Α’/16.01.1996) «Ελάχιστες προδιαγραφές ασφάλειας και υγείας</w:t>
      </w:r>
      <w:r w:rsidR="001607C4" w:rsidRPr="00EB3E23">
        <w:rPr>
          <w:sz w:val="34"/>
        </w:rPr>
        <w:t xml:space="preserve"> </w:t>
      </w:r>
      <w:r w:rsidRPr="00EB3E23">
        <w:rPr>
          <w:sz w:val="34"/>
        </w:rPr>
        <w:t>στους χώρους εργασίας σε συμμόρφωση με την οδηγία 89/654/ΕΟΚ» επέβαλε τη λήψη μέτρων στους εργασιακούς χώρους για την ικανοπο</w:t>
      </w:r>
      <w:r w:rsidRPr="00EB3E23">
        <w:rPr>
          <w:sz w:val="34"/>
        </w:rPr>
        <w:t>ί</w:t>
      </w:r>
      <w:r w:rsidRPr="00EB3E23">
        <w:rPr>
          <w:sz w:val="34"/>
        </w:rPr>
        <w:t>ηση των αναγκών των εργαζόμενων με αναπηρία και τη δ</w:t>
      </w:r>
      <w:r w:rsidRPr="00EB3E23">
        <w:rPr>
          <w:sz w:val="34"/>
        </w:rPr>
        <w:t>ι</w:t>
      </w:r>
      <w:r w:rsidRPr="00EB3E23">
        <w:rPr>
          <w:sz w:val="34"/>
        </w:rPr>
        <w:t>ευκόλυνση της πρόσβασής</w:t>
      </w:r>
      <w:r w:rsidR="001607C4" w:rsidRPr="00EB3E23">
        <w:rPr>
          <w:sz w:val="34"/>
        </w:rPr>
        <w:t xml:space="preserve"> </w:t>
      </w:r>
      <w:r w:rsidRPr="00EB3E23">
        <w:rPr>
          <w:sz w:val="34"/>
        </w:rPr>
        <w:t>τους στην απασχόληση και την εργασία.</w:t>
      </w:r>
    </w:p>
    <w:p w:rsidR="00C25526" w:rsidRPr="00EB3E23" w:rsidRDefault="00C25526" w:rsidP="00C25526">
      <w:pPr>
        <w:rPr>
          <w:sz w:val="34"/>
        </w:rPr>
      </w:pPr>
      <w:r w:rsidRPr="00EB3E23">
        <w:rPr>
          <w:sz w:val="34"/>
        </w:rPr>
        <w:lastRenderedPageBreak/>
        <w:t xml:space="preserve">Στο Παράρτημα Ι του Άρθρου 10 του Π.Δ. προβλέπονται οι εξής ελάχιστες προδιαγραφές για τους εργαζόμενους με </w:t>
      </w:r>
      <w:r w:rsidRPr="00EB3E23">
        <w:rPr>
          <w:sz w:val="34"/>
        </w:rPr>
        <w:t>α</w:t>
      </w:r>
      <w:r w:rsidRPr="00EB3E23">
        <w:rPr>
          <w:sz w:val="34"/>
        </w:rPr>
        <w:t>ναπηρία στους χώρους εργασίας που χρησιμοποιούνται για πρώτη φορά ή υφίστανται μεταβολές, επεκτάσεις</w:t>
      </w:r>
      <w:r w:rsidR="001607C4" w:rsidRPr="00EB3E23">
        <w:rPr>
          <w:sz w:val="34"/>
        </w:rPr>
        <w:t xml:space="preserve"> </w:t>
      </w:r>
      <w:r w:rsidRPr="00EB3E23">
        <w:rPr>
          <w:sz w:val="34"/>
        </w:rPr>
        <w:t>ή και μ</w:t>
      </w:r>
      <w:r w:rsidRPr="00EB3E23">
        <w:rPr>
          <w:sz w:val="34"/>
        </w:rPr>
        <w:t>ε</w:t>
      </w:r>
      <w:r w:rsidRPr="00EB3E23">
        <w:rPr>
          <w:sz w:val="34"/>
        </w:rPr>
        <w:t>τατροπές μετά τις 31.12.1994:</w:t>
      </w:r>
    </w:p>
    <w:p w:rsidR="001607C4" w:rsidRPr="00EB3E23" w:rsidRDefault="001607C4" w:rsidP="001607C4">
      <w:pPr>
        <w:rPr>
          <w:i/>
          <w:sz w:val="34"/>
        </w:rPr>
      </w:pPr>
      <w:r w:rsidRPr="00EB3E23">
        <w:rPr>
          <w:i/>
          <w:sz w:val="34"/>
        </w:rPr>
        <w:t>«22. Εργαζόμενοι με ειδικές ανάγκες 22.1. Ο σχεδιασμός των κτιρίων πρέπει να γίνεται έτσι ώστε οι εργαζόμενοι με ειδικές ανάγκες να κινούνται και να εργάζονται ανεμπόδιστα.</w:t>
      </w:r>
    </w:p>
    <w:p w:rsidR="001607C4" w:rsidRPr="00EB3E23" w:rsidRDefault="001607C4" w:rsidP="001607C4">
      <w:pPr>
        <w:rPr>
          <w:i/>
          <w:sz w:val="34"/>
        </w:rPr>
      </w:pPr>
      <w:r w:rsidRPr="00EB3E23">
        <w:rPr>
          <w:i/>
          <w:sz w:val="34"/>
        </w:rPr>
        <w:t>22.2. Οι χώροι εργασίας πρέπει να είναι διαρρυθμισμένοι έτσι ώστε να λαμβάνονται υπόψη, κατά περίπτωση, οι ιδιαιτερότ</w:t>
      </w:r>
      <w:r w:rsidRPr="00EB3E23">
        <w:rPr>
          <w:i/>
          <w:sz w:val="34"/>
        </w:rPr>
        <w:t>η</w:t>
      </w:r>
      <w:r w:rsidRPr="00EB3E23">
        <w:rPr>
          <w:i/>
          <w:sz w:val="34"/>
        </w:rPr>
        <w:t xml:space="preserve">τες των εργαζομένων με ειδικές ανάγκες. Ιδιαίτερη μέριμνα θα πρέπει να δοθεί στο σωστό σχεδιασμό σύμφωνα με τις </w:t>
      </w:r>
      <w:r w:rsidRPr="00EB3E23">
        <w:rPr>
          <w:i/>
          <w:sz w:val="34"/>
        </w:rPr>
        <w:t>ο</w:t>
      </w:r>
      <w:r w:rsidRPr="00EB3E23">
        <w:rPr>
          <w:i/>
          <w:sz w:val="34"/>
        </w:rPr>
        <w:t>δηγίες του ΥΠΕΧΩΔΕ (Γραφείο μελετών για άτομα με ειδικές ανάγκες). Η διάταξη αυτή εφαρμόζεται, ιδίως, για τις θύρες, τους διαδρόμους επικοινωνίας, τα κλιμακοστάσια, τα σημεία τοποθέτησης των διακοπτών τεχνητού φωτισμού και του εξ</w:t>
      </w:r>
      <w:r w:rsidRPr="00EB3E23">
        <w:rPr>
          <w:i/>
          <w:sz w:val="34"/>
        </w:rPr>
        <w:t>ο</w:t>
      </w:r>
      <w:r w:rsidRPr="00EB3E23">
        <w:rPr>
          <w:i/>
          <w:sz w:val="34"/>
        </w:rPr>
        <w:t>πλισμού έκτακτης ανάγκης, τα λουτρά (ντους), τους νιπτήρες, τα αποχωρητήρια, την επίπλωση, τις εγκαταστάσεις, τον τ</w:t>
      </w:r>
      <w:r w:rsidRPr="00EB3E23">
        <w:rPr>
          <w:i/>
          <w:sz w:val="34"/>
        </w:rPr>
        <w:t>ε</w:t>
      </w:r>
      <w:r w:rsidRPr="00EB3E23">
        <w:rPr>
          <w:i/>
          <w:sz w:val="34"/>
        </w:rPr>
        <w:t>χνικό εξοπλισμό και τις θέσεις εργασίας που χρησιμοποιο</w:t>
      </w:r>
      <w:r w:rsidRPr="00EB3E23">
        <w:rPr>
          <w:i/>
          <w:sz w:val="34"/>
        </w:rPr>
        <w:t>ύ</w:t>
      </w:r>
      <w:r w:rsidRPr="00EB3E23">
        <w:rPr>
          <w:i/>
          <w:sz w:val="34"/>
        </w:rPr>
        <w:t>νται ή καταλαμβάνονται από εργαζόμενους με ειδικές αν</w:t>
      </w:r>
      <w:r w:rsidRPr="00EB3E23">
        <w:rPr>
          <w:i/>
          <w:sz w:val="34"/>
        </w:rPr>
        <w:t>ά</w:t>
      </w:r>
      <w:r w:rsidRPr="00EB3E23">
        <w:rPr>
          <w:i/>
          <w:sz w:val="34"/>
        </w:rPr>
        <w:t>γκες».</w:t>
      </w:r>
    </w:p>
    <w:p w:rsidR="001607C4" w:rsidRPr="00EB3E23" w:rsidRDefault="001607C4" w:rsidP="001607C4">
      <w:pPr>
        <w:rPr>
          <w:sz w:val="34"/>
        </w:rPr>
      </w:pPr>
      <w:r w:rsidRPr="00EB3E23">
        <w:rPr>
          <w:sz w:val="34"/>
        </w:rPr>
        <w:t>Επίσης, στο Παράρτημα ΙΙ του ιδίου άρθρου, προβλέπονται οι εξής ελάχιστες προδιαγραφές για τους εργαζόμενους με αναπηρία στους χώρους εργασίας που έχουν ήδη χρησιμ</w:t>
      </w:r>
      <w:r w:rsidRPr="00EB3E23">
        <w:rPr>
          <w:sz w:val="34"/>
        </w:rPr>
        <w:t>ο</w:t>
      </w:r>
      <w:r w:rsidRPr="00EB3E23">
        <w:rPr>
          <w:sz w:val="34"/>
        </w:rPr>
        <w:t>ποιηθεί πριν την 01.01.1995:</w:t>
      </w:r>
    </w:p>
    <w:p w:rsidR="001607C4" w:rsidRPr="00EB3E23" w:rsidRDefault="001607C4" w:rsidP="001607C4">
      <w:pPr>
        <w:rPr>
          <w:i/>
          <w:sz w:val="34"/>
        </w:rPr>
      </w:pPr>
      <w:r w:rsidRPr="00EB3E23">
        <w:rPr>
          <w:i/>
          <w:sz w:val="34"/>
        </w:rPr>
        <w:t>«21. Εργαζόμενοι με ειδικές ανάγκες</w:t>
      </w:r>
    </w:p>
    <w:p w:rsidR="001607C4" w:rsidRPr="00EB3E23" w:rsidRDefault="001607C4" w:rsidP="001607C4">
      <w:pPr>
        <w:rPr>
          <w:i/>
          <w:sz w:val="34"/>
        </w:rPr>
      </w:pPr>
      <w:r w:rsidRPr="00EB3E23">
        <w:rPr>
          <w:i/>
          <w:sz w:val="34"/>
        </w:rPr>
        <w:t xml:space="preserve">Οι χώροι εργασίας πρέπει να είναι διαρρυθμισμένοι έτσι ώστε να λαμβάνονται υπόψη, κατά περίπτωση, οι ιδιαιτερότητες </w:t>
      </w:r>
      <w:r w:rsidRPr="00EB3E23">
        <w:rPr>
          <w:i/>
          <w:sz w:val="34"/>
        </w:rPr>
        <w:lastRenderedPageBreak/>
        <w:t>των εργαζομένων με ειδικές ανάγκες. Ιδιαίτερη μέριμνα θα πρέπει να δοθεί στο σωστό σχεδιασμό σύμφωνα με τις οδηγ</w:t>
      </w:r>
      <w:r w:rsidRPr="00EB3E23">
        <w:rPr>
          <w:i/>
          <w:sz w:val="34"/>
        </w:rPr>
        <w:t>ί</w:t>
      </w:r>
      <w:r w:rsidRPr="00EB3E23">
        <w:rPr>
          <w:i/>
          <w:sz w:val="34"/>
        </w:rPr>
        <w:t xml:space="preserve">ες του ΥΠΕΧΩΔΕ (Γραφείο μελετών για άτομα με ειδικές </w:t>
      </w:r>
      <w:r w:rsidRPr="00EB3E23">
        <w:rPr>
          <w:i/>
          <w:sz w:val="34"/>
        </w:rPr>
        <w:t>α</w:t>
      </w:r>
      <w:r w:rsidRPr="00EB3E23">
        <w:rPr>
          <w:i/>
          <w:sz w:val="34"/>
        </w:rPr>
        <w:t>νάγκες).</w:t>
      </w:r>
    </w:p>
    <w:p w:rsidR="001607C4" w:rsidRPr="00EB3E23" w:rsidRDefault="001607C4" w:rsidP="001607C4">
      <w:pPr>
        <w:rPr>
          <w:i/>
          <w:sz w:val="34"/>
        </w:rPr>
      </w:pPr>
      <w:r w:rsidRPr="00EB3E23">
        <w:rPr>
          <w:i/>
          <w:sz w:val="34"/>
        </w:rPr>
        <w:t>Η διάταξη αυτή εφαρμόζεται, ιδίως, για τις θύρες, τους δι</w:t>
      </w:r>
      <w:r w:rsidRPr="00EB3E23">
        <w:rPr>
          <w:i/>
          <w:sz w:val="34"/>
        </w:rPr>
        <w:t>α</w:t>
      </w:r>
      <w:r w:rsidRPr="00EB3E23">
        <w:rPr>
          <w:i/>
          <w:sz w:val="34"/>
        </w:rPr>
        <w:t>δρόμους επικοινωνίας, τα κλιμακοστάσια, τα σημεία τοποθ</w:t>
      </w:r>
      <w:r w:rsidRPr="00EB3E23">
        <w:rPr>
          <w:i/>
          <w:sz w:val="34"/>
        </w:rPr>
        <w:t>έ</w:t>
      </w:r>
      <w:r w:rsidRPr="00EB3E23">
        <w:rPr>
          <w:i/>
          <w:sz w:val="34"/>
        </w:rPr>
        <w:t>τησης των διακοπτών τεχνητού φωτισμού και του εξοπλισμού έκτακτης ανάγκης, τα λουτρά (ντους), τους νιπτήρες, τα απ</w:t>
      </w:r>
      <w:r w:rsidRPr="00EB3E23">
        <w:rPr>
          <w:i/>
          <w:sz w:val="34"/>
        </w:rPr>
        <w:t>ο</w:t>
      </w:r>
      <w:r w:rsidRPr="00EB3E23">
        <w:rPr>
          <w:i/>
          <w:sz w:val="34"/>
        </w:rPr>
        <w:t xml:space="preserve">χωρητήρια, την επίπλωση, τις εγκαταστάσεις, τον τεχνικό </w:t>
      </w:r>
      <w:r w:rsidRPr="00EB3E23">
        <w:rPr>
          <w:i/>
          <w:sz w:val="34"/>
        </w:rPr>
        <w:t>ε</w:t>
      </w:r>
      <w:r w:rsidRPr="00EB3E23">
        <w:rPr>
          <w:i/>
          <w:sz w:val="34"/>
        </w:rPr>
        <w:t>ξοπλισμό και τις θέσεις εργασίας που χρησιμοποιούνται ή κ</w:t>
      </w:r>
      <w:r w:rsidRPr="00EB3E23">
        <w:rPr>
          <w:i/>
          <w:sz w:val="34"/>
        </w:rPr>
        <w:t>α</w:t>
      </w:r>
      <w:r w:rsidRPr="00EB3E23">
        <w:rPr>
          <w:i/>
          <w:sz w:val="34"/>
        </w:rPr>
        <w:t>ταλαμβάνονται από εργαζόμενους με ειδικές ανάγκες».</w:t>
      </w:r>
    </w:p>
    <w:p w:rsidR="001607C4" w:rsidRPr="00EB3E23" w:rsidRDefault="001607C4" w:rsidP="001607C4">
      <w:pPr>
        <w:rPr>
          <w:sz w:val="34"/>
        </w:rPr>
      </w:pPr>
      <w:r w:rsidRPr="00EB3E23">
        <w:rPr>
          <w:sz w:val="34"/>
        </w:rPr>
        <w:t>Οι διατάξεις του Π.Δ. μπορούν να χρησιμοποιηθούν συνδ</w:t>
      </w:r>
      <w:r w:rsidRPr="00EB3E23">
        <w:rPr>
          <w:sz w:val="34"/>
        </w:rPr>
        <w:t>υ</w:t>
      </w:r>
      <w:r w:rsidRPr="00EB3E23">
        <w:rPr>
          <w:sz w:val="34"/>
        </w:rPr>
        <w:t>αστικά με τις επιταγές του άρθρου 10 του ν.3304/2005 και του εδαφίου η, της παρ.2 του άρθρου 2 του ν.3996/2011 είτε σε αυτούς που έχουν τοποθετηθεί με τον ν.2643/1998 είτε όχι.</w:t>
      </w:r>
    </w:p>
    <w:p w:rsidR="00645DC8" w:rsidRPr="00EB3E23" w:rsidRDefault="001607C4" w:rsidP="00645DC8">
      <w:pPr>
        <w:rPr>
          <w:sz w:val="34"/>
        </w:rPr>
      </w:pPr>
      <w:r w:rsidRPr="00EB3E23">
        <w:rPr>
          <w:sz w:val="34"/>
        </w:rPr>
        <w:t>Τέλος, πρέπει να επισημανθεί ότι το θεσμικό πλαίσιο της χώρας μας περιλαμβάνει διατάξεις με τις οποίες παρέχονται στους εργαζόμενους με αναπηρία και στους γονείς/νόμιμους κηδεμόνες παιδιών/ατόμων με αναπηρία που εργάζονται στο δημόσιο και ευρύτερο δημόσιο τομέα ειδικές άδειες, ευνο</w:t>
      </w:r>
      <w:r w:rsidRPr="00EB3E23">
        <w:rPr>
          <w:sz w:val="34"/>
        </w:rPr>
        <w:t>ϊ</w:t>
      </w:r>
      <w:r w:rsidRPr="00EB3E23">
        <w:rPr>
          <w:sz w:val="34"/>
        </w:rPr>
        <w:t>κές μεταθέσεις και διάφορες άλλες διευκολύνσεις.</w:t>
      </w:r>
    </w:p>
    <w:p w:rsidR="00645DC8" w:rsidRPr="00EB3E23" w:rsidRDefault="00645DC8" w:rsidP="00180046">
      <w:pPr>
        <w:rPr>
          <w:sz w:val="34"/>
        </w:rPr>
        <w:sectPr w:rsidR="00645DC8" w:rsidRPr="00EB3E23" w:rsidSect="00430672">
          <w:type w:val="oddPage"/>
          <w:pgSz w:w="11906" w:h="16838"/>
          <w:pgMar w:top="1440" w:right="1800" w:bottom="1440" w:left="1800" w:header="708" w:footer="708" w:gutter="0"/>
          <w:cols w:space="708"/>
          <w:docGrid w:linePitch="360"/>
        </w:sectPr>
      </w:pPr>
    </w:p>
    <w:p w:rsidR="00645DC8" w:rsidRPr="00EB3E23" w:rsidRDefault="00822F3B" w:rsidP="00822F3B">
      <w:pPr>
        <w:pStyle w:val="1"/>
        <w:rPr>
          <w:sz w:val="48"/>
        </w:rPr>
      </w:pPr>
      <w:bookmarkStart w:id="28" w:name="_Ref362490714"/>
      <w:bookmarkStart w:id="29" w:name="_Toc362873578"/>
      <w:r w:rsidRPr="00EB3E23">
        <w:rPr>
          <w:sz w:val="48"/>
        </w:rPr>
        <w:lastRenderedPageBreak/>
        <w:t>Η θέση του αναπηρικού κινήματος</w:t>
      </w:r>
      <w:bookmarkEnd w:id="28"/>
      <w:bookmarkEnd w:id="29"/>
    </w:p>
    <w:p w:rsidR="00096B7C" w:rsidRPr="00EB3E23" w:rsidRDefault="001607C4" w:rsidP="001607C4">
      <w:pPr>
        <w:pStyle w:val="2"/>
        <w:rPr>
          <w:sz w:val="38"/>
          <w:szCs w:val="30"/>
        </w:rPr>
      </w:pPr>
      <w:bookmarkStart w:id="30" w:name="_Toc362873579"/>
      <w:r w:rsidRPr="00EB3E23">
        <w:rPr>
          <w:sz w:val="38"/>
          <w:szCs w:val="30"/>
        </w:rPr>
        <w:t>Οι θέσεις του αναπηρικού κινήματος σε δι</w:t>
      </w:r>
      <w:r w:rsidRPr="00EB3E23">
        <w:rPr>
          <w:sz w:val="38"/>
          <w:szCs w:val="30"/>
        </w:rPr>
        <w:t>ε</w:t>
      </w:r>
      <w:r w:rsidRPr="00EB3E23">
        <w:rPr>
          <w:sz w:val="38"/>
          <w:szCs w:val="30"/>
        </w:rPr>
        <w:t>θνές, ευρωπαϊκό και εθνικό επίπεδο</w:t>
      </w:r>
      <w:bookmarkEnd w:id="30"/>
    </w:p>
    <w:p w:rsidR="001607C4" w:rsidRPr="00EB3E23" w:rsidRDefault="001607C4" w:rsidP="001607C4">
      <w:pPr>
        <w:rPr>
          <w:sz w:val="34"/>
        </w:rPr>
      </w:pPr>
      <w:r w:rsidRPr="00EB3E23">
        <w:rPr>
          <w:sz w:val="34"/>
        </w:rPr>
        <w:t>Οι θέσεις του αναπηρικού κινήματος της Ελλάδας, της Ε</w:t>
      </w:r>
      <w:r w:rsidRPr="00EB3E23">
        <w:rPr>
          <w:sz w:val="34"/>
        </w:rPr>
        <w:t>υ</w:t>
      </w:r>
      <w:r w:rsidRPr="00EB3E23">
        <w:rPr>
          <w:sz w:val="34"/>
        </w:rPr>
        <w:t>ρώπης και του κόσμου, όπως αυτές διατυπώνονται σε δι</w:t>
      </w:r>
      <w:r w:rsidRPr="00EB3E23">
        <w:rPr>
          <w:sz w:val="34"/>
        </w:rPr>
        <w:t>ά</w:t>
      </w:r>
      <w:r w:rsidRPr="00EB3E23">
        <w:rPr>
          <w:sz w:val="34"/>
        </w:rPr>
        <w:t>φορα κείμενα πολιτικής της Εθνικής Συνομοσπονδίας Ατ</w:t>
      </w:r>
      <w:r w:rsidRPr="00EB3E23">
        <w:rPr>
          <w:sz w:val="34"/>
        </w:rPr>
        <w:t>ό</w:t>
      </w:r>
      <w:r w:rsidRPr="00EB3E23">
        <w:rPr>
          <w:sz w:val="34"/>
        </w:rPr>
        <w:t>μων με Αναπηρία (Ε.Σ.Α.μεΑ.), του Ευρωπαϊκού Φόρουμ Ατόμων με Αναπηρία (</w:t>
      </w:r>
      <w:r w:rsidRPr="00EB3E23">
        <w:rPr>
          <w:i/>
          <w:sz w:val="34"/>
        </w:rPr>
        <w:t>“</w:t>
      </w:r>
      <w:r w:rsidRPr="00EB3E23">
        <w:rPr>
          <w:i/>
          <w:sz w:val="34"/>
          <w:lang w:val="en-GB"/>
        </w:rPr>
        <w:t>European</w:t>
      </w:r>
      <w:r w:rsidRPr="00EB3E23">
        <w:rPr>
          <w:i/>
          <w:sz w:val="34"/>
        </w:rPr>
        <w:t xml:space="preserve"> </w:t>
      </w:r>
      <w:r w:rsidRPr="00EB3E23">
        <w:rPr>
          <w:i/>
          <w:sz w:val="34"/>
          <w:lang w:val="en-GB"/>
        </w:rPr>
        <w:t>Disability</w:t>
      </w:r>
      <w:r w:rsidRPr="00EB3E23">
        <w:rPr>
          <w:i/>
          <w:sz w:val="34"/>
        </w:rPr>
        <w:t xml:space="preserve"> </w:t>
      </w:r>
      <w:r w:rsidRPr="00EB3E23">
        <w:rPr>
          <w:i/>
          <w:sz w:val="34"/>
          <w:lang w:val="en-GB"/>
        </w:rPr>
        <w:t>Forum</w:t>
      </w:r>
      <w:r w:rsidRPr="00EB3E23">
        <w:rPr>
          <w:i/>
          <w:sz w:val="34"/>
        </w:rPr>
        <w:t>”</w:t>
      </w:r>
      <w:r w:rsidRPr="00EB3E23">
        <w:rPr>
          <w:sz w:val="34"/>
        </w:rPr>
        <w:t>) και της Διεθνούς Συμμαχίας για την Αναπηρία (</w:t>
      </w:r>
      <w:r w:rsidRPr="00EB3E23">
        <w:rPr>
          <w:i/>
          <w:sz w:val="34"/>
        </w:rPr>
        <w:t>“</w:t>
      </w:r>
      <w:r w:rsidRPr="00EB3E23">
        <w:rPr>
          <w:i/>
          <w:sz w:val="34"/>
          <w:lang w:val="en-GB"/>
        </w:rPr>
        <w:t>International</w:t>
      </w:r>
      <w:r w:rsidRPr="00EB3E23">
        <w:rPr>
          <w:i/>
          <w:sz w:val="34"/>
        </w:rPr>
        <w:t xml:space="preserve"> </w:t>
      </w:r>
      <w:r w:rsidRPr="00EB3E23">
        <w:rPr>
          <w:i/>
          <w:sz w:val="34"/>
          <w:lang w:val="en-GB"/>
        </w:rPr>
        <w:t>Disability</w:t>
      </w:r>
      <w:r w:rsidRPr="00EB3E23">
        <w:rPr>
          <w:i/>
          <w:sz w:val="34"/>
        </w:rPr>
        <w:t xml:space="preserve"> </w:t>
      </w:r>
      <w:r w:rsidRPr="00EB3E23">
        <w:rPr>
          <w:i/>
          <w:sz w:val="34"/>
          <w:lang w:val="en-GB"/>
        </w:rPr>
        <w:t>Alliance</w:t>
      </w:r>
      <w:r w:rsidRPr="00EB3E23">
        <w:rPr>
          <w:i/>
          <w:sz w:val="34"/>
        </w:rPr>
        <w:t>”</w:t>
      </w:r>
      <w:r w:rsidRPr="00EB3E23">
        <w:rPr>
          <w:sz w:val="34"/>
        </w:rPr>
        <w:t>) είναι οι εξής:</w:t>
      </w:r>
    </w:p>
    <w:p w:rsidR="001607C4" w:rsidRPr="00EB3E23" w:rsidRDefault="001607C4" w:rsidP="001607C4">
      <w:pPr>
        <w:pStyle w:val="myBullet"/>
        <w:rPr>
          <w:sz w:val="34"/>
        </w:rPr>
      </w:pPr>
      <w:r w:rsidRPr="00EB3E23">
        <w:rPr>
          <w:sz w:val="34"/>
        </w:rPr>
        <w:t xml:space="preserve">Η απασχόληση των ατόμων με αναπηρία αποτελεί </w:t>
      </w:r>
      <w:r w:rsidRPr="00EB3E23">
        <w:rPr>
          <w:sz w:val="34"/>
        </w:rPr>
        <w:t>α</w:t>
      </w:r>
      <w:r w:rsidRPr="00EB3E23">
        <w:rPr>
          <w:sz w:val="34"/>
        </w:rPr>
        <w:t>ναφαίρετο ανθρώπινο δικαίωμά τους (δικαιωματική προσέγγιση).</w:t>
      </w:r>
    </w:p>
    <w:p w:rsidR="001607C4" w:rsidRPr="00EB3E23" w:rsidRDefault="001607C4" w:rsidP="001607C4">
      <w:pPr>
        <w:pStyle w:val="myBullet"/>
        <w:rPr>
          <w:sz w:val="34"/>
        </w:rPr>
      </w:pPr>
      <w:r w:rsidRPr="00EB3E23">
        <w:rPr>
          <w:sz w:val="34"/>
        </w:rPr>
        <w:t>Η βελτίωση των συνθηκών πρόσβασης στην απασχ</w:t>
      </w:r>
      <w:r w:rsidRPr="00EB3E23">
        <w:rPr>
          <w:sz w:val="34"/>
        </w:rPr>
        <w:t>ό</w:t>
      </w:r>
      <w:r w:rsidRPr="00EB3E23">
        <w:rPr>
          <w:sz w:val="34"/>
        </w:rPr>
        <w:t>ληση των ατόμων με αναπηρία εξαρτάται από την ά</w:t>
      </w:r>
      <w:r w:rsidRPr="00EB3E23">
        <w:rPr>
          <w:sz w:val="34"/>
        </w:rPr>
        <w:t>ρ</w:t>
      </w:r>
      <w:r w:rsidRPr="00EB3E23">
        <w:rPr>
          <w:sz w:val="34"/>
        </w:rPr>
        <w:t>ση όλων των ιδεολογικών, θεσμικών, φυσικών, αρχιτ</w:t>
      </w:r>
      <w:r w:rsidRPr="00EB3E23">
        <w:rPr>
          <w:sz w:val="34"/>
        </w:rPr>
        <w:t>ε</w:t>
      </w:r>
      <w:r w:rsidRPr="00EB3E23">
        <w:rPr>
          <w:sz w:val="34"/>
        </w:rPr>
        <w:t xml:space="preserve">κτονικών, τεχνολογικών εμποδίων καθώς και των </w:t>
      </w:r>
      <w:r w:rsidRPr="00EB3E23">
        <w:rPr>
          <w:sz w:val="34"/>
        </w:rPr>
        <w:t>ε</w:t>
      </w:r>
      <w:r w:rsidRPr="00EB3E23">
        <w:rPr>
          <w:sz w:val="34"/>
        </w:rPr>
        <w:t>μποδίων στην ενημέρωση, στην πληροφόρηση, στις πρακτικές και τις διαδικασίες.</w:t>
      </w:r>
    </w:p>
    <w:p w:rsidR="001607C4" w:rsidRPr="00EB3E23" w:rsidRDefault="001607C4" w:rsidP="001607C4">
      <w:pPr>
        <w:pStyle w:val="myBullet"/>
        <w:rPr>
          <w:sz w:val="34"/>
        </w:rPr>
      </w:pPr>
      <w:r w:rsidRPr="00EB3E23">
        <w:rPr>
          <w:sz w:val="34"/>
        </w:rPr>
        <w:t>Τα θέματα που αφορούν στα άτομα με αναπηρία πρ</w:t>
      </w:r>
      <w:r w:rsidRPr="00EB3E23">
        <w:rPr>
          <w:sz w:val="34"/>
        </w:rPr>
        <w:t>έ</w:t>
      </w:r>
      <w:r w:rsidRPr="00EB3E23">
        <w:rPr>
          <w:sz w:val="34"/>
        </w:rPr>
        <w:t>πει να ενταχθούν οριζόντια (ολιστική προσέγγιση) σε όλες τις πολιτικές (π.χ. πολιτικές εκπαίδευσης, απ</w:t>
      </w:r>
      <w:r w:rsidRPr="00EB3E23">
        <w:rPr>
          <w:sz w:val="34"/>
        </w:rPr>
        <w:t>α</w:t>
      </w:r>
      <w:r w:rsidRPr="00EB3E23">
        <w:rPr>
          <w:sz w:val="34"/>
        </w:rPr>
        <w:t>σχόλησης, κατάρτισης, δια βίου μάθησης, Κοινωνία της Πληροφορίας κ.λπ.), μέτρα και προγράμματα που απευθύνονται στο γενικό πληθυσμό, δίχως αυτό να σημαίνει την κατάργηση στοχευμένων μέτρων και π</w:t>
      </w:r>
      <w:r w:rsidRPr="00EB3E23">
        <w:rPr>
          <w:sz w:val="34"/>
        </w:rPr>
        <w:t>ο</w:t>
      </w:r>
      <w:r w:rsidRPr="00EB3E23">
        <w:rPr>
          <w:sz w:val="34"/>
        </w:rPr>
        <w:t xml:space="preserve">λιτικών (π.χ. ειδικά μέτρα για τα άτομα με αναπηρία </w:t>
      </w:r>
      <w:r w:rsidRPr="00EB3E23">
        <w:rPr>
          <w:sz w:val="34"/>
        </w:rPr>
        <w:lastRenderedPageBreak/>
        <w:t>στον τομέα της εργασίας και της απασχόλησης) που δύνανται να ωφελήσουν τόσο το σύνολο των ατόμων με αναπηρία - λόγω των ιδιαίτερων προβλημάτων που αντιμετωπίζουν σε συγκεκριμένες καταστάσεις σε σχέση με το γενικό πληθυσμό - όσο και τα πιο ευάλ</w:t>
      </w:r>
      <w:r w:rsidRPr="00EB3E23">
        <w:rPr>
          <w:sz w:val="34"/>
        </w:rPr>
        <w:t>ω</w:t>
      </w:r>
      <w:r w:rsidRPr="00EB3E23">
        <w:rPr>
          <w:sz w:val="34"/>
        </w:rPr>
        <w:t>τα άτομα με αναπηρία, λόγω του μεγαλύτερου απ</w:t>
      </w:r>
      <w:r w:rsidRPr="00EB3E23">
        <w:rPr>
          <w:sz w:val="34"/>
        </w:rPr>
        <w:t>ο</w:t>
      </w:r>
      <w:r w:rsidRPr="00EB3E23">
        <w:rPr>
          <w:sz w:val="34"/>
        </w:rPr>
        <w:t>κλεισμού που υφίστανται. Ιδιαίτερα σημαντική είναι η ύπαρξη στενής συνέργιας και συμπληρωματικότητας μεταξύ των γενικών και στοχευμένων μέτρων.</w:t>
      </w:r>
    </w:p>
    <w:p w:rsidR="001607C4" w:rsidRPr="00EB3E23" w:rsidRDefault="001607C4" w:rsidP="001607C4">
      <w:pPr>
        <w:pStyle w:val="myBullet"/>
        <w:rPr>
          <w:sz w:val="34"/>
        </w:rPr>
      </w:pPr>
      <w:r w:rsidRPr="00EB3E23">
        <w:rPr>
          <w:sz w:val="34"/>
        </w:rPr>
        <w:t>Η ένταξη των ατόμων με αναπηρία στην ανοιχτή αγ</w:t>
      </w:r>
      <w:r w:rsidRPr="00EB3E23">
        <w:rPr>
          <w:sz w:val="34"/>
        </w:rPr>
        <w:t>ο</w:t>
      </w:r>
      <w:r w:rsidRPr="00EB3E23">
        <w:rPr>
          <w:sz w:val="34"/>
        </w:rPr>
        <w:t>ρά εργασίας πρέπει να αποτελεί πρωταρχικό στόχο της Πολιτείας. Εξαιτίας όμως του ανομοιογενούς χαρ</w:t>
      </w:r>
      <w:r w:rsidRPr="00EB3E23">
        <w:rPr>
          <w:sz w:val="34"/>
        </w:rPr>
        <w:t>α</w:t>
      </w:r>
      <w:r w:rsidRPr="00EB3E23">
        <w:rPr>
          <w:sz w:val="34"/>
        </w:rPr>
        <w:t>κτήρα της πληθυσμιακής ομάδας των ατόμων με αν</w:t>
      </w:r>
      <w:r w:rsidRPr="00EB3E23">
        <w:rPr>
          <w:sz w:val="34"/>
        </w:rPr>
        <w:t>α</w:t>
      </w:r>
      <w:r w:rsidRPr="00EB3E23">
        <w:rPr>
          <w:sz w:val="34"/>
        </w:rPr>
        <w:t>πηρία - γεγονός το οποίο σημαίνει ότι μεταξύ των ατ</w:t>
      </w:r>
      <w:r w:rsidRPr="00EB3E23">
        <w:rPr>
          <w:sz w:val="34"/>
        </w:rPr>
        <w:t>ό</w:t>
      </w:r>
      <w:r w:rsidRPr="00EB3E23">
        <w:rPr>
          <w:sz w:val="34"/>
        </w:rPr>
        <w:t>μων με αναπηρία υπάρχουν άτομα που λόγω του ε</w:t>
      </w:r>
      <w:r w:rsidRPr="00EB3E23">
        <w:rPr>
          <w:sz w:val="34"/>
        </w:rPr>
        <w:t>ί</w:t>
      </w:r>
      <w:r w:rsidRPr="00EB3E23">
        <w:rPr>
          <w:sz w:val="34"/>
        </w:rPr>
        <w:t>δους και του βαθμού της αναπηρίας τους δεν μπορούν να ενταχθούν στην ανοιχτή αγορά εργασίας με συνθ</w:t>
      </w:r>
      <w:r w:rsidRPr="00EB3E23">
        <w:rPr>
          <w:sz w:val="34"/>
        </w:rPr>
        <w:t>ή</w:t>
      </w:r>
      <w:r w:rsidRPr="00EB3E23">
        <w:rPr>
          <w:sz w:val="34"/>
        </w:rPr>
        <w:t>κες πλήρους απασχόλησης</w:t>
      </w:r>
      <w:r w:rsidR="00DD02D1" w:rsidRPr="00EB3E23">
        <w:rPr>
          <w:sz w:val="34"/>
        </w:rPr>
        <w:t xml:space="preserve"> </w:t>
      </w:r>
      <w:r w:rsidRPr="00EB3E23">
        <w:rPr>
          <w:sz w:val="34"/>
        </w:rPr>
        <w:t>- απαραίτητη είναι η δημ</w:t>
      </w:r>
      <w:r w:rsidRPr="00EB3E23">
        <w:rPr>
          <w:sz w:val="34"/>
        </w:rPr>
        <w:t>ι</w:t>
      </w:r>
      <w:r w:rsidRPr="00EB3E23">
        <w:rPr>
          <w:sz w:val="34"/>
        </w:rPr>
        <w:t>ουργία ενός ευρέως φάσματος εναλλακτικών</w:t>
      </w:r>
      <w:r w:rsidR="00DD02D1" w:rsidRPr="00EB3E23">
        <w:rPr>
          <w:sz w:val="34"/>
        </w:rPr>
        <w:t xml:space="preserve"> </w:t>
      </w:r>
      <w:r w:rsidRPr="00EB3E23">
        <w:rPr>
          <w:sz w:val="34"/>
        </w:rPr>
        <w:t>μορφών απασχόλησης, όπως είναι η μερική, η προστατευόμενη,</w:t>
      </w:r>
      <w:r w:rsidR="00DD02D1" w:rsidRPr="00EB3E23">
        <w:rPr>
          <w:sz w:val="34"/>
        </w:rPr>
        <w:t xml:space="preserve"> </w:t>
      </w:r>
      <w:r w:rsidRPr="00EB3E23">
        <w:rPr>
          <w:sz w:val="34"/>
        </w:rPr>
        <w:t>η υποστηριζόμενη, η εξ’ αποστάσεως (τηλε - εργασία) απασχόληση</w:t>
      </w:r>
      <w:r w:rsidR="00DD02D1" w:rsidRPr="00EB3E23">
        <w:rPr>
          <w:sz w:val="34"/>
        </w:rPr>
        <w:t xml:space="preserve"> </w:t>
      </w:r>
      <w:r w:rsidRPr="00EB3E23">
        <w:rPr>
          <w:sz w:val="34"/>
        </w:rPr>
        <w:t>κ.λπ.</w:t>
      </w:r>
    </w:p>
    <w:p w:rsidR="001607C4" w:rsidRPr="00EB3E23" w:rsidRDefault="001607C4" w:rsidP="00DD02D1">
      <w:pPr>
        <w:pStyle w:val="myBullet"/>
        <w:rPr>
          <w:sz w:val="34"/>
        </w:rPr>
      </w:pPr>
      <w:r w:rsidRPr="00EB3E23">
        <w:rPr>
          <w:sz w:val="34"/>
        </w:rPr>
        <w:t>Δίχως τη διατήρηση του βέλτιστου επιπέδου αυτον</w:t>
      </w:r>
      <w:r w:rsidRPr="00EB3E23">
        <w:rPr>
          <w:sz w:val="34"/>
        </w:rPr>
        <w:t>ο</w:t>
      </w:r>
      <w:r w:rsidRPr="00EB3E23">
        <w:rPr>
          <w:sz w:val="34"/>
        </w:rPr>
        <w:t>μίας και λειτουργικότητας</w:t>
      </w:r>
      <w:r w:rsidR="00DD02D1" w:rsidRPr="00EB3E23">
        <w:rPr>
          <w:sz w:val="34"/>
        </w:rPr>
        <w:t xml:space="preserve"> </w:t>
      </w:r>
      <w:r w:rsidRPr="00EB3E23">
        <w:rPr>
          <w:sz w:val="34"/>
        </w:rPr>
        <w:t>των ατόμων με αναπηρία, η οποία δύναται να εξασφαλιστεί</w:t>
      </w:r>
      <w:r w:rsidR="00DD02D1" w:rsidRPr="00EB3E23">
        <w:rPr>
          <w:sz w:val="34"/>
        </w:rPr>
        <w:t xml:space="preserve"> </w:t>
      </w:r>
      <w:r w:rsidRPr="00EB3E23">
        <w:rPr>
          <w:sz w:val="34"/>
        </w:rPr>
        <w:t>μόνο μέσα από ένα ο</w:t>
      </w:r>
      <w:r w:rsidRPr="00EB3E23">
        <w:rPr>
          <w:sz w:val="34"/>
        </w:rPr>
        <w:t>ρ</w:t>
      </w:r>
      <w:r w:rsidRPr="00EB3E23">
        <w:rPr>
          <w:sz w:val="34"/>
        </w:rPr>
        <w:t>γανωμένο δίκτυο παροχής υπηρεσιών</w:t>
      </w:r>
      <w:r w:rsidR="00DD02D1" w:rsidRPr="00EB3E23">
        <w:rPr>
          <w:sz w:val="34"/>
        </w:rPr>
        <w:t xml:space="preserve"> </w:t>
      </w:r>
      <w:r w:rsidRPr="00EB3E23">
        <w:rPr>
          <w:sz w:val="34"/>
        </w:rPr>
        <w:t>υποστήριξης, υγείας και αποκατάστασης υψηλής ποιότητας, δεν μπορεί να προωθηθεί πραγματικά η ένταξη των ατ</w:t>
      </w:r>
      <w:r w:rsidRPr="00EB3E23">
        <w:rPr>
          <w:sz w:val="34"/>
        </w:rPr>
        <w:t>ό</w:t>
      </w:r>
      <w:r w:rsidRPr="00EB3E23">
        <w:rPr>
          <w:sz w:val="34"/>
        </w:rPr>
        <w:t>μων με αναπηρία στην αγορά εργασίας.</w:t>
      </w:r>
    </w:p>
    <w:p w:rsidR="001607C4" w:rsidRPr="00EB3E23" w:rsidRDefault="001607C4" w:rsidP="00DD02D1">
      <w:pPr>
        <w:pStyle w:val="myBullet"/>
        <w:rPr>
          <w:sz w:val="34"/>
        </w:rPr>
      </w:pPr>
      <w:r w:rsidRPr="00EB3E23">
        <w:rPr>
          <w:sz w:val="34"/>
        </w:rPr>
        <w:lastRenderedPageBreak/>
        <w:t>Τα επιδόματα αναπηρίας πρέπει να μην διακόπτονται όταν τα άτομα</w:t>
      </w:r>
      <w:r w:rsidR="00DD02D1" w:rsidRPr="00EB3E23">
        <w:rPr>
          <w:sz w:val="34"/>
        </w:rPr>
        <w:t xml:space="preserve"> </w:t>
      </w:r>
      <w:r w:rsidRPr="00EB3E23">
        <w:rPr>
          <w:sz w:val="34"/>
        </w:rPr>
        <w:t>με αναπηρία εργάζονται ως μισθωτοί, αυτο-απασχολούνται ή ασκούν επιχειρηματική δρ</w:t>
      </w:r>
      <w:r w:rsidRPr="00EB3E23">
        <w:rPr>
          <w:sz w:val="34"/>
        </w:rPr>
        <w:t>α</w:t>
      </w:r>
      <w:r w:rsidRPr="00EB3E23">
        <w:rPr>
          <w:sz w:val="34"/>
        </w:rPr>
        <w:t>στηριότητα κ.λπ. διότι λειτουργεί ως αντικίνητρο για την ένταξή τους στην απασχόληση (αποδέσμευση της επιδοματικής πολιτικής από την απασχόληση). Η μη διακοπή της παροχής επιδομάτων αναπηρίας σε όλες τις κατηγορίες ατόμων με αναπηρία κατά τη διάρκεια της απασχόλησής τους είναι δίκαιη διότι αποσκοπεί στην κάλυψη των πρόσθετων και πολυδάπανων αν</w:t>
      </w:r>
      <w:r w:rsidRPr="00EB3E23">
        <w:rPr>
          <w:sz w:val="34"/>
        </w:rPr>
        <w:t>α</w:t>
      </w:r>
      <w:r w:rsidRPr="00EB3E23">
        <w:rPr>
          <w:sz w:val="34"/>
        </w:rPr>
        <w:t>γκών που η αναπηρία δημιουργεί, ενώ η αμοιβή της εργασίας τους στην κάλυψη των βιοποριστικών τους αναγκών και κατ’ επέκταση</w:t>
      </w:r>
      <w:r w:rsidR="00DD02D1" w:rsidRPr="00EB3E23">
        <w:rPr>
          <w:sz w:val="34"/>
        </w:rPr>
        <w:t xml:space="preserve"> </w:t>
      </w:r>
      <w:r w:rsidRPr="00EB3E23">
        <w:rPr>
          <w:sz w:val="34"/>
        </w:rPr>
        <w:t>στην αναβάθμιση της ποιότητας ζωής τους.</w:t>
      </w:r>
    </w:p>
    <w:p w:rsidR="001607C4" w:rsidRPr="00EB3E23" w:rsidRDefault="001607C4" w:rsidP="001607C4">
      <w:pPr>
        <w:rPr>
          <w:sz w:val="34"/>
        </w:rPr>
      </w:pPr>
      <w:r w:rsidRPr="00EB3E23">
        <w:rPr>
          <w:sz w:val="34"/>
        </w:rPr>
        <w:t>Ειδικά όσον στην εφαρμογή της Οδηγίας 2000/78 για την ίση μεταχείριση</w:t>
      </w:r>
      <w:r w:rsidR="00DD02D1" w:rsidRPr="00EB3E23">
        <w:rPr>
          <w:sz w:val="34"/>
        </w:rPr>
        <w:t xml:space="preserve"> </w:t>
      </w:r>
      <w:r w:rsidRPr="00EB3E23">
        <w:rPr>
          <w:sz w:val="34"/>
        </w:rPr>
        <w:t>στην απασχόληση και την εργασία, το Ε</w:t>
      </w:r>
      <w:r w:rsidRPr="00EB3E23">
        <w:rPr>
          <w:sz w:val="34"/>
        </w:rPr>
        <w:t>υ</w:t>
      </w:r>
      <w:r w:rsidRPr="00EB3E23">
        <w:rPr>
          <w:sz w:val="34"/>
        </w:rPr>
        <w:t>ρωπαϊκό Φόρουμ Ατόμων με Αναπηρία σε έρευνα που δι</w:t>
      </w:r>
      <w:r w:rsidRPr="00EB3E23">
        <w:rPr>
          <w:sz w:val="34"/>
        </w:rPr>
        <w:t>ε</w:t>
      </w:r>
      <w:r w:rsidRPr="00EB3E23">
        <w:rPr>
          <w:sz w:val="34"/>
        </w:rPr>
        <w:t>ξήγαγε με τη χρήση ερωτηματολογίου που απέστειλε στα Εθνικά Συμβούλια των Ατόμων με Αναπηρία20 διαπίστωσε τα εξής:</w:t>
      </w:r>
    </w:p>
    <w:p w:rsidR="001607C4" w:rsidRPr="00EB3E23" w:rsidRDefault="001607C4" w:rsidP="00DD02D1">
      <w:pPr>
        <w:pStyle w:val="myBullet"/>
        <w:rPr>
          <w:sz w:val="34"/>
        </w:rPr>
      </w:pPr>
      <w:r w:rsidRPr="00EB3E23">
        <w:rPr>
          <w:sz w:val="34"/>
        </w:rPr>
        <w:t>Έλλειψη ενημέρωσης για την προστασία που παρέχει η Οδηγία από: τα άτομα που δεν συμμετέχουν σε κάποια αντιπροσωπευτική</w:t>
      </w:r>
      <w:r w:rsidR="00DD02D1" w:rsidRPr="00EB3E23">
        <w:rPr>
          <w:sz w:val="34"/>
        </w:rPr>
        <w:t xml:space="preserve"> </w:t>
      </w:r>
      <w:r w:rsidRPr="00EB3E23">
        <w:rPr>
          <w:sz w:val="34"/>
        </w:rPr>
        <w:t>οργάνωση, τους εργοδότες, τις συ</w:t>
      </w:r>
      <w:r w:rsidRPr="00EB3E23">
        <w:rPr>
          <w:sz w:val="34"/>
        </w:rPr>
        <w:t>ν</w:t>
      </w:r>
      <w:r w:rsidRPr="00EB3E23">
        <w:rPr>
          <w:sz w:val="34"/>
        </w:rPr>
        <w:t>δικαλιστικές οργανώσεις, τα πανεπιστήμια, τους ε</w:t>
      </w:r>
      <w:r w:rsidRPr="00EB3E23">
        <w:rPr>
          <w:sz w:val="34"/>
        </w:rPr>
        <w:t>κ</w:t>
      </w:r>
      <w:r w:rsidRPr="00EB3E23">
        <w:rPr>
          <w:sz w:val="34"/>
        </w:rPr>
        <w:t>παιδευτές επαγγελματικής κατάρτισης, τους παρόχους αγαθών και υπηρεσιών, τους δικηγόρους και τους δ</w:t>
      </w:r>
      <w:r w:rsidRPr="00EB3E23">
        <w:rPr>
          <w:sz w:val="34"/>
        </w:rPr>
        <w:t>ι</w:t>
      </w:r>
      <w:r w:rsidRPr="00EB3E23">
        <w:rPr>
          <w:sz w:val="34"/>
        </w:rPr>
        <w:t>καστές.</w:t>
      </w:r>
    </w:p>
    <w:p w:rsidR="000B3F03" w:rsidRPr="00EB3E23" w:rsidRDefault="001607C4" w:rsidP="000B3F03">
      <w:pPr>
        <w:pStyle w:val="myBullet"/>
        <w:rPr>
          <w:sz w:val="34"/>
        </w:rPr>
      </w:pPr>
      <w:r w:rsidRPr="00EB3E23">
        <w:rPr>
          <w:sz w:val="34"/>
        </w:rPr>
        <w:t>Η απουσία μιας κατευθυντήριας διάταξης στην Οδηγία που να καλεί</w:t>
      </w:r>
      <w:r w:rsidR="00DD02D1" w:rsidRPr="00EB3E23">
        <w:rPr>
          <w:sz w:val="34"/>
        </w:rPr>
        <w:t xml:space="preserve"> </w:t>
      </w:r>
      <w:r w:rsidRPr="00EB3E23">
        <w:rPr>
          <w:sz w:val="34"/>
        </w:rPr>
        <w:t>τα κράτη μέλη να υιοθετήσουν έναν ευρύ ορισμό για την αναπηρία</w:t>
      </w:r>
      <w:r w:rsidR="00DD02D1" w:rsidRPr="00EB3E23">
        <w:rPr>
          <w:sz w:val="34"/>
        </w:rPr>
        <w:t xml:space="preserve"> </w:t>
      </w:r>
      <w:r w:rsidRPr="00EB3E23">
        <w:rPr>
          <w:sz w:val="34"/>
        </w:rPr>
        <w:t>έχει οδηγήσει στον αποκλε</w:t>
      </w:r>
      <w:r w:rsidRPr="00EB3E23">
        <w:rPr>
          <w:sz w:val="34"/>
        </w:rPr>
        <w:t>ι</w:t>
      </w:r>
      <w:r w:rsidRPr="00EB3E23">
        <w:rPr>
          <w:sz w:val="34"/>
        </w:rPr>
        <w:lastRenderedPageBreak/>
        <w:t>σμό κάποιων ατόμων με αναπηρία</w:t>
      </w:r>
      <w:r w:rsidR="00DD02D1" w:rsidRPr="00EB3E23">
        <w:rPr>
          <w:sz w:val="34"/>
        </w:rPr>
        <w:t xml:space="preserve"> </w:t>
      </w:r>
      <w:r w:rsidRPr="00EB3E23">
        <w:rPr>
          <w:sz w:val="34"/>
        </w:rPr>
        <w:t>από την προστασία που αυτή παρέχει. Το υποκειμενικό πεδίο</w:t>
      </w:r>
      <w:r w:rsidR="000B3F03" w:rsidRPr="00EB3E23">
        <w:rPr>
          <w:sz w:val="34"/>
        </w:rPr>
        <w:t xml:space="preserve"> εφαρμογής της Οδηγίας έχει απασχολήσει κατά καιρούς τα δικ</w:t>
      </w:r>
      <w:r w:rsidR="000B3F03" w:rsidRPr="00EB3E23">
        <w:rPr>
          <w:sz w:val="34"/>
        </w:rPr>
        <w:t>α</w:t>
      </w:r>
      <w:r w:rsidR="000B3F03" w:rsidRPr="00EB3E23">
        <w:rPr>
          <w:sz w:val="34"/>
        </w:rPr>
        <w:t>στήρια της Γερμανίας, του Βελγίου, της Δανίας και της Ισπανίας καθώς και το Δικαστήριο των Ευρωπαϊκών Κοινοτήτων</w:t>
      </w:r>
      <w:r w:rsidR="000B3F03" w:rsidRPr="00EB3E23">
        <w:rPr>
          <w:rStyle w:val="aa"/>
          <w:sz w:val="34"/>
        </w:rPr>
        <w:footnoteReference w:id="21"/>
      </w:r>
      <w:r w:rsidR="000B3F03" w:rsidRPr="00EB3E23">
        <w:rPr>
          <w:sz w:val="34"/>
        </w:rPr>
        <w:t>. Το ζήτημα που συχνά διερευνάται σ’ αυτές τις περιπτώσεις είναι η σχέση της μακροχρόνιας ασθένειας με την αναπηρία. Οι οργανώσεις των ατ</w:t>
      </w:r>
      <w:r w:rsidR="000B3F03" w:rsidRPr="00EB3E23">
        <w:rPr>
          <w:sz w:val="34"/>
        </w:rPr>
        <w:t>ό</w:t>
      </w:r>
      <w:r w:rsidR="000B3F03" w:rsidRPr="00EB3E23">
        <w:rPr>
          <w:sz w:val="34"/>
        </w:rPr>
        <w:t>μων με αναπηρία ζητούν εδώ και καιρό να υπάρξει μια δυναμική ερμηνεία της έννοιας της αναπηρίας, λαμβ</w:t>
      </w:r>
      <w:r w:rsidR="000B3F03" w:rsidRPr="00EB3E23">
        <w:rPr>
          <w:sz w:val="34"/>
        </w:rPr>
        <w:t>ά</w:t>
      </w:r>
      <w:r w:rsidR="000B3F03" w:rsidRPr="00EB3E23">
        <w:rPr>
          <w:sz w:val="34"/>
        </w:rPr>
        <w:t>νοντας υπόψη το παρελθόν, το παρόν και το μέλλον της αναπηρίας.</w:t>
      </w:r>
    </w:p>
    <w:p w:rsidR="000B3F03" w:rsidRPr="00EB3E23" w:rsidRDefault="000B3F03" w:rsidP="000B3F03">
      <w:pPr>
        <w:pStyle w:val="myBullet"/>
        <w:rPr>
          <w:sz w:val="34"/>
        </w:rPr>
      </w:pPr>
      <w:r w:rsidRPr="00EB3E23">
        <w:rPr>
          <w:sz w:val="34"/>
        </w:rPr>
        <w:t>Η απαγόρευση των διακρίσεων στον τομέα της απ</w:t>
      </w:r>
      <w:r w:rsidRPr="00EB3E23">
        <w:rPr>
          <w:sz w:val="34"/>
        </w:rPr>
        <w:t>α</w:t>
      </w:r>
      <w:r w:rsidRPr="00EB3E23">
        <w:rPr>
          <w:sz w:val="34"/>
        </w:rPr>
        <w:t>σχόλησης παρόλο που αποτελεί ένα ιδιαίτερο σημαντ</w:t>
      </w:r>
      <w:r w:rsidRPr="00EB3E23">
        <w:rPr>
          <w:sz w:val="34"/>
        </w:rPr>
        <w:t>ι</w:t>
      </w:r>
      <w:r w:rsidRPr="00EB3E23">
        <w:rPr>
          <w:sz w:val="34"/>
        </w:rPr>
        <w:t>κό βήμα, ωστόσο δεν είναι αρκετό από μόνο του για να διευκολύνει την ένταξη των ατόμων με αναπηρία στον κόσμο της εργασίας. Η βαθιά ριζωμένη δομική διάκρ</w:t>
      </w:r>
      <w:r w:rsidRPr="00EB3E23">
        <w:rPr>
          <w:sz w:val="34"/>
        </w:rPr>
        <w:t>ι</w:t>
      </w:r>
      <w:r w:rsidRPr="00EB3E23">
        <w:rPr>
          <w:sz w:val="34"/>
        </w:rPr>
        <w:t xml:space="preserve">ση σε βάρος των ατόμων με αναπηρία απαιτεί την </w:t>
      </w:r>
      <w:r w:rsidRPr="00EB3E23">
        <w:rPr>
          <w:sz w:val="34"/>
        </w:rPr>
        <w:t>υ</w:t>
      </w:r>
      <w:r w:rsidRPr="00EB3E23">
        <w:rPr>
          <w:sz w:val="34"/>
        </w:rPr>
        <w:t>λοποίηση μέτρων που να καταπολεμούν τη διάκριση σε όλους τους τομείς της κοινωνικής ζωής. Για παρ</w:t>
      </w:r>
      <w:r w:rsidRPr="00EB3E23">
        <w:rPr>
          <w:sz w:val="34"/>
        </w:rPr>
        <w:t>ά</w:t>
      </w:r>
      <w:r w:rsidRPr="00EB3E23">
        <w:rPr>
          <w:sz w:val="34"/>
        </w:rPr>
        <w:t>δειγμα στο Βέλγιο, και ως κάποιο βαθμό στο Λουξε</w:t>
      </w:r>
      <w:r w:rsidRPr="00EB3E23">
        <w:rPr>
          <w:sz w:val="34"/>
        </w:rPr>
        <w:t>μ</w:t>
      </w:r>
      <w:r w:rsidRPr="00EB3E23">
        <w:rPr>
          <w:sz w:val="34"/>
        </w:rPr>
        <w:t>βούργο, το πεδίο εφαρμογής της νομοθεσίας που θ</w:t>
      </w:r>
      <w:r w:rsidRPr="00EB3E23">
        <w:rPr>
          <w:sz w:val="34"/>
        </w:rPr>
        <w:t>ε</w:t>
      </w:r>
      <w:r w:rsidRPr="00EB3E23">
        <w:rPr>
          <w:sz w:val="34"/>
        </w:rPr>
        <w:t>σπίστηκε για την ενσωμάτωση της Οδηγίας σε εθνικό επίπεδο προχωρά και πέραν του τομέα της απασχόλ</w:t>
      </w:r>
      <w:r w:rsidRPr="00EB3E23">
        <w:rPr>
          <w:sz w:val="34"/>
        </w:rPr>
        <w:t>η</w:t>
      </w:r>
      <w:r w:rsidRPr="00EB3E23">
        <w:rPr>
          <w:sz w:val="34"/>
        </w:rPr>
        <w:t>σης, καλύπτοντας την παροχή αγαθών και υπηρεσιών, την κοινωνική ασφάλιση, την υγεία και τη συμμετοχή στην οικονομική, πολιτισμική και πολιτική δραστηρι</w:t>
      </w:r>
      <w:r w:rsidRPr="00EB3E23">
        <w:rPr>
          <w:sz w:val="34"/>
        </w:rPr>
        <w:t>ό</w:t>
      </w:r>
      <w:r w:rsidRPr="00EB3E23">
        <w:rPr>
          <w:sz w:val="34"/>
        </w:rPr>
        <w:t>τητα. Η νομοθεσία αυτή συνδιαλέγεται και με άλλα ζ</w:t>
      </w:r>
      <w:r w:rsidRPr="00EB3E23">
        <w:rPr>
          <w:sz w:val="34"/>
        </w:rPr>
        <w:t>η</w:t>
      </w:r>
      <w:r w:rsidRPr="00EB3E23">
        <w:rPr>
          <w:sz w:val="34"/>
        </w:rPr>
        <w:t>τήματα, όπως π.χ. την άρνηση σε έναν τυφλό να εισέ</w:t>
      </w:r>
      <w:r w:rsidRPr="00EB3E23">
        <w:rPr>
          <w:sz w:val="34"/>
        </w:rPr>
        <w:t>λ</w:t>
      </w:r>
      <w:r w:rsidRPr="00EB3E23">
        <w:rPr>
          <w:sz w:val="34"/>
        </w:rPr>
        <w:lastRenderedPageBreak/>
        <w:t>θει σε ένα εστιατόριο με το σκύλο - βοηθό του, την παροχή διερμηνείας στη νοηματική γλώσσα στα σχ</w:t>
      </w:r>
      <w:r w:rsidRPr="00EB3E23">
        <w:rPr>
          <w:sz w:val="34"/>
        </w:rPr>
        <w:t>ο</w:t>
      </w:r>
      <w:r w:rsidRPr="00EB3E23">
        <w:rPr>
          <w:sz w:val="34"/>
        </w:rPr>
        <w:t>λεία, την άρνηση παροχής εύλογων προσαρμογών σε έναν παίχτη του γκολφ κ.λπ.</w:t>
      </w:r>
    </w:p>
    <w:p w:rsidR="000B3F03" w:rsidRPr="00EB3E23" w:rsidRDefault="000B3F03" w:rsidP="000B3F03">
      <w:pPr>
        <w:pStyle w:val="myBullet"/>
        <w:rPr>
          <w:sz w:val="34"/>
        </w:rPr>
      </w:pPr>
      <w:r w:rsidRPr="00EB3E23">
        <w:rPr>
          <w:sz w:val="34"/>
        </w:rPr>
        <w:t>Όσον αφορά στις εύλογες προσαρμογές, που ίσως απ</w:t>
      </w:r>
      <w:r w:rsidRPr="00EB3E23">
        <w:rPr>
          <w:sz w:val="34"/>
        </w:rPr>
        <w:t>ο</w:t>
      </w:r>
      <w:r w:rsidRPr="00EB3E23">
        <w:rPr>
          <w:sz w:val="34"/>
        </w:rPr>
        <w:t>τελεί την πιο σημαντική διάταξη για την αναπηρία που συμπεριλήφθηκε ποτέ σε νομικό κείμενο της ΕΕ, η Οδηγία δεν παρέχει καμία διευκρινιστική κατευθυντ</w:t>
      </w:r>
      <w:r w:rsidRPr="00EB3E23">
        <w:rPr>
          <w:sz w:val="34"/>
        </w:rPr>
        <w:t>ή</w:t>
      </w:r>
      <w:r w:rsidRPr="00EB3E23">
        <w:rPr>
          <w:sz w:val="34"/>
        </w:rPr>
        <w:t>ρια γραμμή τόσο για το εύλογο όσο και για την αναλ</w:t>
      </w:r>
      <w:r w:rsidRPr="00EB3E23">
        <w:rPr>
          <w:sz w:val="34"/>
        </w:rPr>
        <w:t>ο</w:t>
      </w:r>
      <w:r w:rsidRPr="00EB3E23">
        <w:rPr>
          <w:sz w:val="34"/>
        </w:rPr>
        <w:t>γικότητά τους. Έτσι οι εργοδότες την ερμηνεύουν όπως θέλουν. Η ανεπαρκής κατανόηση των εύλογων πρ</w:t>
      </w:r>
      <w:r w:rsidRPr="00EB3E23">
        <w:rPr>
          <w:sz w:val="34"/>
        </w:rPr>
        <w:t>ο</w:t>
      </w:r>
      <w:r w:rsidRPr="00EB3E23">
        <w:rPr>
          <w:sz w:val="34"/>
        </w:rPr>
        <w:t>σαρμογών συνιστά μεγάλο εμπόδιο για την αποτελ</w:t>
      </w:r>
      <w:r w:rsidRPr="00EB3E23">
        <w:rPr>
          <w:sz w:val="34"/>
        </w:rPr>
        <w:t>ε</w:t>
      </w:r>
      <w:r w:rsidRPr="00EB3E23">
        <w:rPr>
          <w:sz w:val="34"/>
        </w:rPr>
        <w:t>σματική εφαρμογή της αρχής της ίσης μεταχείρισης. Οι εργοδότες είναι πιο δεκτικοί στο να προσλάβουν άτομα με αναπηρία στις χώρες που η Πολιτεία αφενός συμμ</w:t>
      </w:r>
      <w:r w:rsidRPr="00EB3E23">
        <w:rPr>
          <w:sz w:val="34"/>
        </w:rPr>
        <w:t>ε</w:t>
      </w:r>
      <w:r w:rsidRPr="00EB3E23">
        <w:rPr>
          <w:sz w:val="34"/>
        </w:rPr>
        <w:t>τέχει οικονομικά στην εφαρμογή των εύλογων πρ</w:t>
      </w:r>
      <w:r w:rsidRPr="00EB3E23">
        <w:rPr>
          <w:sz w:val="34"/>
        </w:rPr>
        <w:t>ο</w:t>
      </w:r>
      <w:r w:rsidRPr="00EB3E23">
        <w:rPr>
          <w:sz w:val="34"/>
        </w:rPr>
        <w:t>σαρμογών, αφετέρου το γνωστοποιεί σ’ αυτούς. Παρ</w:t>
      </w:r>
      <w:r w:rsidRPr="00EB3E23">
        <w:rPr>
          <w:sz w:val="34"/>
        </w:rPr>
        <w:t>ό</w:t>
      </w:r>
      <w:r w:rsidRPr="00EB3E23">
        <w:rPr>
          <w:sz w:val="34"/>
        </w:rPr>
        <w:t>λα αυτά, όταν οι δημόσιες χρηματοδοτήσεις για την εφαρμογή εύλογων προσαρμογών δεν γίνονται με τον κατάλληλο τρόπο, τότε μπορεί να επιφέρουν αρνητικό αποτέλεσμα, κάνοντας δηλαδή τους εργοδότες να πρ</w:t>
      </w:r>
      <w:r w:rsidRPr="00EB3E23">
        <w:rPr>
          <w:sz w:val="34"/>
        </w:rPr>
        <w:t>ο</w:t>
      </w:r>
      <w:r w:rsidRPr="00EB3E23">
        <w:rPr>
          <w:sz w:val="34"/>
        </w:rPr>
        <w:t xml:space="preserve">σκολλώνται σ’ αυτές και να μην προχωρούν στην πρόσληψη ατόμων με αναπηρία στην περίπτωση </w:t>
      </w:r>
      <w:r w:rsidRPr="00EB3E23">
        <w:rPr>
          <w:sz w:val="34"/>
        </w:rPr>
        <w:t>ε</w:t>
      </w:r>
      <w:r w:rsidRPr="00EB3E23">
        <w:rPr>
          <w:sz w:val="34"/>
        </w:rPr>
        <w:t>φαρμογής τους αποκλειστικά και μόνο με πόρους της επιχείρησης.</w:t>
      </w:r>
    </w:p>
    <w:p w:rsidR="000B3F03" w:rsidRPr="00EB3E23" w:rsidRDefault="000B3F03" w:rsidP="000B3F03">
      <w:pPr>
        <w:pStyle w:val="myBullet"/>
        <w:rPr>
          <w:sz w:val="34"/>
        </w:rPr>
      </w:pPr>
      <w:r w:rsidRPr="00EB3E23">
        <w:rPr>
          <w:sz w:val="34"/>
        </w:rPr>
        <w:t>Αν και στην Οδηγία προβλέπεται η αντιστροφή του βάρους αποδείξεως, ωστόσο αυτό δεν τηρείται πάντοτε από τα δικαστήρια των κρατών μελών και έτσι τα ίδια τα άτομα με αναπηρία υποβάλλονται στην επώδυνη δ</w:t>
      </w:r>
      <w:r w:rsidRPr="00EB3E23">
        <w:rPr>
          <w:sz w:val="34"/>
        </w:rPr>
        <w:t>ι</w:t>
      </w:r>
      <w:r w:rsidRPr="00EB3E23">
        <w:rPr>
          <w:sz w:val="34"/>
        </w:rPr>
        <w:t xml:space="preserve">αδικασία να αποδείξουν ότι έχουν υποστεί διάκριση. Η </w:t>
      </w:r>
      <w:r w:rsidRPr="00EB3E23">
        <w:rPr>
          <w:sz w:val="34"/>
        </w:rPr>
        <w:lastRenderedPageBreak/>
        <w:t xml:space="preserve">δυσκολία να αποδείξει ένα άτομο με αναπηρία ότι </w:t>
      </w:r>
      <w:r w:rsidRPr="00EB3E23">
        <w:rPr>
          <w:sz w:val="34"/>
        </w:rPr>
        <w:t>υ</w:t>
      </w:r>
      <w:r w:rsidRPr="00EB3E23">
        <w:rPr>
          <w:sz w:val="34"/>
        </w:rPr>
        <w:t>πέστη διάκριση λόγω αναπηρίας λειτουργεί αποτρεπτ</w:t>
      </w:r>
      <w:r w:rsidRPr="00EB3E23">
        <w:rPr>
          <w:sz w:val="34"/>
        </w:rPr>
        <w:t>ι</w:t>
      </w:r>
      <w:r w:rsidRPr="00EB3E23">
        <w:rPr>
          <w:sz w:val="34"/>
        </w:rPr>
        <w:t>κά.</w:t>
      </w:r>
    </w:p>
    <w:p w:rsidR="000B3F03" w:rsidRPr="00EB3E23" w:rsidRDefault="000B3F03" w:rsidP="000B3F03">
      <w:pPr>
        <w:pStyle w:val="myBullet"/>
        <w:rPr>
          <w:sz w:val="34"/>
        </w:rPr>
      </w:pPr>
      <w:r w:rsidRPr="00EB3E23">
        <w:rPr>
          <w:sz w:val="34"/>
        </w:rPr>
        <w:t>Αν και η προσφυγή στη δικαιοσύνη είναι ένα συντα</w:t>
      </w:r>
      <w:r w:rsidRPr="00EB3E23">
        <w:rPr>
          <w:sz w:val="34"/>
        </w:rPr>
        <w:t>γ</w:t>
      </w:r>
      <w:r w:rsidRPr="00EB3E23">
        <w:rPr>
          <w:sz w:val="34"/>
        </w:rPr>
        <w:t>ματικά κατοχυρωμένο δικαίωμα κάθε πολίτη, ωστόσο το ύψος της αμοιβής του δικηγόρου, οι φόροι των δ</w:t>
      </w:r>
      <w:r w:rsidRPr="00EB3E23">
        <w:rPr>
          <w:sz w:val="34"/>
        </w:rPr>
        <w:t>ι</w:t>
      </w:r>
      <w:r w:rsidRPr="00EB3E23">
        <w:rPr>
          <w:sz w:val="34"/>
        </w:rPr>
        <w:t>καστηρίων, η έλλειψη της προσβασιμότητας των δικ</w:t>
      </w:r>
      <w:r w:rsidRPr="00EB3E23">
        <w:rPr>
          <w:sz w:val="34"/>
        </w:rPr>
        <w:t>α</w:t>
      </w:r>
      <w:r w:rsidRPr="00EB3E23">
        <w:rPr>
          <w:sz w:val="34"/>
        </w:rPr>
        <w:t>στηρίων, η έλλειψη εμπιστοσύνης στη δικαιοσύνη και στη θετική έκβαση της υπόθεσής τους, η μη παροχή δ</w:t>
      </w:r>
      <w:r w:rsidRPr="00EB3E23">
        <w:rPr>
          <w:sz w:val="34"/>
        </w:rPr>
        <w:t>ι</w:t>
      </w:r>
      <w:r w:rsidRPr="00EB3E23">
        <w:rPr>
          <w:sz w:val="34"/>
        </w:rPr>
        <w:t>ερμηνείας στη νοηματική γλώσσα στα δικαστήρια κ.λπ. λειτουργούν αποτρεπτικά.</w:t>
      </w:r>
    </w:p>
    <w:p w:rsidR="000B3F03" w:rsidRPr="00EB3E23" w:rsidRDefault="000B3F03" w:rsidP="000B3F03">
      <w:pPr>
        <w:pStyle w:val="myBullet"/>
        <w:rPr>
          <w:sz w:val="34"/>
        </w:rPr>
      </w:pPr>
      <w:r w:rsidRPr="00EB3E23">
        <w:rPr>
          <w:sz w:val="34"/>
        </w:rPr>
        <w:t>Ο φόβος της απόλυσης, ο στιγματισμός του ατόμου ως ταραχοποιού στοιχείου - που με τη σειρά του μπορεί να οδηγήσει στην άρνηση άλλων θέσεων εργασίας στην ίδια περιοχή ή και στον ίδιο κλάδο από άλλους εργοδότες - λειτουργεί αποτρεπτικά για την προσφυγή του ατόμου με αναπηρία που έχει υποστεί διακριτική μεταχείριση στη δικαιοσύνη.</w:t>
      </w:r>
    </w:p>
    <w:p w:rsidR="000B3F03" w:rsidRPr="00EB3E23" w:rsidRDefault="000B3F03" w:rsidP="000B3F03">
      <w:pPr>
        <w:rPr>
          <w:sz w:val="34"/>
        </w:rPr>
      </w:pPr>
      <w:r w:rsidRPr="00EB3E23">
        <w:rPr>
          <w:sz w:val="34"/>
        </w:rPr>
        <w:t>Ακολουθεί παρουσίαση των διαπιστώσεων και των προτ</w:t>
      </w:r>
      <w:r w:rsidRPr="00EB3E23">
        <w:rPr>
          <w:sz w:val="34"/>
        </w:rPr>
        <w:t>ά</w:t>
      </w:r>
      <w:r w:rsidRPr="00EB3E23">
        <w:rPr>
          <w:sz w:val="34"/>
        </w:rPr>
        <w:t>σεων του εθνικού αναπηρικού κινήματος για την οικονομική κρίση, τον ν.2643/1998, τα προγράμματα ενίσχυσης της επ</w:t>
      </w:r>
      <w:r w:rsidRPr="00EB3E23">
        <w:rPr>
          <w:sz w:val="34"/>
        </w:rPr>
        <w:t>ι</w:t>
      </w:r>
      <w:r w:rsidRPr="00EB3E23">
        <w:rPr>
          <w:sz w:val="34"/>
        </w:rPr>
        <w:t>χειρηματικότητας των ατόμων με αναπηρία και τα Π.Π.Ε.</w:t>
      </w:r>
    </w:p>
    <w:p w:rsidR="000B3F03" w:rsidRPr="00EB3E23" w:rsidRDefault="000B3F03" w:rsidP="000B3F03">
      <w:pPr>
        <w:rPr>
          <w:sz w:val="34"/>
        </w:rPr>
      </w:pPr>
    </w:p>
    <w:p w:rsidR="000B3F03" w:rsidRPr="00EB3E23" w:rsidRDefault="000B3F03" w:rsidP="000B3F03">
      <w:pPr>
        <w:pStyle w:val="4"/>
        <w:rPr>
          <w:sz w:val="34"/>
        </w:rPr>
      </w:pPr>
      <w:r w:rsidRPr="00EB3E23">
        <w:rPr>
          <w:sz w:val="34"/>
        </w:rPr>
        <w:t>Οικονομική κρίση</w:t>
      </w:r>
    </w:p>
    <w:p w:rsidR="000B3F03" w:rsidRPr="00EB3E23" w:rsidRDefault="000B3F03" w:rsidP="000B3F03">
      <w:pPr>
        <w:rPr>
          <w:sz w:val="34"/>
        </w:rPr>
      </w:pPr>
      <w:r w:rsidRPr="00EB3E23">
        <w:rPr>
          <w:sz w:val="34"/>
        </w:rPr>
        <w:t>Το εθνικό αναπηρικό κίνημα διαπίστωσε μέσω της Διακ</w:t>
      </w:r>
      <w:r w:rsidRPr="00EB3E23">
        <w:rPr>
          <w:sz w:val="34"/>
        </w:rPr>
        <w:t>ή</w:t>
      </w:r>
      <w:r w:rsidRPr="00EB3E23">
        <w:rPr>
          <w:sz w:val="34"/>
        </w:rPr>
        <w:t>ρυξης της Εθνικής Συνομοσπονδίας Ατόμων με Αναπηρία για την 3</w:t>
      </w:r>
      <w:r w:rsidRPr="00EB3E23">
        <w:rPr>
          <w:sz w:val="34"/>
          <w:vertAlign w:val="superscript"/>
        </w:rPr>
        <w:t>η</w:t>
      </w:r>
      <w:r w:rsidR="00736455" w:rsidRPr="00EB3E23">
        <w:rPr>
          <w:sz w:val="34"/>
        </w:rPr>
        <w:t xml:space="preserve"> </w:t>
      </w:r>
      <w:r w:rsidRPr="00EB3E23">
        <w:rPr>
          <w:sz w:val="34"/>
        </w:rPr>
        <w:t>Δεκέμβρη 2011 ότι:</w:t>
      </w:r>
    </w:p>
    <w:p w:rsidR="000B3F03" w:rsidRPr="00EB3E23" w:rsidRDefault="000B3F03" w:rsidP="006B64A3">
      <w:pPr>
        <w:pStyle w:val="a8"/>
        <w:numPr>
          <w:ilvl w:val="0"/>
          <w:numId w:val="6"/>
        </w:numPr>
        <w:rPr>
          <w:sz w:val="34"/>
        </w:rPr>
      </w:pPr>
      <w:r w:rsidRPr="00EB3E23">
        <w:rPr>
          <w:sz w:val="34"/>
        </w:rPr>
        <w:lastRenderedPageBreak/>
        <w:t>το ποσοστό ανεργίας των ατόμων με αναπηρία (δίχως να υπάρχουν επίσημα στατιστικά στοιχεία) έχει εκτιναχτεί στα ύψη,</w:t>
      </w:r>
    </w:p>
    <w:p w:rsidR="000B3F03" w:rsidRPr="00EB3E23" w:rsidRDefault="000B3F03" w:rsidP="006B64A3">
      <w:pPr>
        <w:pStyle w:val="a8"/>
        <w:numPr>
          <w:ilvl w:val="0"/>
          <w:numId w:val="6"/>
        </w:numPr>
        <w:rPr>
          <w:sz w:val="34"/>
        </w:rPr>
      </w:pPr>
      <w:r w:rsidRPr="00EB3E23">
        <w:rPr>
          <w:sz w:val="34"/>
        </w:rPr>
        <w:t>το δημόσιο σύστημα υγείας καταρρέει, συμπεριλαμβαν</w:t>
      </w:r>
      <w:r w:rsidRPr="00EB3E23">
        <w:rPr>
          <w:sz w:val="34"/>
        </w:rPr>
        <w:t>ο</w:t>
      </w:r>
      <w:r w:rsidRPr="00EB3E23">
        <w:rPr>
          <w:sz w:val="34"/>
        </w:rPr>
        <w:t>μένων των υπηρεσιών ψυχικής υγείας, γεγονός που δημ</w:t>
      </w:r>
      <w:r w:rsidRPr="00EB3E23">
        <w:rPr>
          <w:sz w:val="34"/>
        </w:rPr>
        <w:t>ι</w:t>
      </w:r>
      <w:r w:rsidRPr="00EB3E23">
        <w:rPr>
          <w:sz w:val="34"/>
        </w:rPr>
        <w:t>ουργεί ακόμη μεγαλύτερη εμπόδια για την ένταξη των ατόμων με αναπηρία και με χρόνιες παθήσεις στην εργ</w:t>
      </w:r>
      <w:r w:rsidRPr="00EB3E23">
        <w:rPr>
          <w:sz w:val="34"/>
        </w:rPr>
        <w:t>α</w:t>
      </w:r>
      <w:r w:rsidRPr="00EB3E23">
        <w:rPr>
          <w:sz w:val="34"/>
        </w:rPr>
        <w:t>σία, εφόσον με αυτόν τον τρόπο δεν μπορούν να διατ</w:t>
      </w:r>
      <w:r w:rsidRPr="00EB3E23">
        <w:rPr>
          <w:sz w:val="34"/>
        </w:rPr>
        <w:t>η</w:t>
      </w:r>
      <w:r w:rsidRPr="00EB3E23">
        <w:rPr>
          <w:sz w:val="34"/>
        </w:rPr>
        <w:t>ρήσουν ένα ικανοποιητικό επίπεδο λειτουργικότητας.</w:t>
      </w:r>
    </w:p>
    <w:p w:rsidR="00736455" w:rsidRPr="00EB3E23" w:rsidRDefault="000B3F03" w:rsidP="006B64A3">
      <w:pPr>
        <w:pStyle w:val="a8"/>
        <w:numPr>
          <w:ilvl w:val="0"/>
          <w:numId w:val="6"/>
        </w:numPr>
        <w:rPr>
          <w:sz w:val="34"/>
        </w:rPr>
      </w:pPr>
      <w:r w:rsidRPr="00EB3E23">
        <w:rPr>
          <w:sz w:val="34"/>
        </w:rPr>
        <w:t>η εκπαίδευση των ατόμων με αναπηρία συνεχώς υποβα</w:t>
      </w:r>
      <w:r w:rsidRPr="00EB3E23">
        <w:rPr>
          <w:sz w:val="34"/>
        </w:rPr>
        <w:t>θ</w:t>
      </w:r>
      <w:r w:rsidRPr="00EB3E23">
        <w:rPr>
          <w:sz w:val="34"/>
        </w:rPr>
        <w:t>μίζεται με ό, τι</w:t>
      </w:r>
      <w:r w:rsidR="00736455" w:rsidRPr="00EB3E23">
        <w:rPr>
          <w:sz w:val="34"/>
        </w:rPr>
        <w:t xml:space="preserve"> αυτό συνεπάγεται για την ένταξή τους στην εργασία.</w:t>
      </w:r>
    </w:p>
    <w:p w:rsidR="00736455" w:rsidRPr="00EB3E23" w:rsidRDefault="00736455" w:rsidP="006B64A3">
      <w:pPr>
        <w:pStyle w:val="a8"/>
        <w:numPr>
          <w:ilvl w:val="0"/>
          <w:numId w:val="6"/>
        </w:numPr>
        <w:rPr>
          <w:sz w:val="34"/>
        </w:rPr>
      </w:pPr>
      <w:r w:rsidRPr="00EB3E23">
        <w:rPr>
          <w:sz w:val="34"/>
        </w:rPr>
        <w:t>τα προβλήματα λειτουργίας που παρουσιάζουν τα Κέντρα Πιστοποίησης της Αναπηρίας (ΚΕ.Π.Α.), και ιδίως οι κ</w:t>
      </w:r>
      <w:r w:rsidRPr="00EB3E23">
        <w:rPr>
          <w:sz w:val="34"/>
        </w:rPr>
        <w:t>α</w:t>
      </w:r>
      <w:r w:rsidRPr="00EB3E23">
        <w:rPr>
          <w:sz w:val="34"/>
        </w:rPr>
        <w:t>θυστερήσεις για την απονομή του ποσοστού αναπηρίας, δυσκολεύουν την ένταξη των ατόμων με αναπηρία σε θ</w:t>
      </w:r>
      <w:r w:rsidRPr="00EB3E23">
        <w:rPr>
          <w:sz w:val="34"/>
        </w:rPr>
        <w:t>ε</w:t>
      </w:r>
      <w:r w:rsidRPr="00EB3E23">
        <w:rPr>
          <w:sz w:val="34"/>
        </w:rPr>
        <w:t>τικά μέτρα δράσης που προωθούν την ένταξή τους στην εργασία.</w:t>
      </w:r>
    </w:p>
    <w:p w:rsidR="00736455" w:rsidRPr="00EB3E23" w:rsidRDefault="00736455" w:rsidP="006B64A3">
      <w:pPr>
        <w:pStyle w:val="a8"/>
        <w:numPr>
          <w:ilvl w:val="0"/>
          <w:numId w:val="6"/>
        </w:numPr>
        <w:rPr>
          <w:sz w:val="34"/>
        </w:rPr>
      </w:pPr>
      <w:r w:rsidRPr="00EB3E23">
        <w:rPr>
          <w:sz w:val="34"/>
        </w:rPr>
        <w:t>η χρηματοδότηση προς τους συλλόγους των ατόμων με αναπηρία που, μεταξύ άλλων, εφαρμόζουν προγράμματα προστατευμένης και υποστηριζόμενης απασχόλησης σ</w:t>
      </w:r>
      <w:r w:rsidRPr="00EB3E23">
        <w:rPr>
          <w:sz w:val="34"/>
        </w:rPr>
        <w:t>υ</w:t>
      </w:r>
      <w:r w:rsidRPr="00EB3E23">
        <w:rPr>
          <w:sz w:val="34"/>
        </w:rPr>
        <w:t>νεχώς μειώνεται, με αποτέλεσμα να κινδυνεύουν να δι</w:t>
      </w:r>
      <w:r w:rsidRPr="00EB3E23">
        <w:rPr>
          <w:sz w:val="34"/>
        </w:rPr>
        <w:t>α</w:t>
      </w:r>
      <w:r w:rsidRPr="00EB3E23">
        <w:rPr>
          <w:sz w:val="34"/>
        </w:rPr>
        <w:t>κόψουν τη λειτουργία τους και ως εκ τούτου και τα πρ</w:t>
      </w:r>
      <w:r w:rsidRPr="00EB3E23">
        <w:rPr>
          <w:sz w:val="34"/>
        </w:rPr>
        <w:t>ο</w:t>
      </w:r>
      <w:r w:rsidRPr="00EB3E23">
        <w:rPr>
          <w:sz w:val="34"/>
        </w:rPr>
        <w:t>γράμματα εναλλακτικής απασχόλησης που εφαρμόζουν.</w:t>
      </w:r>
    </w:p>
    <w:p w:rsidR="00736455" w:rsidRPr="00EB3E23" w:rsidRDefault="00736455" w:rsidP="00736455">
      <w:pPr>
        <w:rPr>
          <w:sz w:val="34"/>
        </w:rPr>
      </w:pPr>
      <w:r w:rsidRPr="00EB3E23">
        <w:rPr>
          <w:sz w:val="34"/>
        </w:rPr>
        <w:t>Το εθνικό αναπηρικό κίνημα πρότεινε:</w:t>
      </w:r>
    </w:p>
    <w:p w:rsidR="00736455" w:rsidRPr="00EB3E23" w:rsidRDefault="00736455" w:rsidP="006B64A3">
      <w:pPr>
        <w:pStyle w:val="a8"/>
        <w:numPr>
          <w:ilvl w:val="0"/>
          <w:numId w:val="6"/>
        </w:numPr>
        <w:rPr>
          <w:sz w:val="34"/>
        </w:rPr>
      </w:pPr>
      <w:r w:rsidRPr="00EB3E23">
        <w:rPr>
          <w:sz w:val="34"/>
        </w:rPr>
        <w:t>να διοριστούν άμεσα όλοι οι επιτυχόντες των προηγούμ</w:t>
      </w:r>
      <w:r w:rsidRPr="00EB3E23">
        <w:rPr>
          <w:sz w:val="34"/>
        </w:rPr>
        <w:t>ε</w:t>
      </w:r>
      <w:r w:rsidRPr="00EB3E23">
        <w:rPr>
          <w:sz w:val="34"/>
        </w:rPr>
        <w:t>νων (γενικών και ειδικών) προκηρύξεων του ν.2643/1998, ανεξαρτήτως του περιοριστικού</w:t>
      </w:r>
      <w:r w:rsidR="00C03597" w:rsidRPr="00EB3E23">
        <w:rPr>
          <w:sz w:val="34"/>
        </w:rPr>
        <w:t xml:space="preserve"> </w:t>
      </w:r>
      <w:r w:rsidRPr="00EB3E23">
        <w:rPr>
          <w:sz w:val="34"/>
        </w:rPr>
        <w:t>μέτρου 1/10 που ισχύει για τις προσλήψεις στο δημόσιο τομέα.</w:t>
      </w:r>
    </w:p>
    <w:p w:rsidR="00736455" w:rsidRPr="00EB3E23" w:rsidRDefault="00736455" w:rsidP="006B64A3">
      <w:pPr>
        <w:pStyle w:val="a8"/>
        <w:numPr>
          <w:ilvl w:val="0"/>
          <w:numId w:val="6"/>
        </w:numPr>
        <w:rPr>
          <w:sz w:val="34"/>
        </w:rPr>
      </w:pPr>
      <w:r w:rsidRPr="00EB3E23">
        <w:rPr>
          <w:sz w:val="34"/>
        </w:rPr>
        <w:lastRenderedPageBreak/>
        <w:t>να εξαιρεθούν όλες οι προσλήψεις των ατόμων με αν</w:t>
      </w:r>
      <w:r w:rsidRPr="00EB3E23">
        <w:rPr>
          <w:sz w:val="34"/>
        </w:rPr>
        <w:t>α</w:t>
      </w:r>
      <w:r w:rsidRPr="00EB3E23">
        <w:rPr>
          <w:sz w:val="34"/>
        </w:rPr>
        <w:t>πηρία που πραγματοποιούνται</w:t>
      </w:r>
      <w:r w:rsidR="00C03597" w:rsidRPr="00EB3E23">
        <w:rPr>
          <w:sz w:val="34"/>
        </w:rPr>
        <w:t xml:space="preserve"> </w:t>
      </w:r>
      <w:r w:rsidRPr="00EB3E23">
        <w:rPr>
          <w:sz w:val="34"/>
        </w:rPr>
        <w:t>στο πλαίσιο του ν.2643/1998 από το μέτρο 1/10.</w:t>
      </w:r>
    </w:p>
    <w:p w:rsidR="00736455" w:rsidRPr="00EB3E23" w:rsidRDefault="00736455" w:rsidP="006B64A3">
      <w:pPr>
        <w:pStyle w:val="a8"/>
        <w:numPr>
          <w:ilvl w:val="0"/>
          <w:numId w:val="6"/>
        </w:numPr>
        <w:rPr>
          <w:sz w:val="34"/>
        </w:rPr>
      </w:pPr>
      <w:r w:rsidRPr="00EB3E23">
        <w:rPr>
          <w:sz w:val="34"/>
        </w:rPr>
        <w:t>να καταργηθεί το εισοδηματικό κριτήριο των 12.000 € για την εξαίρεση των ατόμων με αναπηρία από το μέτρο της εργασιακής εφεδρείας.</w:t>
      </w:r>
    </w:p>
    <w:p w:rsidR="00736455" w:rsidRPr="00EB3E23" w:rsidRDefault="00736455" w:rsidP="006B64A3">
      <w:pPr>
        <w:pStyle w:val="a8"/>
        <w:numPr>
          <w:ilvl w:val="0"/>
          <w:numId w:val="6"/>
        </w:numPr>
        <w:rPr>
          <w:sz w:val="34"/>
        </w:rPr>
      </w:pPr>
      <w:r w:rsidRPr="00EB3E23">
        <w:rPr>
          <w:sz w:val="34"/>
        </w:rPr>
        <w:t>να διασφαλιστεί η άμεση χρηματοδότηση όλων των Κ</w:t>
      </w:r>
      <w:r w:rsidRPr="00EB3E23">
        <w:rPr>
          <w:sz w:val="34"/>
        </w:rPr>
        <w:t>έ</w:t>
      </w:r>
      <w:r w:rsidRPr="00EB3E23">
        <w:rPr>
          <w:sz w:val="34"/>
        </w:rPr>
        <w:t>ντρων Ψυχικής Υγείας, να εκσυγχρονιστούν οι Μονάδες Χρονίων Παθήσεων (π.χ. Διαβητολογικά</w:t>
      </w:r>
      <w:r w:rsidR="00C03597" w:rsidRPr="00EB3E23">
        <w:rPr>
          <w:sz w:val="34"/>
        </w:rPr>
        <w:t xml:space="preserve"> </w:t>
      </w:r>
      <w:r w:rsidRPr="00EB3E23">
        <w:rPr>
          <w:sz w:val="34"/>
        </w:rPr>
        <w:t>Κέντρα, Μον</w:t>
      </w:r>
      <w:r w:rsidRPr="00EB3E23">
        <w:rPr>
          <w:sz w:val="34"/>
        </w:rPr>
        <w:t>ά</w:t>
      </w:r>
      <w:r w:rsidRPr="00EB3E23">
        <w:rPr>
          <w:sz w:val="34"/>
        </w:rPr>
        <w:t>δες Τεχνητού Νεφρού, Μονάδες Μεσογειακής</w:t>
      </w:r>
      <w:r w:rsidR="00C03597" w:rsidRPr="00EB3E23">
        <w:rPr>
          <w:sz w:val="34"/>
        </w:rPr>
        <w:t xml:space="preserve"> </w:t>
      </w:r>
      <w:r w:rsidRPr="00EB3E23">
        <w:rPr>
          <w:sz w:val="34"/>
        </w:rPr>
        <w:t>Αναιμίας, Κέντρα Αιμορροφιλικών κ.λπ.), να εξαιρεθούν από το μ</w:t>
      </w:r>
      <w:r w:rsidRPr="00EB3E23">
        <w:rPr>
          <w:sz w:val="34"/>
        </w:rPr>
        <w:t>έ</w:t>
      </w:r>
      <w:r w:rsidRPr="00EB3E23">
        <w:rPr>
          <w:sz w:val="34"/>
        </w:rPr>
        <w:t>τρο συγχωνεύσεων - καταργήσεων Μονάδων του ΕΣΥ και τέλος να οργανωθεί άμεσα ένα Δημόσιο Δίκτυο Κ</w:t>
      </w:r>
      <w:r w:rsidRPr="00EB3E23">
        <w:rPr>
          <w:sz w:val="34"/>
        </w:rPr>
        <w:t>έ</w:t>
      </w:r>
      <w:r w:rsidRPr="00EB3E23">
        <w:rPr>
          <w:sz w:val="34"/>
        </w:rPr>
        <w:t>ντρων Αποκατάστασης που θα εξυπηρετεί τις ανάγκες κάθε πολίτη με αναπηρία σε κάθε γωνιά της χώρας.</w:t>
      </w:r>
    </w:p>
    <w:p w:rsidR="00736455" w:rsidRPr="00EB3E23" w:rsidRDefault="00736455" w:rsidP="006B64A3">
      <w:pPr>
        <w:pStyle w:val="a8"/>
        <w:numPr>
          <w:ilvl w:val="0"/>
          <w:numId w:val="6"/>
        </w:numPr>
        <w:rPr>
          <w:sz w:val="34"/>
        </w:rPr>
      </w:pPr>
      <w:r w:rsidRPr="00EB3E23">
        <w:rPr>
          <w:sz w:val="34"/>
        </w:rPr>
        <w:t xml:space="preserve">να καταστεί η τριτοβάθμια εκπαίδευση προσβάσιμη, </w:t>
      </w:r>
      <w:r w:rsidRPr="00EB3E23">
        <w:rPr>
          <w:sz w:val="34"/>
        </w:rPr>
        <w:t>α</w:t>
      </w:r>
      <w:r w:rsidRPr="00EB3E23">
        <w:rPr>
          <w:sz w:val="34"/>
        </w:rPr>
        <w:t>νοιχτή και «φιλική» στα άτομα με αναπηρία και να α</w:t>
      </w:r>
      <w:r w:rsidRPr="00EB3E23">
        <w:rPr>
          <w:sz w:val="34"/>
        </w:rPr>
        <w:t>ρ</w:t>
      </w:r>
      <w:r w:rsidRPr="00EB3E23">
        <w:rPr>
          <w:sz w:val="34"/>
        </w:rPr>
        <w:t>θούν όλες οι διατάξεις που αναπαράγουν</w:t>
      </w:r>
      <w:r w:rsidR="00C03597" w:rsidRPr="00EB3E23">
        <w:rPr>
          <w:sz w:val="34"/>
        </w:rPr>
        <w:t xml:space="preserve"> </w:t>
      </w:r>
      <w:r w:rsidRPr="00EB3E23">
        <w:rPr>
          <w:sz w:val="34"/>
        </w:rPr>
        <w:t>και διαιωνίζουν ρατσιστικές και αποτρόπαιες συμπεριφορές.</w:t>
      </w:r>
    </w:p>
    <w:p w:rsidR="00736455" w:rsidRPr="00EB3E23" w:rsidRDefault="00736455" w:rsidP="006B64A3">
      <w:pPr>
        <w:pStyle w:val="a8"/>
        <w:numPr>
          <w:ilvl w:val="0"/>
          <w:numId w:val="6"/>
        </w:numPr>
        <w:rPr>
          <w:sz w:val="34"/>
        </w:rPr>
      </w:pPr>
      <w:r w:rsidRPr="00EB3E23">
        <w:rPr>
          <w:sz w:val="34"/>
        </w:rPr>
        <w:t>να εφαρμοστούν μέτρα για την προστασία των εργαζομ</w:t>
      </w:r>
      <w:r w:rsidRPr="00EB3E23">
        <w:rPr>
          <w:sz w:val="34"/>
        </w:rPr>
        <w:t>έ</w:t>
      </w:r>
      <w:r w:rsidRPr="00EB3E23">
        <w:rPr>
          <w:sz w:val="34"/>
        </w:rPr>
        <w:t>νων με αναπηρία</w:t>
      </w:r>
      <w:r w:rsidR="00C03597" w:rsidRPr="00EB3E23">
        <w:rPr>
          <w:sz w:val="34"/>
        </w:rPr>
        <w:t xml:space="preserve"> </w:t>
      </w:r>
      <w:r w:rsidRPr="00EB3E23">
        <w:rPr>
          <w:sz w:val="34"/>
        </w:rPr>
        <w:t>και των εργαζομένων που έχουν διαπ</w:t>
      </w:r>
      <w:r w:rsidRPr="00EB3E23">
        <w:rPr>
          <w:sz w:val="34"/>
        </w:rPr>
        <w:t>ι</w:t>
      </w:r>
      <w:r w:rsidRPr="00EB3E23">
        <w:rPr>
          <w:sz w:val="34"/>
        </w:rPr>
        <w:t>στωμένα στη φροντίδα τους παιδιά</w:t>
      </w:r>
      <w:r w:rsidR="00C03597" w:rsidRPr="00EB3E23">
        <w:rPr>
          <w:sz w:val="34"/>
        </w:rPr>
        <w:t xml:space="preserve"> </w:t>
      </w:r>
      <w:r w:rsidRPr="00EB3E23">
        <w:rPr>
          <w:sz w:val="34"/>
        </w:rPr>
        <w:t>/</w:t>
      </w:r>
      <w:r w:rsidR="00C03597" w:rsidRPr="00EB3E23">
        <w:rPr>
          <w:sz w:val="34"/>
        </w:rPr>
        <w:t xml:space="preserve"> </w:t>
      </w:r>
      <w:r w:rsidRPr="00EB3E23">
        <w:rPr>
          <w:sz w:val="34"/>
        </w:rPr>
        <w:t>άτομα με αναπηρία από τις απολύσεις στον ιδιωτικό τομέα, οι οποίες τον τ</w:t>
      </w:r>
      <w:r w:rsidRPr="00EB3E23">
        <w:rPr>
          <w:sz w:val="34"/>
        </w:rPr>
        <w:t>ε</w:t>
      </w:r>
      <w:r w:rsidRPr="00EB3E23">
        <w:rPr>
          <w:sz w:val="34"/>
        </w:rPr>
        <w:t>λευταίο καιρό είναι ιδιαίτερα μαζικές.</w:t>
      </w:r>
    </w:p>
    <w:p w:rsidR="00C03597" w:rsidRPr="00EB3E23" w:rsidRDefault="00736455" w:rsidP="006B64A3">
      <w:pPr>
        <w:pStyle w:val="a8"/>
        <w:numPr>
          <w:ilvl w:val="0"/>
          <w:numId w:val="6"/>
        </w:numPr>
        <w:rPr>
          <w:sz w:val="34"/>
        </w:rPr>
      </w:pPr>
      <w:r w:rsidRPr="00EB3E23">
        <w:rPr>
          <w:sz w:val="34"/>
        </w:rPr>
        <w:t xml:space="preserve">στο πλαίσιο αναδιοργάνωσης και αποκρατικοποίησης </w:t>
      </w:r>
      <w:r w:rsidRPr="00EB3E23">
        <w:rPr>
          <w:sz w:val="34"/>
        </w:rPr>
        <w:t>υ</w:t>
      </w:r>
      <w:r w:rsidRPr="00EB3E23">
        <w:rPr>
          <w:sz w:val="34"/>
        </w:rPr>
        <w:t>πηρεσιών του δημοσίου, να εφαρμοστούν μέτρα για τη διασφάλιση των θέσεων εργασίας</w:t>
      </w:r>
      <w:r w:rsidR="00C03597" w:rsidRPr="00EB3E23">
        <w:rPr>
          <w:sz w:val="34"/>
        </w:rPr>
        <w:t xml:space="preserve"> </w:t>
      </w:r>
      <w:r w:rsidRPr="00EB3E23">
        <w:rPr>
          <w:sz w:val="34"/>
        </w:rPr>
        <w:t>των εργαζομένων με αναπηρία (π.χ. υποχρεωτική παραμονή ή με</w:t>
      </w:r>
      <w:r w:rsidR="00C03597" w:rsidRPr="00EB3E23">
        <w:rPr>
          <w:sz w:val="34"/>
        </w:rPr>
        <w:t>τατάξεις) και των εργαζομένων που έχουν διαπιστωμένα στη φροντίδα τους παιδιά/άτομα με αναπηρία.</w:t>
      </w:r>
    </w:p>
    <w:p w:rsidR="00C03597" w:rsidRPr="00EB3E23" w:rsidRDefault="00C03597" w:rsidP="006B64A3">
      <w:pPr>
        <w:pStyle w:val="a8"/>
        <w:numPr>
          <w:ilvl w:val="0"/>
          <w:numId w:val="6"/>
        </w:numPr>
        <w:rPr>
          <w:sz w:val="34"/>
        </w:rPr>
      </w:pPr>
      <w:r w:rsidRPr="00EB3E23">
        <w:rPr>
          <w:sz w:val="34"/>
        </w:rPr>
        <w:lastRenderedPageBreak/>
        <w:t xml:space="preserve">να συμπεριληφθούν διακριτά μέτρα προστασίας σε όλες τις συλλογικές και επιχειρησιακές συμβάσεις εργασίας ώστε να μη θιγούν αναφαίρετα εργασιακά δικαιώματα των ατόμων με αναπηρία. </w:t>
      </w:r>
    </w:p>
    <w:p w:rsidR="00C03597" w:rsidRPr="00EB3E23" w:rsidRDefault="00C03597" w:rsidP="006B64A3">
      <w:pPr>
        <w:pStyle w:val="a8"/>
        <w:numPr>
          <w:ilvl w:val="0"/>
          <w:numId w:val="6"/>
        </w:numPr>
        <w:rPr>
          <w:sz w:val="34"/>
        </w:rPr>
      </w:pPr>
      <w:r w:rsidRPr="00EB3E23">
        <w:rPr>
          <w:sz w:val="34"/>
        </w:rPr>
        <w:t xml:space="preserve">να διασφαλίσει η Πολιτεία την απρόσκοπτη και εύρυθμη λειτουργία των οργανώσεων των ατόμων με αναπηρία σε όλα τα επίπεδα μέσω επαρκούς χρηματοδότησης ως </w:t>
      </w:r>
      <w:r w:rsidRPr="00EB3E23">
        <w:rPr>
          <w:sz w:val="34"/>
        </w:rPr>
        <w:t>έ</w:t>
      </w:r>
      <w:r w:rsidRPr="00EB3E23">
        <w:rPr>
          <w:sz w:val="34"/>
        </w:rPr>
        <w:t>μπρακτη αναγνώριση της συνεισφοράς μας στην επίτευξη της κοινωνικής συνοχής, της κοινωνικής δικαιοσύνης και της πολιτισμικής προόδου της χώρας.</w:t>
      </w:r>
    </w:p>
    <w:p w:rsidR="00C03597" w:rsidRPr="00EB3E23" w:rsidRDefault="00C03597" w:rsidP="00C03597">
      <w:pPr>
        <w:rPr>
          <w:sz w:val="34"/>
        </w:rPr>
      </w:pPr>
    </w:p>
    <w:p w:rsidR="00C03597" w:rsidRPr="00EB3E23" w:rsidRDefault="00C03597" w:rsidP="00C03597">
      <w:pPr>
        <w:pStyle w:val="4"/>
        <w:rPr>
          <w:sz w:val="34"/>
        </w:rPr>
      </w:pPr>
      <w:r w:rsidRPr="00EB3E23">
        <w:rPr>
          <w:sz w:val="34"/>
        </w:rPr>
        <w:t>ν.2643/1998 - Εθνικό Σύστημα Ποσόστωσης</w:t>
      </w:r>
    </w:p>
    <w:p w:rsidR="00C03597" w:rsidRPr="00EB3E23" w:rsidRDefault="00C03597" w:rsidP="00C03597">
      <w:pPr>
        <w:rPr>
          <w:sz w:val="34"/>
        </w:rPr>
      </w:pPr>
      <w:r w:rsidRPr="00EB3E23">
        <w:rPr>
          <w:sz w:val="34"/>
        </w:rPr>
        <w:t>Το εθνικό αναπηρικό κίνημα διαπίστωσε ότι αν και κατά τη διάρκεια της πολύχρονης εφαρμογής του ν.2643/1998 τοπ</w:t>
      </w:r>
      <w:r w:rsidRPr="00EB3E23">
        <w:rPr>
          <w:sz w:val="34"/>
        </w:rPr>
        <w:t>ο</w:t>
      </w:r>
      <w:r w:rsidRPr="00EB3E23">
        <w:rPr>
          <w:sz w:val="34"/>
        </w:rPr>
        <w:t>θετήθηκαν σε θέσεις εργασίας χιλιάδες άτομα με αναπηρία, ωστόσο το ελληνικό σύστημα υποχρεωτικών τοποθετήσεων πρέπει να αναθεωρηθεί ριζικά γιατί παρουσιάζει πολλά προβλήματα. Τα πιο σημαντικά από αυτά είναι τα παρακ</w:t>
      </w:r>
      <w:r w:rsidRPr="00EB3E23">
        <w:rPr>
          <w:sz w:val="34"/>
        </w:rPr>
        <w:t>ά</w:t>
      </w:r>
      <w:r w:rsidRPr="00EB3E23">
        <w:rPr>
          <w:sz w:val="34"/>
        </w:rPr>
        <w:t>τω:</w:t>
      </w:r>
    </w:p>
    <w:p w:rsidR="00C03597" w:rsidRPr="00EB3E23" w:rsidRDefault="00C03597" w:rsidP="006B64A3">
      <w:pPr>
        <w:pStyle w:val="a8"/>
        <w:numPr>
          <w:ilvl w:val="0"/>
          <w:numId w:val="6"/>
        </w:numPr>
        <w:rPr>
          <w:sz w:val="34"/>
        </w:rPr>
      </w:pPr>
      <w:r w:rsidRPr="00EB3E23">
        <w:rPr>
          <w:sz w:val="34"/>
        </w:rPr>
        <w:t>δεν απευθύνεται αποκλειστικά και μόνο στα άτομα με αναπηρία, αλλά και σε άλλες ομάδες (π.χ. τέκνα αγων</w:t>
      </w:r>
      <w:r w:rsidRPr="00EB3E23">
        <w:rPr>
          <w:sz w:val="34"/>
        </w:rPr>
        <w:t>ι</w:t>
      </w:r>
      <w:r w:rsidRPr="00EB3E23">
        <w:rPr>
          <w:sz w:val="34"/>
        </w:rPr>
        <w:t xml:space="preserve">στών εθνικής αντίστασης, πολύτεκνους κ.λπ.) που δεν </w:t>
      </w:r>
      <w:r w:rsidRPr="00EB3E23">
        <w:rPr>
          <w:sz w:val="34"/>
        </w:rPr>
        <w:t>έ</w:t>
      </w:r>
      <w:r w:rsidRPr="00EB3E23">
        <w:rPr>
          <w:sz w:val="34"/>
        </w:rPr>
        <w:t>χουν τα ίδια χαρακτηριστικά και τις ίδιες ανάγκες με τα άτομα με αναπηρία.</w:t>
      </w:r>
    </w:p>
    <w:p w:rsidR="00C03597" w:rsidRPr="00EB3E23" w:rsidRDefault="00C03597" w:rsidP="006B64A3">
      <w:pPr>
        <w:pStyle w:val="a8"/>
        <w:numPr>
          <w:ilvl w:val="0"/>
          <w:numId w:val="6"/>
        </w:numPr>
        <w:rPr>
          <w:sz w:val="34"/>
        </w:rPr>
      </w:pPr>
      <w:r w:rsidRPr="00EB3E23">
        <w:rPr>
          <w:sz w:val="34"/>
        </w:rPr>
        <w:t>ενώ στη χώρα μας οι υπόχρεες ιδιωτικές επιχειρήσεις ε</w:t>
      </w:r>
      <w:r w:rsidRPr="00EB3E23">
        <w:rPr>
          <w:sz w:val="34"/>
        </w:rPr>
        <w:t>ί</w:t>
      </w:r>
      <w:r w:rsidRPr="00EB3E23">
        <w:rPr>
          <w:sz w:val="34"/>
        </w:rPr>
        <w:t>ναι εκείνες που απασχολούν προσωπικό άνω των 50 ατ</w:t>
      </w:r>
      <w:r w:rsidRPr="00EB3E23">
        <w:rPr>
          <w:sz w:val="34"/>
        </w:rPr>
        <w:t>ό</w:t>
      </w:r>
      <w:r w:rsidRPr="00EB3E23">
        <w:rPr>
          <w:sz w:val="34"/>
        </w:rPr>
        <w:t>μων, στις περισσότερες χώρες της ΕΕ υπόχρεες επιχειρ</w:t>
      </w:r>
      <w:r w:rsidRPr="00EB3E23">
        <w:rPr>
          <w:sz w:val="34"/>
        </w:rPr>
        <w:t>ή</w:t>
      </w:r>
      <w:r w:rsidRPr="00EB3E23">
        <w:rPr>
          <w:sz w:val="34"/>
        </w:rPr>
        <w:t>σεις είναι αυτές με αριθμό προσωπικού άνω των 15 ατ</w:t>
      </w:r>
      <w:r w:rsidRPr="00EB3E23">
        <w:rPr>
          <w:sz w:val="34"/>
        </w:rPr>
        <w:t>ό</w:t>
      </w:r>
      <w:r w:rsidRPr="00EB3E23">
        <w:rPr>
          <w:sz w:val="34"/>
        </w:rPr>
        <w:t>μων.</w:t>
      </w:r>
    </w:p>
    <w:p w:rsidR="00C03597" w:rsidRPr="00EB3E23" w:rsidRDefault="00C03597" w:rsidP="006B64A3">
      <w:pPr>
        <w:pStyle w:val="a8"/>
        <w:numPr>
          <w:ilvl w:val="0"/>
          <w:numId w:val="6"/>
        </w:numPr>
        <w:rPr>
          <w:sz w:val="34"/>
        </w:rPr>
      </w:pPr>
      <w:r w:rsidRPr="00EB3E23">
        <w:rPr>
          <w:sz w:val="34"/>
        </w:rPr>
        <w:lastRenderedPageBreak/>
        <w:t>το ποσοστό των υποχρεωτικών τοποθετήσεων των ατ</w:t>
      </w:r>
      <w:r w:rsidRPr="00EB3E23">
        <w:rPr>
          <w:sz w:val="34"/>
        </w:rPr>
        <w:t>ό</w:t>
      </w:r>
      <w:r w:rsidRPr="00EB3E23">
        <w:rPr>
          <w:sz w:val="34"/>
        </w:rPr>
        <w:t>μων με αναπηρία στη χώρα μας είναι πολύ μικρότερο από αυτό των άλλων κρατών μελών της ΕΕ.</w:t>
      </w:r>
    </w:p>
    <w:p w:rsidR="00C03597" w:rsidRPr="00EB3E23" w:rsidRDefault="00C03597" w:rsidP="006B64A3">
      <w:pPr>
        <w:pStyle w:val="a8"/>
        <w:numPr>
          <w:ilvl w:val="0"/>
          <w:numId w:val="6"/>
        </w:numPr>
        <w:rPr>
          <w:sz w:val="34"/>
        </w:rPr>
      </w:pPr>
      <w:r w:rsidRPr="00EB3E23">
        <w:rPr>
          <w:sz w:val="34"/>
        </w:rPr>
        <w:t>εξαιρούνται από το Νόμο φορείς που δεν θα έπρεπε, όπως είναι οι συνδικαλιστικές οργανώσεις, τα κόμματα κ.λπ.</w:t>
      </w:r>
    </w:p>
    <w:p w:rsidR="00C03597" w:rsidRPr="00EB3E23" w:rsidRDefault="00C03597" w:rsidP="006B64A3">
      <w:pPr>
        <w:pStyle w:val="a8"/>
        <w:numPr>
          <w:ilvl w:val="0"/>
          <w:numId w:val="6"/>
        </w:numPr>
        <w:rPr>
          <w:sz w:val="34"/>
        </w:rPr>
      </w:pPr>
      <w:r w:rsidRPr="00EB3E23">
        <w:rPr>
          <w:sz w:val="34"/>
        </w:rPr>
        <w:t>η απροθυμία επίσης του κλάδου των ιδιωτικών επιχειρ</w:t>
      </w:r>
      <w:r w:rsidRPr="00EB3E23">
        <w:rPr>
          <w:sz w:val="34"/>
        </w:rPr>
        <w:t>ή</w:t>
      </w:r>
      <w:r w:rsidRPr="00EB3E23">
        <w:rPr>
          <w:sz w:val="34"/>
        </w:rPr>
        <w:t>σεων να συμμορφωθεί με τις διατάξεις του Νόμου και η μη επιβολή ακόμη και αυτών των στοιχειωδών κυρώσεων που προβλέπονται σ’ αυτόν, έρχεται σε πλήρη αντίθεση με ό,τι ισχύει στις άλλες χώρες της ΕΕ.</w:t>
      </w:r>
    </w:p>
    <w:p w:rsidR="008D7EA8" w:rsidRPr="00EB3E23" w:rsidRDefault="00C03597" w:rsidP="006B64A3">
      <w:pPr>
        <w:pStyle w:val="a8"/>
        <w:numPr>
          <w:ilvl w:val="0"/>
          <w:numId w:val="6"/>
        </w:numPr>
        <w:rPr>
          <w:sz w:val="34"/>
        </w:rPr>
      </w:pPr>
      <w:r w:rsidRPr="00EB3E23">
        <w:rPr>
          <w:sz w:val="34"/>
        </w:rPr>
        <w:t xml:space="preserve">απουσιάζουν διατάξεις που να παρέχουν τεχνολογική </w:t>
      </w:r>
      <w:r w:rsidRPr="00EB3E23">
        <w:rPr>
          <w:sz w:val="34"/>
        </w:rPr>
        <w:t>υ</w:t>
      </w:r>
      <w:r w:rsidRPr="00EB3E23">
        <w:rPr>
          <w:sz w:val="34"/>
        </w:rPr>
        <w:t>ποστήριξη στον εργαζόμενο με αναπηρία για να ανταπ</w:t>
      </w:r>
      <w:r w:rsidRPr="00EB3E23">
        <w:rPr>
          <w:sz w:val="34"/>
        </w:rPr>
        <w:t>ο</w:t>
      </w:r>
      <w:r w:rsidRPr="00EB3E23">
        <w:rPr>
          <w:sz w:val="34"/>
        </w:rPr>
        <w:t>κριθεί πλήρως στις εργασιακές του υποχρεώσεις καθώς και προσωπική βοήθεια για την κάλυψη συγκεκριμένων αναγκών που απορρέουν από την αναπηρία.</w:t>
      </w:r>
    </w:p>
    <w:p w:rsidR="008D7EA8" w:rsidRPr="00EB3E23" w:rsidRDefault="008D7EA8" w:rsidP="006B64A3">
      <w:pPr>
        <w:pStyle w:val="a8"/>
        <w:numPr>
          <w:ilvl w:val="0"/>
          <w:numId w:val="6"/>
        </w:numPr>
        <w:rPr>
          <w:sz w:val="34"/>
        </w:rPr>
      </w:pPr>
      <w:r w:rsidRPr="00EB3E23">
        <w:rPr>
          <w:sz w:val="34"/>
        </w:rPr>
        <w:t>δεν υπάρχει πρόβλεψη για την τοποθέτηση των ατόμων με αναπηρία σε θέσεις εργασίας αντίστοιχες των προσ</w:t>
      </w:r>
      <w:r w:rsidRPr="00EB3E23">
        <w:rPr>
          <w:sz w:val="34"/>
        </w:rPr>
        <w:t>ό</w:t>
      </w:r>
      <w:r w:rsidRPr="00EB3E23">
        <w:rPr>
          <w:sz w:val="34"/>
        </w:rPr>
        <w:t>ντων τους, του είδους και της βαρύτητας της αναπηρίας τους, γεγονός το οποίο οδηγεί σε αυξημένο αριθμό πρ</w:t>
      </w:r>
      <w:r w:rsidRPr="00EB3E23">
        <w:rPr>
          <w:sz w:val="34"/>
        </w:rPr>
        <w:t>ο</w:t>
      </w:r>
      <w:r w:rsidRPr="00EB3E23">
        <w:rPr>
          <w:sz w:val="34"/>
        </w:rPr>
        <w:t>σφυγών από τα ίδια τα άτομα με αναπηρία κατά την τ</w:t>
      </w:r>
      <w:r w:rsidRPr="00EB3E23">
        <w:rPr>
          <w:sz w:val="34"/>
        </w:rPr>
        <w:t>ο</w:t>
      </w:r>
      <w:r w:rsidRPr="00EB3E23">
        <w:rPr>
          <w:sz w:val="34"/>
        </w:rPr>
        <w:t>ποθέτησή τους στις επιχειρήσεις του ιδιωτικού τομέα και ως εκ τούτου στην υπονόμευση του ίδιου του στόχου της ένταξης στην απασχόληση.</w:t>
      </w:r>
    </w:p>
    <w:p w:rsidR="008D7EA8" w:rsidRPr="00EB3E23" w:rsidRDefault="008D7EA8" w:rsidP="006B64A3">
      <w:pPr>
        <w:pStyle w:val="a8"/>
        <w:numPr>
          <w:ilvl w:val="0"/>
          <w:numId w:val="6"/>
        </w:numPr>
        <w:rPr>
          <w:sz w:val="34"/>
        </w:rPr>
      </w:pPr>
      <w:r w:rsidRPr="00EB3E23">
        <w:rPr>
          <w:sz w:val="34"/>
        </w:rPr>
        <w:t>τα υψηλά τυπικά προσόντα που απαιτούνται από τις πρ</w:t>
      </w:r>
      <w:r w:rsidRPr="00EB3E23">
        <w:rPr>
          <w:sz w:val="34"/>
        </w:rPr>
        <w:t>ο</w:t>
      </w:r>
      <w:r w:rsidRPr="00EB3E23">
        <w:rPr>
          <w:sz w:val="34"/>
        </w:rPr>
        <w:t>κηρύξεις των θέσεων εργασίας του δημοσίου τομέα, οδ</w:t>
      </w:r>
      <w:r w:rsidRPr="00EB3E23">
        <w:rPr>
          <w:sz w:val="34"/>
        </w:rPr>
        <w:t>η</w:t>
      </w:r>
      <w:r w:rsidRPr="00EB3E23">
        <w:rPr>
          <w:sz w:val="34"/>
        </w:rPr>
        <w:t>γούν στην μη πλήρωση των θέσεων αυτών από τα άτομα με αναπηρία.</w:t>
      </w:r>
    </w:p>
    <w:p w:rsidR="008D7EA8" w:rsidRPr="00EB3E23" w:rsidRDefault="008D7EA8" w:rsidP="006B64A3">
      <w:pPr>
        <w:pStyle w:val="a8"/>
        <w:numPr>
          <w:ilvl w:val="0"/>
          <w:numId w:val="6"/>
        </w:numPr>
        <w:rPr>
          <w:sz w:val="34"/>
        </w:rPr>
      </w:pPr>
      <w:r w:rsidRPr="00EB3E23">
        <w:rPr>
          <w:sz w:val="34"/>
        </w:rPr>
        <w:t>παρόλο που για τη βελτίωση του Νόμου τροποποιήθηκαν πολλές διατάξεις του, αυτές δεν έλυσαν τα προβλήματα που παρουσιάζει (μεγάλη καθυστέρηση στην έκδοση προκηρύξεων και των αποτελεσμάτων τους, ακύρωση μ</w:t>
      </w:r>
      <w:r w:rsidRPr="00EB3E23">
        <w:rPr>
          <w:sz w:val="34"/>
        </w:rPr>
        <w:t>ε</w:t>
      </w:r>
      <w:r w:rsidRPr="00EB3E23">
        <w:rPr>
          <w:sz w:val="34"/>
        </w:rPr>
        <w:lastRenderedPageBreak/>
        <w:t>γάλου αριθμού αιτήσεων των υποψηφίων κ.λπ.) (Ε.Σ.Α.μεΑ. 2007: 18-22). Για το εθνικό αναπηρικό κίν</w:t>
      </w:r>
      <w:r w:rsidRPr="00EB3E23">
        <w:rPr>
          <w:sz w:val="34"/>
        </w:rPr>
        <w:t>η</w:t>
      </w:r>
      <w:r w:rsidRPr="00EB3E23">
        <w:rPr>
          <w:sz w:val="34"/>
        </w:rPr>
        <w:t>μα ο ν. 2643/1998 είναι ουσιαστικά ανενεργός.</w:t>
      </w:r>
    </w:p>
    <w:p w:rsidR="008D7EA8" w:rsidRPr="00EB3E23" w:rsidRDefault="008D7EA8" w:rsidP="008D7EA8">
      <w:pPr>
        <w:rPr>
          <w:sz w:val="34"/>
        </w:rPr>
      </w:pPr>
      <w:r w:rsidRPr="00EB3E23">
        <w:rPr>
          <w:sz w:val="34"/>
        </w:rPr>
        <w:t>Το εθνικό αναπηρικό κίνημα πρότεινε τη θέσπιση και εφα</w:t>
      </w:r>
      <w:r w:rsidRPr="00EB3E23">
        <w:rPr>
          <w:sz w:val="34"/>
        </w:rPr>
        <w:t>ρ</w:t>
      </w:r>
      <w:r w:rsidRPr="00EB3E23">
        <w:rPr>
          <w:sz w:val="34"/>
        </w:rPr>
        <w:t>μογή ενός νέου συστήματος ποσόστωσης αποκλειστικά και μόνο για τα άτομα με αναπηρία (Ε.Σ.Α.μεΑ. 2007:38), μέσω του οποίου να:</w:t>
      </w:r>
    </w:p>
    <w:p w:rsidR="008D7EA8" w:rsidRPr="00EB3E23" w:rsidRDefault="008D7EA8" w:rsidP="006B64A3">
      <w:pPr>
        <w:pStyle w:val="a8"/>
        <w:numPr>
          <w:ilvl w:val="0"/>
          <w:numId w:val="6"/>
        </w:numPr>
        <w:rPr>
          <w:sz w:val="34"/>
        </w:rPr>
      </w:pPr>
      <w:r w:rsidRPr="00EB3E23">
        <w:rPr>
          <w:sz w:val="34"/>
        </w:rPr>
        <w:t>αυξηθεί το ποσοστό υποχρεωτικών τοποθετήσεων στο δημόσιο τομέα,</w:t>
      </w:r>
    </w:p>
    <w:p w:rsidR="008D7EA8" w:rsidRPr="00EB3E23" w:rsidRDefault="008D7EA8" w:rsidP="006B64A3">
      <w:pPr>
        <w:pStyle w:val="a8"/>
        <w:numPr>
          <w:ilvl w:val="0"/>
          <w:numId w:val="6"/>
        </w:numPr>
        <w:rPr>
          <w:sz w:val="34"/>
        </w:rPr>
      </w:pPr>
      <w:r w:rsidRPr="00EB3E23">
        <w:rPr>
          <w:sz w:val="34"/>
        </w:rPr>
        <w:t>επεκταθεί η υποχρέωση των τοποθετήσεων και στις επ</w:t>
      </w:r>
      <w:r w:rsidRPr="00EB3E23">
        <w:rPr>
          <w:sz w:val="34"/>
        </w:rPr>
        <w:t>ι</w:t>
      </w:r>
      <w:r w:rsidRPr="00EB3E23">
        <w:rPr>
          <w:sz w:val="34"/>
        </w:rPr>
        <w:t>χειρήσεις που απασχολούν προσωπικό λιγότερο των 50 ατόμων, λαμβάνοντας υπόψη τα συστήματα ποσόστωσης άλλων ευρωπαϊκών χωρών, όπως της Γαλλίας και της Γερμανίας,</w:t>
      </w:r>
    </w:p>
    <w:p w:rsidR="008D7EA8" w:rsidRPr="00EB3E23" w:rsidRDefault="008D7EA8" w:rsidP="006B64A3">
      <w:pPr>
        <w:pStyle w:val="a8"/>
        <w:numPr>
          <w:ilvl w:val="0"/>
          <w:numId w:val="6"/>
        </w:numPr>
        <w:rPr>
          <w:sz w:val="34"/>
        </w:rPr>
      </w:pPr>
      <w:r w:rsidRPr="00EB3E23">
        <w:rPr>
          <w:sz w:val="34"/>
        </w:rPr>
        <w:t>προβλεφθεί η σύνδεση των προστατευμένων θέσεων ε</w:t>
      </w:r>
      <w:r w:rsidRPr="00EB3E23">
        <w:rPr>
          <w:sz w:val="34"/>
        </w:rPr>
        <w:t>ρ</w:t>
      </w:r>
      <w:r w:rsidRPr="00EB3E23">
        <w:rPr>
          <w:sz w:val="34"/>
        </w:rPr>
        <w:t xml:space="preserve">γασίας με τα τυπικά προσόντα και ενδιαφέροντα των </w:t>
      </w:r>
      <w:r w:rsidRPr="00EB3E23">
        <w:rPr>
          <w:sz w:val="34"/>
        </w:rPr>
        <w:t>υ</w:t>
      </w:r>
      <w:r w:rsidRPr="00EB3E23">
        <w:rPr>
          <w:sz w:val="34"/>
        </w:rPr>
        <w:t>ποψηφίων, καθώς και με το είδος και το βαθμό αναπηρ</w:t>
      </w:r>
      <w:r w:rsidRPr="00EB3E23">
        <w:rPr>
          <w:sz w:val="34"/>
        </w:rPr>
        <w:t>ί</w:t>
      </w:r>
      <w:r w:rsidRPr="00EB3E23">
        <w:rPr>
          <w:sz w:val="34"/>
        </w:rPr>
        <w:t>ας,</w:t>
      </w:r>
    </w:p>
    <w:p w:rsidR="008D7EA8" w:rsidRPr="00EB3E23" w:rsidRDefault="008D7EA8" w:rsidP="006B64A3">
      <w:pPr>
        <w:pStyle w:val="a8"/>
        <w:numPr>
          <w:ilvl w:val="0"/>
          <w:numId w:val="6"/>
        </w:numPr>
        <w:rPr>
          <w:sz w:val="34"/>
        </w:rPr>
      </w:pPr>
      <w:r w:rsidRPr="00EB3E23">
        <w:rPr>
          <w:sz w:val="34"/>
        </w:rPr>
        <w:t>επιβάλλονται αυστηρές κυρώσεις και πρόστιμα στις επ</w:t>
      </w:r>
      <w:r w:rsidRPr="00EB3E23">
        <w:rPr>
          <w:sz w:val="34"/>
        </w:rPr>
        <w:t>ι</w:t>
      </w:r>
      <w:r w:rsidRPr="00EB3E23">
        <w:rPr>
          <w:sz w:val="34"/>
        </w:rPr>
        <w:t>χειρήσεις που αρνούνται να προχωρήσουν στην εφαρμ</w:t>
      </w:r>
      <w:r w:rsidRPr="00EB3E23">
        <w:rPr>
          <w:sz w:val="34"/>
        </w:rPr>
        <w:t>ο</w:t>
      </w:r>
      <w:r w:rsidRPr="00EB3E23">
        <w:rPr>
          <w:sz w:val="34"/>
        </w:rPr>
        <w:t>γή των υποχρεωτικών προσλήψεων,</w:t>
      </w:r>
    </w:p>
    <w:p w:rsidR="008D7EA8" w:rsidRPr="00EB3E23" w:rsidRDefault="008D7EA8" w:rsidP="006B64A3">
      <w:pPr>
        <w:pStyle w:val="a8"/>
        <w:numPr>
          <w:ilvl w:val="0"/>
          <w:numId w:val="6"/>
        </w:numPr>
        <w:rPr>
          <w:sz w:val="34"/>
        </w:rPr>
      </w:pPr>
      <w:r w:rsidRPr="00EB3E23">
        <w:rPr>
          <w:sz w:val="34"/>
        </w:rPr>
        <w:t>προβλεφθεί η σύσταση ειδικού ταμείου ή λογαριασμού που θα καταβάλλονται τα προαναφερθέντα πρόστιμα, τα οποία θα διατίθενται για τη χρηματοδότηση προγραμμ</w:t>
      </w:r>
      <w:r w:rsidRPr="00EB3E23">
        <w:rPr>
          <w:sz w:val="34"/>
        </w:rPr>
        <w:t>ά</w:t>
      </w:r>
      <w:r w:rsidRPr="00EB3E23">
        <w:rPr>
          <w:sz w:val="34"/>
        </w:rPr>
        <w:t>των απασχόλησης και κατάρτισης των ατόμων με αναπ</w:t>
      </w:r>
      <w:r w:rsidRPr="00EB3E23">
        <w:rPr>
          <w:sz w:val="34"/>
        </w:rPr>
        <w:t>η</w:t>
      </w:r>
      <w:r w:rsidRPr="00EB3E23">
        <w:rPr>
          <w:sz w:val="34"/>
        </w:rPr>
        <w:t>ρία,</w:t>
      </w:r>
    </w:p>
    <w:p w:rsidR="008D7EA8" w:rsidRPr="00EB3E23" w:rsidRDefault="008D7EA8" w:rsidP="006B64A3">
      <w:pPr>
        <w:pStyle w:val="a8"/>
        <w:numPr>
          <w:ilvl w:val="0"/>
          <w:numId w:val="6"/>
        </w:numPr>
        <w:rPr>
          <w:sz w:val="34"/>
        </w:rPr>
      </w:pPr>
      <w:r w:rsidRPr="00EB3E23">
        <w:rPr>
          <w:sz w:val="34"/>
        </w:rPr>
        <w:t xml:space="preserve">παρέχεται προσωπικός βοηθός, στις περιπτώσεις που </w:t>
      </w:r>
      <w:r w:rsidRPr="00EB3E23">
        <w:rPr>
          <w:sz w:val="34"/>
        </w:rPr>
        <w:t>α</w:t>
      </w:r>
      <w:r w:rsidRPr="00EB3E23">
        <w:rPr>
          <w:sz w:val="34"/>
        </w:rPr>
        <w:t>παιτείται, με στόχο την επιτυχή προσαρμογή των τοποθ</w:t>
      </w:r>
      <w:r w:rsidRPr="00EB3E23">
        <w:rPr>
          <w:sz w:val="34"/>
        </w:rPr>
        <w:t>ε</w:t>
      </w:r>
      <w:r w:rsidRPr="00EB3E23">
        <w:rPr>
          <w:sz w:val="34"/>
        </w:rPr>
        <w:t>τούμενων,</w:t>
      </w:r>
    </w:p>
    <w:p w:rsidR="00A27BCF" w:rsidRPr="00EB3E23" w:rsidRDefault="008D7EA8" w:rsidP="006B64A3">
      <w:pPr>
        <w:pStyle w:val="a8"/>
        <w:numPr>
          <w:ilvl w:val="0"/>
          <w:numId w:val="6"/>
        </w:numPr>
        <w:rPr>
          <w:sz w:val="34"/>
        </w:rPr>
      </w:pPr>
      <w:r w:rsidRPr="00EB3E23">
        <w:rPr>
          <w:sz w:val="34"/>
        </w:rPr>
        <w:lastRenderedPageBreak/>
        <w:t>διασφαλίζεται η σύνδεση του συστήματος των υποχρε</w:t>
      </w:r>
      <w:r w:rsidRPr="00EB3E23">
        <w:rPr>
          <w:sz w:val="34"/>
        </w:rPr>
        <w:t>ω</w:t>
      </w:r>
      <w:r w:rsidRPr="00EB3E23">
        <w:rPr>
          <w:sz w:val="34"/>
        </w:rPr>
        <w:t>τικών τοποθετήσεων με τα προγράμματα εκπαίδευσης, κατάρτισης και δια βίου μάθησης,</w:t>
      </w:r>
    </w:p>
    <w:p w:rsidR="00A27BCF" w:rsidRPr="00EB3E23" w:rsidRDefault="00A27BCF" w:rsidP="006B64A3">
      <w:pPr>
        <w:pStyle w:val="a8"/>
        <w:numPr>
          <w:ilvl w:val="0"/>
          <w:numId w:val="6"/>
        </w:numPr>
        <w:rPr>
          <w:sz w:val="34"/>
        </w:rPr>
      </w:pPr>
      <w:r w:rsidRPr="00EB3E23">
        <w:rPr>
          <w:sz w:val="34"/>
        </w:rPr>
        <w:t>παρέχονται κίνητρα στους εργοδότες για την πρόσληψη ατόμων με αναπηρία, όπως: μείωση της φορολογίας των επιχειρήσεων αναλογικά με τον αριθμό των ατόμων με αναπηρία που απασχολούν, παροχή δωρεάν επαγγελματ</w:t>
      </w:r>
      <w:r w:rsidRPr="00EB3E23">
        <w:rPr>
          <w:sz w:val="34"/>
        </w:rPr>
        <w:t>ι</w:t>
      </w:r>
      <w:r w:rsidRPr="00EB3E23">
        <w:rPr>
          <w:sz w:val="34"/>
        </w:rPr>
        <w:t>κής κατάρτισης με ευθύνη του Ο.Α.Ε.Δ. στους απασχ</w:t>
      </w:r>
      <w:r w:rsidRPr="00EB3E23">
        <w:rPr>
          <w:sz w:val="34"/>
        </w:rPr>
        <w:t>ο</w:t>
      </w:r>
      <w:r w:rsidRPr="00EB3E23">
        <w:rPr>
          <w:sz w:val="34"/>
        </w:rPr>
        <w:t xml:space="preserve">λούμενους με αναπηρία επί του αντικειμένου εργασίας τους, επιδότηση μέρους της δαπάνης για την ασφάλιση των εργαζομένων με αναπηρία, στην οποία πρέπει να </w:t>
      </w:r>
      <w:r w:rsidRPr="00EB3E23">
        <w:rPr>
          <w:sz w:val="34"/>
        </w:rPr>
        <w:t>υ</w:t>
      </w:r>
      <w:r w:rsidRPr="00EB3E23">
        <w:rPr>
          <w:sz w:val="34"/>
        </w:rPr>
        <w:t>πάρχει διαβάθμιση ανάλογα με τη βαρύτητα της αναπ</w:t>
      </w:r>
      <w:r w:rsidRPr="00EB3E23">
        <w:rPr>
          <w:sz w:val="34"/>
        </w:rPr>
        <w:t>η</w:t>
      </w:r>
      <w:r w:rsidRPr="00EB3E23">
        <w:rPr>
          <w:sz w:val="34"/>
        </w:rPr>
        <w:t>ρίας τους κ.λπ. καθώς και για την ευρεία εφαρμογή εύλ</w:t>
      </w:r>
      <w:r w:rsidRPr="00EB3E23">
        <w:rPr>
          <w:sz w:val="34"/>
        </w:rPr>
        <w:t>ο</w:t>
      </w:r>
      <w:r w:rsidRPr="00EB3E23">
        <w:rPr>
          <w:sz w:val="34"/>
        </w:rPr>
        <w:t>γων προσαρμογών του εργασιακού χώρου, αλλά και για την παροχή τεχνολογικής υποστήριξης και τεχνικών βο</w:t>
      </w:r>
      <w:r w:rsidRPr="00EB3E23">
        <w:rPr>
          <w:sz w:val="34"/>
        </w:rPr>
        <w:t>η</w:t>
      </w:r>
      <w:r w:rsidRPr="00EB3E23">
        <w:rPr>
          <w:sz w:val="34"/>
        </w:rPr>
        <w:t>θημάτων στους τοποθετούμενους (Ε.Σ.Α.μεΑ. 2007: 37-41).</w:t>
      </w:r>
    </w:p>
    <w:p w:rsidR="00A27BCF" w:rsidRPr="00EB3E23" w:rsidRDefault="00A27BCF" w:rsidP="00A27BCF">
      <w:pPr>
        <w:rPr>
          <w:sz w:val="34"/>
        </w:rPr>
      </w:pPr>
    </w:p>
    <w:p w:rsidR="00A27BCF" w:rsidRPr="00EB3E23" w:rsidRDefault="00A27BCF" w:rsidP="00A27BCF">
      <w:pPr>
        <w:pStyle w:val="4"/>
        <w:rPr>
          <w:sz w:val="34"/>
        </w:rPr>
      </w:pPr>
      <w:r w:rsidRPr="00EB3E23">
        <w:rPr>
          <w:sz w:val="34"/>
        </w:rPr>
        <w:t>Προγράμματα ενίσχυσης της επιχειρηματικότητας των ατόμων με αναπηρία</w:t>
      </w:r>
    </w:p>
    <w:p w:rsidR="00A27BCF" w:rsidRPr="00EB3E23" w:rsidRDefault="00A27BCF" w:rsidP="00A27BCF">
      <w:pPr>
        <w:rPr>
          <w:sz w:val="34"/>
        </w:rPr>
      </w:pPr>
      <w:r w:rsidRPr="00EB3E23">
        <w:rPr>
          <w:sz w:val="34"/>
        </w:rPr>
        <w:t xml:space="preserve">Το εθνικό αναπηρικό κίνημα διαπίστωσε μέσα από στοιχεία του Ε.Ο.Μ.Μ.Ε.Χ. από την εφαρμογή των 3 κύκλων του Προγράμματος </w:t>
      </w:r>
      <w:r w:rsidRPr="00EB3E23">
        <w:rPr>
          <w:i/>
          <w:sz w:val="34"/>
        </w:rPr>
        <w:t xml:space="preserve">«Ενίσχυσης Επιχειρηματικότητας Ατόμων με Αναπηρίες» </w:t>
      </w:r>
      <w:r w:rsidRPr="00EB3E23">
        <w:rPr>
          <w:sz w:val="34"/>
        </w:rPr>
        <w:t>στο πλαίσιο εφαρμογής του Γ΄ΚΠΣ 2000 - 2006, ότι ενώ τα άτομα με αναπηρία έχουν την πρόθεση να ξεκινήσουν μια επιχειρηματική δραστηριότητα, λείπουν οι κατάλληλες προϋποθέσεις για την ολοκλήρωση της επένδ</w:t>
      </w:r>
      <w:r w:rsidRPr="00EB3E23">
        <w:rPr>
          <w:sz w:val="34"/>
        </w:rPr>
        <w:t>υ</w:t>
      </w:r>
      <w:r w:rsidRPr="00EB3E23">
        <w:rPr>
          <w:sz w:val="34"/>
        </w:rPr>
        <w:t>σης, όπως είναι η ανεπαρκής ενημέρωση των υποψηφίων επενδυτών, με αποτέλεσμα την εμπλοκή σε διαδικασίες επ</w:t>
      </w:r>
      <w:r w:rsidRPr="00EB3E23">
        <w:rPr>
          <w:sz w:val="34"/>
        </w:rPr>
        <w:t>ι</w:t>
      </w:r>
      <w:r w:rsidRPr="00EB3E23">
        <w:rPr>
          <w:sz w:val="34"/>
        </w:rPr>
        <w:t xml:space="preserve">χειρηματικής δραστηριότητας χωρίς πλήρη επίγνωση των </w:t>
      </w:r>
      <w:r w:rsidRPr="00EB3E23">
        <w:rPr>
          <w:sz w:val="34"/>
        </w:rPr>
        <w:lastRenderedPageBreak/>
        <w:t>απαιτήσεων και η τεχνική στήριξη για την υπέρβαση των κρίσιμων εμποδίων. Επιπρόσθετα, η ανάκληση του δικαι</w:t>
      </w:r>
      <w:r w:rsidRPr="00EB3E23">
        <w:rPr>
          <w:sz w:val="34"/>
        </w:rPr>
        <w:t>ώ</w:t>
      </w:r>
      <w:r w:rsidRPr="00EB3E23">
        <w:rPr>
          <w:sz w:val="34"/>
        </w:rPr>
        <w:t>ματος για επίδομα και σύνταξη αναπηρίας και η ανασφάλεια για άμεση επανα-χορήγησή τους, λόγω των χρονοβόρων και πολύπλοκων γραφειοκρατικών διαδικασιών στην περίπτωση που η επιχειρηματική δραστηριότητα δεν στεφθεί με επιτ</w:t>
      </w:r>
      <w:r w:rsidRPr="00EB3E23">
        <w:rPr>
          <w:sz w:val="34"/>
        </w:rPr>
        <w:t>υ</w:t>
      </w:r>
      <w:r w:rsidRPr="00EB3E23">
        <w:rPr>
          <w:sz w:val="34"/>
        </w:rPr>
        <w:t>χία, συνιστά κυρίαρχο αποτρεπτικό παράγοντα (Ε.Σ.Α.μεΑ.2007:30-31).</w:t>
      </w:r>
    </w:p>
    <w:p w:rsidR="008D7EA8" w:rsidRPr="00EB3E23" w:rsidRDefault="00A27BCF" w:rsidP="00A27BCF">
      <w:pPr>
        <w:rPr>
          <w:sz w:val="34"/>
        </w:rPr>
      </w:pPr>
      <w:r w:rsidRPr="00EB3E23">
        <w:rPr>
          <w:sz w:val="34"/>
        </w:rPr>
        <w:t>Το εθνικό αναπηρικό κίνημα πρότεινε να μην διακόπτονται τα επιδόματα αναπηρίας όταν τα άτομα με αναπηρία εργ</w:t>
      </w:r>
      <w:r w:rsidRPr="00EB3E23">
        <w:rPr>
          <w:sz w:val="34"/>
        </w:rPr>
        <w:t>ά</w:t>
      </w:r>
      <w:r w:rsidRPr="00EB3E23">
        <w:rPr>
          <w:sz w:val="34"/>
        </w:rPr>
        <w:t>ζονται ως μισθωτοί, αυτο-απασχολούνται ή ασκούν επιχε</w:t>
      </w:r>
      <w:r w:rsidRPr="00EB3E23">
        <w:rPr>
          <w:sz w:val="34"/>
        </w:rPr>
        <w:t>ι</w:t>
      </w:r>
      <w:r w:rsidRPr="00EB3E23">
        <w:rPr>
          <w:sz w:val="34"/>
        </w:rPr>
        <w:t>ρηματική δραστηριότητα κ.λπ. διότι λειτουργεί ως αντικίν</w:t>
      </w:r>
      <w:r w:rsidRPr="00EB3E23">
        <w:rPr>
          <w:sz w:val="34"/>
        </w:rPr>
        <w:t>η</w:t>
      </w:r>
      <w:r w:rsidRPr="00EB3E23">
        <w:rPr>
          <w:sz w:val="34"/>
        </w:rPr>
        <w:t>τρο για την ένταξή τους στην απασχόληση (αποδέσμευση της επιδοματικής πολιτικής από την απασχόληση) και να παρέχεται στήριξη για την ολοκλήρωση των διαδικασιών έναρξης και λειτουργίας και διευκολύνσεις για την πρόσβ</w:t>
      </w:r>
      <w:r w:rsidRPr="00EB3E23">
        <w:rPr>
          <w:sz w:val="34"/>
        </w:rPr>
        <w:t>α</w:t>
      </w:r>
      <w:r w:rsidRPr="00EB3E23">
        <w:rPr>
          <w:sz w:val="34"/>
        </w:rPr>
        <w:t>ση σε κεφάλαια. Επιπρόσθετα πρότεινε να στηρίζονται οι επιχειρηματίες που εισέρχονται σε κατάσταση αναπηρίας, προκειμένου να μην διακόπτουν την επιχειρηματική τους δραστηριότητα και να ενταχθεί η ενίσχυση της επιχειρημ</w:t>
      </w:r>
      <w:r w:rsidRPr="00EB3E23">
        <w:rPr>
          <w:sz w:val="34"/>
        </w:rPr>
        <w:t>α</w:t>
      </w:r>
      <w:r w:rsidRPr="00EB3E23">
        <w:rPr>
          <w:sz w:val="34"/>
        </w:rPr>
        <w:t>τικής δραστηριότητας των ατόμων με αναπηρία στους στ</w:t>
      </w:r>
      <w:r w:rsidRPr="00EB3E23">
        <w:rPr>
          <w:sz w:val="34"/>
        </w:rPr>
        <w:t>ό</w:t>
      </w:r>
      <w:r w:rsidRPr="00EB3E23">
        <w:rPr>
          <w:sz w:val="34"/>
        </w:rPr>
        <w:t>χους και το αντικείμενο εργασιών όλων των εμποροβιομ</w:t>
      </w:r>
      <w:r w:rsidRPr="00EB3E23">
        <w:rPr>
          <w:sz w:val="34"/>
        </w:rPr>
        <w:t>η</w:t>
      </w:r>
      <w:r w:rsidRPr="00EB3E23">
        <w:rPr>
          <w:sz w:val="34"/>
        </w:rPr>
        <w:t>χανικών και βιοτεχνικών επιμελητηρίων κ.λπ. (Ε.Σ.Α.μεΑ.2007: 40-42).</w:t>
      </w:r>
    </w:p>
    <w:p w:rsidR="00A27BCF" w:rsidRPr="00EB3E23" w:rsidRDefault="00A27BCF" w:rsidP="00A27BCF">
      <w:pPr>
        <w:rPr>
          <w:sz w:val="34"/>
        </w:rPr>
      </w:pPr>
    </w:p>
    <w:p w:rsidR="00A27BCF" w:rsidRPr="00EB3E23" w:rsidRDefault="00A27BCF" w:rsidP="00A27BCF">
      <w:pPr>
        <w:pStyle w:val="4"/>
        <w:rPr>
          <w:sz w:val="34"/>
        </w:rPr>
      </w:pPr>
      <w:r w:rsidRPr="00EB3E23">
        <w:rPr>
          <w:sz w:val="34"/>
        </w:rPr>
        <w:t>Προστατευμένα Παραγωγικά Εργαστήρια</w:t>
      </w:r>
    </w:p>
    <w:p w:rsidR="00A27BCF" w:rsidRPr="00EB3E23" w:rsidRDefault="00A27BCF" w:rsidP="00A27BCF">
      <w:pPr>
        <w:rPr>
          <w:sz w:val="34"/>
        </w:rPr>
      </w:pPr>
      <w:r w:rsidRPr="00EB3E23">
        <w:rPr>
          <w:sz w:val="34"/>
        </w:rPr>
        <w:t>Το εθνικό αναπηρικό κίνημα διαπίστωσε ότι η εικόνα που παρουσιάζουν τα Π.Π.Ε. απέχει κατά πολύ από τους σκ</w:t>
      </w:r>
      <w:r w:rsidRPr="00EB3E23">
        <w:rPr>
          <w:sz w:val="34"/>
        </w:rPr>
        <w:t>ο</w:t>
      </w:r>
      <w:r w:rsidRPr="00EB3E23">
        <w:rPr>
          <w:sz w:val="34"/>
        </w:rPr>
        <w:t>πούς που αναφέρονται στον ν.2646/1998, δεδομένου ότι ο</w:t>
      </w:r>
      <w:r w:rsidRPr="00EB3E23">
        <w:rPr>
          <w:sz w:val="34"/>
        </w:rPr>
        <w:t>υ</w:t>
      </w:r>
      <w:r w:rsidRPr="00EB3E23">
        <w:rPr>
          <w:sz w:val="34"/>
        </w:rPr>
        <w:lastRenderedPageBreak/>
        <w:t xml:space="preserve">σιαστικά δεν πραγματοποιείται η ένταξη των ατόμων με </w:t>
      </w:r>
      <w:r w:rsidRPr="00EB3E23">
        <w:rPr>
          <w:sz w:val="34"/>
        </w:rPr>
        <w:t>α</w:t>
      </w:r>
      <w:r w:rsidRPr="00EB3E23">
        <w:rPr>
          <w:sz w:val="34"/>
        </w:rPr>
        <w:t>ναπηρία στην αγορά εργασίας. Υπό αυτές τις συνθήκες, ο χαρακτήρας των εργαστηρίων είναι καθαρά προνοιακός, αφού τα άτομα με αναπηρία δεν αμείβονται για την εργασία τους και δεν μπορούν να θεμελιώσουν εργασιακά, ασφαλ</w:t>
      </w:r>
      <w:r w:rsidRPr="00EB3E23">
        <w:rPr>
          <w:sz w:val="34"/>
        </w:rPr>
        <w:t>ι</w:t>
      </w:r>
      <w:r w:rsidRPr="00EB3E23">
        <w:rPr>
          <w:sz w:val="34"/>
        </w:rPr>
        <w:t>στικά και συνταξιοδοτικά δικαιώματα, βιώνοντας ουσιαστ</w:t>
      </w:r>
      <w:r w:rsidRPr="00EB3E23">
        <w:rPr>
          <w:sz w:val="34"/>
        </w:rPr>
        <w:t>ι</w:t>
      </w:r>
      <w:r w:rsidRPr="00EB3E23">
        <w:rPr>
          <w:sz w:val="34"/>
        </w:rPr>
        <w:t>κά μια σκληρή παραβίαση αυτών των δικαιωμάτων τους. Πρόκειται για παραβίαση που απορρέει από την έλλειψη παροχής προστασίας σε τέτοιες μορφές απασχόλησης. Θετ</w:t>
      </w:r>
      <w:r w:rsidRPr="00EB3E23">
        <w:rPr>
          <w:sz w:val="34"/>
        </w:rPr>
        <w:t>ι</w:t>
      </w:r>
      <w:r w:rsidRPr="00EB3E23">
        <w:rPr>
          <w:sz w:val="34"/>
        </w:rPr>
        <w:t>κό στοιχείο είναι ότι το θεσμικό πλαίσιο επιτρέπει τη διατ</w:t>
      </w:r>
      <w:r w:rsidRPr="00EB3E23">
        <w:rPr>
          <w:sz w:val="34"/>
        </w:rPr>
        <w:t>ή</w:t>
      </w:r>
      <w:r w:rsidRPr="00EB3E23">
        <w:rPr>
          <w:sz w:val="34"/>
        </w:rPr>
        <w:t>ρηση του επιδόματος αναπηρίας κατά τη διάρκεια της απ</w:t>
      </w:r>
      <w:r w:rsidRPr="00EB3E23">
        <w:rPr>
          <w:sz w:val="34"/>
        </w:rPr>
        <w:t>α</w:t>
      </w:r>
      <w:r w:rsidRPr="00EB3E23">
        <w:rPr>
          <w:sz w:val="34"/>
        </w:rPr>
        <w:t>σχόλησης στα Π.Π.Ε. (Ε.Σ.Α.μεΑ.2007:23-24).</w:t>
      </w:r>
    </w:p>
    <w:p w:rsidR="00A27BCF" w:rsidRPr="00EB3E23" w:rsidRDefault="00A27BCF" w:rsidP="00A27BCF">
      <w:pPr>
        <w:rPr>
          <w:sz w:val="34"/>
        </w:rPr>
      </w:pPr>
      <w:r w:rsidRPr="00EB3E23">
        <w:rPr>
          <w:sz w:val="34"/>
        </w:rPr>
        <w:t>Το εθνικό αναπηρικό κίνημα πρότεινε την ανάπτυξη των Π.Π.Ε., εφόσον μπορούν να διευκολύνουν σημαντικά την ένταξη των ατόμων με αναπηρία στην ανοιχτή αγορά εργ</w:t>
      </w:r>
      <w:r w:rsidRPr="00EB3E23">
        <w:rPr>
          <w:sz w:val="34"/>
        </w:rPr>
        <w:t>α</w:t>
      </w:r>
      <w:r w:rsidRPr="00EB3E23">
        <w:rPr>
          <w:sz w:val="34"/>
        </w:rPr>
        <w:t>σίας, τη διασφάλιση της χρηματοδότησης της προστατευ</w:t>
      </w:r>
      <w:r w:rsidRPr="00EB3E23">
        <w:rPr>
          <w:sz w:val="34"/>
        </w:rPr>
        <w:t>ό</w:t>
      </w:r>
      <w:r w:rsidRPr="00EB3E23">
        <w:rPr>
          <w:sz w:val="34"/>
        </w:rPr>
        <w:t>μενης, αλλά και υποστηριζόμενης, απασχόλησης από τον κρατικό προϋπολογισμό και τη διασφάλιση των εργασι</w:t>
      </w:r>
      <w:r w:rsidRPr="00EB3E23">
        <w:rPr>
          <w:sz w:val="34"/>
        </w:rPr>
        <w:t>α</w:t>
      </w:r>
      <w:r w:rsidRPr="00EB3E23">
        <w:rPr>
          <w:sz w:val="34"/>
        </w:rPr>
        <w:t>κών, ασφαλιστικών και συνταξιοδοτικών δικαιωμάτων των απασχολούμενων σε όλες τις εναλλακτικές μορφές απασχ</w:t>
      </w:r>
      <w:r w:rsidRPr="00EB3E23">
        <w:rPr>
          <w:sz w:val="34"/>
        </w:rPr>
        <w:t>ό</w:t>
      </w:r>
      <w:r w:rsidRPr="00EB3E23">
        <w:rPr>
          <w:sz w:val="34"/>
        </w:rPr>
        <w:t>λησης (Ε.Σ.Α.μεΑ.2007: 41).</w:t>
      </w:r>
    </w:p>
    <w:p w:rsidR="00A27BCF" w:rsidRPr="00EB3E23" w:rsidRDefault="00A27BCF" w:rsidP="00A27BCF">
      <w:pPr>
        <w:rPr>
          <w:sz w:val="34"/>
        </w:rPr>
      </w:pPr>
    </w:p>
    <w:p w:rsidR="00A27BCF" w:rsidRPr="00EB3E23" w:rsidRDefault="00A27BCF" w:rsidP="00A27BCF">
      <w:pPr>
        <w:pStyle w:val="3"/>
        <w:rPr>
          <w:sz w:val="36"/>
        </w:rPr>
      </w:pPr>
      <w:bookmarkStart w:id="31" w:name="_Toc362873580"/>
      <w:r w:rsidRPr="00EB3E23">
        <w:rPr>
          <w:sz w:val="36"/>
        </w:rPr>
        <w:t>Προς μια εθνική στρατηγική για την απασχόληση των ατόμων με αναπηρία</w:t>
      </w:r>
      <w:bookmarkEnd w:id="31"/>
    </w:p>
    <w:p w:rsidR="00A27BCF" w:rsidRPr="00EB3E23" w:rsidRDefault="00A27BCF" w:rsidP="00A27BCF">
      <w:pPr>
        <w:rPr>
          <w:sz w:val="34"/>
        </w:rPr>
      </w:pPr>
      <w:r w:rsidRPr="00EB3E23">
        <w:rPr>
          <w:sz w:val="34"/>
        </w:rPr>
        <w:t>Κύριο αίτημα του εθνικού αναπηρικού κινήματος - στη β</w:t>
      </w:r>
      <w:r w:rsidRPr="00EB3E23">
        <w:rPr>
          <w:sz w:val="34"/>
        </w:rPr>
        <w:t>ά</w:t>
      </w:r>
      <w:r w:rsidRPr="00EB3E23">
        <w:rPr>
          <w:sz w:val="34"/>
        </w:rPr>
        <w:t xml:space="preserve">ση των προαναφερθέντων θέσεων - είναι η εκπόνηση και εφαρμογή μιας ολοκληρωμένης εθνικής στρατηγικής για την απασχόληση και την εργασία των ατόμων με αναπηρία, </w:t>
      </w:r>
      <w:r w:rsidRPr="00EB3E23">
        <w:rPr>
          <w:sz w:val="34"/>
        </w:rPr>
        <w:t>ε</w:t>
      </w:r>
      <w:r w:rsidRPr="00EB3E23">
        <w:rPr>
          <w:sz w:val="34"/>
        </w:rPr>
        <w:t xml:space="preserve">φόσον οι μέχρι σήμερα εφαρμοσμένες πολιτικές στον τομέα </w:t>
      </w:r>
      <w:r w:rsidRPr="00EB3E23">
        <w:rPr>
          <w:sz w:val="34"/>
        </w:rPr>
        <w:lastRenderedPageBreak/>
        <w:t>αυτό ήταν αποσπασματικές και αναποτελεσματικές. Για το σχεδιασμό αυτής της στρατηγικής απαιτείται: α) η συλλογή αξιόπιστων στατιστικών, β) η παρακολούθηση και αξιολ</w:t>
      </w:r>
      <w:r w:rsidRPr="00EB3E23">
        <w:rPr>
          <w:sz w:val="34"/>
        </w:rPr>
        <w:t>ό</w:t>
      </w:r>
      <w:r w:rsidRPr="00EB3E23">
        <w:rPr>
          <w:sz w:val="34"/>
        </w:rPr>
        <w:t>γηση των υφιστάμενων μέτρων και πολιτικών, γ) η μέγιστη δυνατή αξιοποίηση του αναπηρικού κινήματος, όχι μόνο σε επίπεδο σχεδιασμού, αλλά και σε επίπεδο εφαρμογής, παρ</w:t>
      </w:r>
      <w:r w:rsidRPr="00EB3E23">
        <w:rPr>
          <w:sz w:val="34"/>
        </w:rPr>
        <w:t>α</w:t>
      </w:r>
      <w:r w:rsidRPr="00EB3E23">
        <w:rPr>
          <w:sz w:val="34"/>
        </w:rPr>
        <w:t>κολούθησης και αξιολόγησης των υφιστάμενων παρεμβ</w:t>
      </w:r>
      <w:r w:rsidRPr="00EB3E23">
        <w:rPr>
          <w:sz w:val="34"/>
        </w:rPr>
        <w:t>ά</w:t>
      </w:r>
      <w:r w:rsidRPr="00EB3E23">
        <w:rPr>
          <w:sz w:val="34"/>
        </w:rPr>
        <w:t>σεων, δ) η κωδικοποίηση της υφιστάμενης νομοθεσίας.</w:t>
      </w:r>
    </w:p>
    <w:p w:rsidR="00A27BCF" w:rsidRPr="00EB3E23" w:rsidRDefault="00A27BCF" w:rsidP="00A27BCF">
      <w:pPr>
        <w:rPr>
          <w:sz w:val="34"/>
        </w:rPr>
      </w:pPr>
      <w:r w:rsidRPr="00EB3E23">
        <w:rPr>
          <w:sz w:val="34"/>
        </w:rPr>
        <w:t xml:space="preserve">Στόχος της στρατηγικής πρέπει να είναι η πλήρης εφαρμογή των επιταγών του άρθρου 27 </w:t>
      </w:r>
      <w:r w:rsidRPr="00EB3E23">
        <w:rPr>
          <w:i/>
          <w:sz w:val="34"/>
        </w:rPr>
        <w:t>«Εργασία και Απασχόληση»</w:t>
      </w:r>
      <w:r w:rsidRPr="00EB3E23">
        <w:rPr>
          <w:sz w:val="34"/>
        </w:rPr>
        <w:t xml:space="preserve"> της Διεθνούς Σύμβασης για τα Δικαιώματα των Ατόμων με Αναπηρία», στο οποίο συνοψίζονται όλες οι διαπιστώσεις και προτάσεις του αναπηρικού κινήματος σε εθνικό, ευρ</w:t>
      </w:r>
      <w:r w:rsidRPr="00EB3E23">
        <w:rPr>
          <w:sz w:val="34"/>
        </w:rPr>
        <w:t>ω</w:t>
      </w:r>
      <w:r w:rsidRPr="00EB3E23">
        <w:rPr>
          <w:sz w:val="34"/>
        </w:rPr>
        <w:t xml:space="preserve">παϊκό και εθνικό επίπεδο (Βλ. </w:t>
      </w:r>
      <w:r w:rsidR="004F2F9D" w:rsidRPr="00EB3E23">
        <w:rPr>
          <w:sz w:val="34"/>
          <w:highlight w:val="yellow"/>
        </w:rPr>
        <w:fldChar w:fldCharType="begin"/>
      </w:r>
      <w:r w:rsidR="004F2F9D" w:rsidRPr="00EB3E23">
        <w:rPr>
          <w:sz w:val="34"/>
        </w:rPr>
        <w:instrText xml:space="preserve"> REF _Ref362563728 \r \h </w:instrText>
      </w:r>
      <w:r w:rsidR="00EB3E23" w:rsidRPr="00EB3E23">
        <w:rPr>
          <w:sz w:val="34"/>
          <w:highlight w:val="yellow"/>
        </w:rPr>
        <w:instrText xml:space="preserve"> \* MERGEFORMAT </w:instrText>
      </w:r>
      <w:r w:rsidR="004F2F9D" w:rsidRPr="00EB3E23">
        <w:rPr>
          <w:sz w:val="34"/>
          <w:highlight w:val="yellow"/>
        </w:rPr>
      </w:r>
      <w:r w:rsidR="004F2F9D" w:rsidRPr="00EB3E23">
        <w:rPr>
          <w:sz w:val="34"/>
          <w:highlight w:val="yellow"/>
        </w:rPr>
        <w:fldChar w:fldCharType="separate"/>
      </w:r>
      <w:r w:rsidR="00AF2F5F">
        <w:rPr>
          <w:sz w:val="34"/>
        </w:rPr>
        <w:t>2.1.1</w:t>
      </w:r>
      <w:r w:rsidR="004F2F9D" w:rsidRPr="00EB3E23">
        <w:rPr>
          <w:sz w:val="34"/>
          <w:highlight w:val="yellow"/>
        </w:rPr>
        <w:fldChar w:fldCharType="end"/>
      </w:r>
      <w:r w:rsidRPr="00EB3E23">
        <w:rPr>
          <w:sz w:val="34"/>
        </w:rPr>
        <w:t xml:space="preserve">. </w:t>
      </w:r>
      <w:r w:rsidRPr="00EB3E23">
        <w:rPr>
          <w:i/>
          <w:sz w:val="34"/>
        </w:rPr>
        <w:t>«Διεθνή Σύμβαση για τα Δικαιώματα των Ατόμων με Αναπηρία» για την εργασία και την απασχόληση - 2006»</w:t>
      </w:r>
      <w:r w:rsidRPr="00EB3E23">
        <w:rPr>
          <w:sz w:val="34"/>
        </w:rPr>
        <w:t>). Αυτό καταρχάς απαιτεί την εξ</w:t>
      </w:r>
      <w:r w:rsidRPr="00EB3E23">
        <w:rPr>
          <w:sz w:val="34"/>
        </w:rPr>
        <w:t>έ</w:t>
      </w:r>
      <w:r w:rsidRPr="00EB3E23">
        <w:rPr>
          <w:sz w:val="34"/>
        </w:rPr>
        <w:t>ταση της συμβατότητας της υφιστάμενης νομοθεσίας με το άρθρο 27 και τη θέσπιση νέας όπου απαιτείται. Η στρατηγ</w:t>
      </w:r>
      <w:r w:rsidRPr="00EB3E23">
        <w:rPr>
          <w:sz w:val="34"/>
        </w:rPr>
        <w:t>ι</w:t>
      </w:r>
      <w:r w:rsidRPr="00EB3E23">
        <w:rPr>
          <w:sz w:val="34"/>
        </w:rPr>
        <w:t>κή θα πρέπει να περιλαμβάνει μια νέα προσέγγιση της επ</w:t>
      </w:r>
      <w:r w:rsidRPr="00EB3E23">
        <w:rPr>
          <w:sz w:val="34"/>
        </w:rPr>
        <w:t>ι</w:t>
      </w:r>
      <w:r w:rsidRPr="00EB3E23">
        <w:rPr>
          <w:sz w:val="34"/>
        </w:rPr>
        <w:t xml:space="preserve">δοματικής πολιτικής προκειμένου να μη λειτουργεί ως </w:t>
      </w:r>
      <w:r w:rsidRPr="00EB3E23">
        <w:rPr>
          <w:sz w:val="34"/>
        </w:rPr>
        <w:t>ε</w:t>
      </w:r>
      <w:r w:rsidRPr="00EB3E23">
        <w:rPr>
          <w:sz w:val="34"/>
        </w:rPr>
        <w:t>μπόδιο για την ένταξη στην εργασία, την αυτο-απασχόληση και την επιχειρηματική δραστηριότητα καθώς και τη θέσπ</w:t>
      </w:r>
      <w:r w:rsidRPr="00EB3E23">
        <w:rPr>
          <w:sz w:val="34"/>
        </w:rPr>
        <w:t>ι</w:t>
      </w:r>
      <w:r w:rsidRPr="00EB3E23">
        <w:rPr>
          <w:sz w:val="34"/>
        </w:rPr>
        <w:t>ση ενός νέου συστήματος ποσόστωσης αποκλειστικά και μόνο για τα άτομα με αναπηρία.</w:t>
      </w:r>
    </w:p>
    <w:p w:rsidR="00A27BCF" w:rsidRPr="00EB3E23" w:rsidRDefault="00A27BCF" w:rsidP="00A27BCF">
      <w:pPr>
        <w:rPr>
          <w:sz w:val="34"/>
        </w:rPr>
      </w:pPr>
      <w:r w:rsidRPr="00EB3E23">
        <w:rPr>
          <w:sz w:val="34"/>
        </w:rPr>
        <w:t>Επιπρόσθετα πρέπει να περιλαμβάνει μέτρα:</w:t>
      </w:r>
    </w:p>
    <w:p w:rsidR="00A27BCF" w:rsidRPr="00EB3E23" w:rsidRDefault="00A27BCF" w:rsidP="00A27BCF">
      <w:pPr>
        <w:pStyle w:val="myBullet"/>
        <w:rPr>
          <w:sz w:val="34"/>
        </w:rPr>
      </w:pPr>
      <w:r w:rsidRPr="00EB3E23">
        <w:rPr>
          <w:sz w:val="34"/>
        </w:rPr>
        <w:t>για την προστασία από την απόλυση και τη διατήρηση της θέσης εργασίας, όπως είναι η ανάπτυξη προγρά</w:t>
      </w:r>
      <w:r w:rsidRPr="00EB3E23">
        <w:rPr>
          <w:sz w:val="34"/>
        </w:rPr>
        <w:t>μ</w:t>
      </w:r>
      <w:r w:rsidRPr="00EB3E23">
        <w:rPr>
          <w:sz w:val="34"/>
        </w:rPr>
        <w:t>ματος αποκατάστασης και επανα-κατάρτισης για την τοποθέτηση σε νέα θέση εργασίας βάσει των ιδιαιτ</w:t>
      </w:r>
      <w:r w:rsidRPr="00EB3E23">
        <w:rPr>
          <w:sz w:val="34"/>
        </w:rPr>
        <w:t>έ</w:t>
      </w:r>
      <w:r w:rsidRPr="00EB3E23">
        <w:rPr>
          <w:sz w:val="34"/>
        </w:rPr>
        <w:lastRenderedPageBreak/>
        <w:t>ρων αναγκών που απορρέουν από την αναπηρία και η παροχή πλήρους ασφαλιστικής κάλυψης κατά την π</w:t>
      </w:r>
      <w:r w:rsidRPr="00EB3E23">
        <w:rPr>
          <w:sz w:val="34"/>
        </w:rPr>
        <w:t>ε</w:t>
      </w:r>
      <w:r w:rsidRPr="00EB3E23">
        <w:rPr>
          <w:sz w:val="34"/>
        </w:rPr>
        <w:t>ρίοδο αποκατάστασης για την αποφυγή της ένταξης σε σύνταξη.</w:t>
      </w:r>
    </w:p>
    <w:p w:rsidR="00A27BCF" w:rsidRPr="00EB3E23" w:rsidRDefault="00A27BCF" w:rsidP="00A27BCF">
      <w:pPr>
        <w:pStyle w:val="myBullet"/>
        <w:rPr>
          <w:sz w:val="34"/>
        </w:rPr>
      </w:pPr>
      <w:r w:rsidRPr="00EB3E23">
        <w:rPr>
          <w:sz w:val="34"/>
        </w:rPr>
        <w:t>για την προώθηση, ανάπτυξη και ευρεία εφαρμογή των εναλλακτικών μορφών απασχόλησης (π.χ. προστατε</w:t>
      </w:r>
      <w:r w:rsidRPr="00EB3E23">
        <w:rPr>
          <w:sz w:val="34"/>
        </w:rPr>
        <w:t>υ</w:t>
      </w:r>
      <w:r w:rsidRPr="00EB3E23">
        <w:rPr>
          <w:sz w:val="34"/>
        </w:rPr>
        <w:t>μένη, υποστηριζόμενη και προσαρμοσμένη απασχόλ</w:t>
      </w:r>
      <w:r w:rsidRPr="00EB3E23">
        <w:rPr>
          <w:sz w:val="34"/>
        </w:rPr>
        <w:t>η</w:t>
      </w:r>
      <w:r w:rsidRPr="00EB3E23">
        <w:rPr>
          <w:sz w:val="34"/>
        </w:rPr>
        <w:t>ση) και τη διασφάλιση των εργασιακών, ασφαλιστικών και συνταξιοδοτικών δικαιωμάτων των απασχολούμ</w:t>
      </w:r>
      <w:r w:rsidRPr="00EB3E23">
        <w:rPr>
          <w:sz w:val="34"/>
        </w:rPr>
        <w:t>ε</w:t>
      </w:r>
      <w:r w:rsidRPr="00EB3E23">
        <w:rPr>
          <w:sz w:val="34"/>
        </w:rPr>
        <w:t>νων σε όλες τις εναλλακτικές μορφές απασχόλησης.</w:t>
      </w:r>
    </w:p>
    <w:p w:rsidR="00A27BCF" w:rsidRPr="00EB3E23" w:rsidRDefault="00A27BCF" w:rsidP="00A27BCF">
      <w:pPr>
        <w:pStyle w:val="myBullet"/>
        <w:rPr>
          <w:sz w:val="34"/>
        </w:rPr>
      </w:pPr>
      <w:r w:rsidRPr="00EB3E23">
        <w:rPr>
          <w:sz w:val="34"/>
        </w:rPr>
        <w:t>για την προώθηση της επιχειρηματικής δραστηριότ</w:t>
      </w:r>
      <w:r w:rsidRPr="00EB3E23">
        <w:rPr>
          <w:sz w:val="34"/>
        </w:rPr>
        <w:t>η</w:t>
      </w:r>
      <w:r w:rsidRPr="00EB3E23">
        <w:rPr>
          <w:sz w:val="34"/>
        </w:rPr>
        <w:t>τας των ατόμων με αναπηρία.</w:t>
      </w:r>
    </w:p>
    <w:p w:rsidR="00A27BCF" w:rsidRPr="00EB3E23" w:rsidRDefault="00A27BCF" w:rsidP="00A27BCF">
      <w:pPr>
        <w:pStyle w:val="myBullet"/>
        <w:rPr>
          <w:sz w:val="34"/>
        </w:rPr>
      </w:pPr>
      <w:r w:rsidRPr="00EB3E23">
        <w:rPr>
          <w:sz w:val="34"/>
        </w:rPr>
        <w:t>για τη διευκόλυνση της πρόσβασης στην απασχόληση των πλέον ευάλωτων ομάδων ατόμων με αναπηρία. Τέτοιες ομάδες είναι οι γυναίκες με αναπηρία, οι μετ</w:t>
      </w:r>
      <w:r w:rsidRPr="00EB3E23">
        <w:rPr>
          <w:sz w:val="34"/>
        </w:rPr>
        <w:t>α</w:t>
      </w:r>
      <w:r w:rsidRPr="00EB3E23">
        <w:rPr>
          <w:sz w:val="34"/>
        </w:rPr>
        <w:t>νάστες με αναπηρία, οι μακροχρόνια άνεργοι με αν</w:t>
      </w:r>
      <w:r w:rsidRPr="00EB3E23">
        <w:rPr>
          <w:sz w:val="34"/>
        </w:rPr>
        <w:t>α</w:t>
      </w:r>
      <w:r w:rsidRPr="00EB3E23">
        <w:rPr>
          <w:sz w:val="34"/>
        </w:rPr>
        <w:t>πηρία. Ιδιαίτερη προσοχή πρέπει να δοθεί και στους νέους με αναπηρία που λόγω έλλειψης προϋπηρεσίας δυσκολεύονται να ενταχθούν στην αγορά εργασίας.</w:t>
      </w:r>
    </w:p>
    <w:p w:rsidR="000B3F03" w:rsidRPr="00EB3E23" w:rsidRDefault="00A27BCF" w:rsidP="00A27BCF">
      <w:pPr>
        <w:pStyle w:val="myBullet"/>
        <w:rPr>
          <w:sz w:val="34"/>
        </w:rPr>
      </w:pPr>
      <w:r w:rsidRPr="00EB3E23">
        <w:rPr>
          <w:sz w:val="34"/>
        </w:rPr>
        <w:t>για τη διευκόλυνση της θεμελίωσης συνταξιοδοτικού δικαιώματος σε άτομα με αναπηρία που είναι μακρ</w:t>
      </w:r>
      <w:r w:rsidRPr="00EB3E23">
        <w:rPr>
          <w:sz w:val="34"/>
        </w:rPr>
        <w:t>ο</w:t>
      </w:r>
      <w:r w:rsidRPr="00EB3E23">
        <w:rPr>
          <w:sz w:val="34"/>
        </w:rPr>
        <w:t>χρόνια άνεργα και δεν έχουν κατορθώσει να συμπλ</w:t>
      </w:r>
      <w:r w:rsidRPr="00EB3E23">
        <w:rPr>
          <w:sz w:val="34"/>
        </w:rPr>
        <w:t>η</w:t>
      </w:r>
      <w:r w:rsidRPr="00EB3E23">
        <w:rPr>
          <w:sz w:val="34"/>
        </w:rPr>
        <w:t>ρώσουν τον απαιτούμενο χρόνο ασφάλισης.</w:t>
      </w:r>
    </w:p>
    <w:p w:rsidR="007C276D" w:rsidRPr="00EB3E23" w:rsidRDefault="007C276D" w:rsidP="00C05F7B">
      <w:pPr>
        <w:rPr>
          <w:sz w:val="34"/>
        </w:rPr>
      </w:pPr>
    </w:p>
    <w:p w:rsidR="00CE0062" w:rsidRPr="00EB3E23" w:rsidRDefault="00CE0062" w:rsidP="00180046">
      <w:pPr>
        <w:rPr>
          <w:sz w:val="34"/>
        </w:rPr>
        <w:sectPr w:rsidR="00CE0062" w:rsidRPr="00EB3E23" w:rsidSect="00430672">
          <w:type w:val="oddPage"/>
          <w:pgSz w:w="11906" w:h="16838"/>
          <w:pgMar w:top="1440" w:right="1800" w:bottom="1440" w:left="1800" w:header="708" w:footer="708" w:gutter="0"/>
          <w:cols w:space="708"/>
          <w:docGrid w:linePitch="360"/>
        </w:sectPr>
      </w:pPr>
    </w:p>
    <w:p w:rsidR="00CE0062" w:rsidRPr="00EB3E23" w:rsidRDefault="008D6B8D" w:rsidP="008F456A">
      <w:pPr>
        <w:pStyle w:val="1"/>
        <w:suppressAutoHyphens/>
        <w:ind w:left="431" w:hanging="431"/>
        <w:rPr>
          <w:sz w:val="48"/>
        </w:rPr>
      </w:pPr>
      <w:bookmarkStart w:id="32" w:name="_Toc362873581"/>
      <w:r w:rsidRPr="00EB3E23">
        <w:rPr>
          <w:sz w:val="48"/>
        </w:rPr>
        <w:lastRenderedPageBreak/>
        <w:t>Εμπόδια - δυσκολίες – απαιτήσεις</w:t>
      </w:r>
      <w:r w:rsidRPr="00EB3E23">
        <w:rPr>
          <w:sz w:val="48"/>
          <w:lang w:val="en-US"/>
        </w:rPr>
        <w:t xml:space="preserve"> </w:t>
      </w:r>
      <w:r w:rsidRPr="00EB3E23">
        <w:rPr>
          <w:sz w:val="48"/>
        </w:rPr>
        <w:t>προσβασιμότητας</w:t>
      </w:r>
      <w:bookmarkEnd w:id="32"/>
    </w:p>
    <w:p w:rsidR="00CE0062" w:rsidRPr="00EB3E23" w:rsidRDefault="008D6B8D" w:rsidP="008D6B8D">
      <w:pPr>
        <w:pStyle w:val="2"/>
        <w:rPr>
          <w:sz w:val="36"/>
        </w:rPr>
      </w:pPr>
      <w:bookmarkStart w:id="33" w:name="_Toc362873582"/>
      <w:r w:rsidRPr="00EB3E23">
        <w:rPr>
          <w:sz w:val="36"/>
        </w:rPr>
        <w:t>Παρουσίαση των εμποδίων</w:t>
      </w:r>
      <w:bookmarkEnd w:id="33"/>
    </w:p>
    <w:p w:rsidR="008D6B8D" w:rsidRPr="00EB3E23" w:rsidRDefault="008D6B8D" w:rsidP="008D6B8D">
      <w:pPr>
        <w:rPr>
          <w:sz w:val="34"/>
        </w:rPr>
      </w:pPr>
      <w:r w:rsidRPr="00EB3E23">
        <w:rPr>
          <w:sz w:val="34"/>
        </w:rPr>
        <w:t>Τα εμπόδια που αντιμετωπίζουν τα άτομα με αναπηρία στην εργασία και την απασχόληση μπορεί:</w:t>
      </w:r>
    </w:p>
    <w:p w:rsidR="008D6B8D" w:rsidRPr="00EB3E23" w:rsidRDefault="008D6B8D" w:rsidP="00F60E7D">
      <w:pPr>
        <w:pStyle w:val="myBullet"/>
        <w:rPr>
          <w:sz w:val="34"/>
        </w:rPr>
      </w:pPr>
      <w:r w:rsidRPr="00EB3E23">
        <w:rPr>
          <w:sz w:val="34"/>
        </w:rPr>
        <w:t xml:space="preserve">να είναι </w:t>
      </w:r>
      <w:r w:rsidRPr="00EB3E23">
        <w:rPr>
          <w:b/>
          <w:i/>
          <w:sz w:val="34"/>
        </w:rPr>
        <w:t>θεσμικά</w:t>
      </w:r>
      <w:r w:rsidRPr="00EB3E23">
        <w:rPr>
          <w:sz w:val="34"/>
        </w:rPr>
        <w:t>, τα οποία εντοπίζονται σε νόμους, προεδρικά διατάγματα,</w:t>
      </w:r>
      <w:r w:rsidR="00F60E7D" w:rsidRPr="00EB3E23">
        <w:rPr>
          <w:sz w:val="34"/>
        </w:rPr>
        <w:t xml:space="preserve"> </w:t>
      </w:r>
      <w:r w:rsidRPr="00EB3E23">
        <w:rPr>
          <w:sz w:val="34"/>
        </w:rPr>
        <w:t>εγκυκλίους που δημιουργούν διακρίσεις και αποκλεισμούς</w:t>
      </w:r>
      <w:r w:rsidR="00F60E7D" w:rsidRPr="00EB3E23">
        <w:rPr>
          <w:sz w:val="34"/>
        </w:rPr>
        <w:t xml:space="preserve"> </w:t>
      </w:r>
      <w:r w:rsidRPr="00EB3E23">
        <w:rPr>
          <w:sz w:val="34"/>
        </w:rPr>
        <w:t>σε βάρους του συνόλου των ατόμων με αναπηρία ή σε βάρος συγκεκριμένων κατηγοριών αναπηρίας ή που μπορεί να λειτουργούν</w:t>
      </w:r>
      <w:r w:rsidR="00F60E7D" w:rsidRPr="00EB3E23">
        <w:rPr>
          <w:sz w:val="34"/>
        </w:rPr>
        <w:t xml:space="preserve"> </w:t>
      </w:r>
      <w:r w:rsidRPr="00EB3E23">
        <w:rPr>
          <w:sz w:val="34"/>
        </w:rPr>
        <w:t>ως αντικίνητρα για την ένταξή τους στην εργασία.</w:t>
      </w:r>
    </w:p>
    <w:p w:rsidR="008D6B8D" w:rsidRPr="00EB3E23" w:rsidRDefault="008D6B8D" w:rsidP="00F60E7D">
      <w:pPr>
        <w:pStyle w:val="myBullet"/>
        <w:rPr>
          <w:sz w:val="34"/>
        </w:rPr>
      </w:pPr>
      <w:r w:rsidRPr="00EB3E23">
        <w:rPr>
          <w:sz w:val="34"/>
        </w:rPr>
        <w:t xml:space="preserve">να είναι </w:t>
      </w:r>
      <w:r w:rsidRPr="00EB3E23">
        <w:rPr>
          <w:b/>
          <w:i/>
          <w:sz w:val="34"/>
        </w:rPr>
        <w:t>φυσικά</w:t>
      </w:r>
      <w:r w:rsidRPr="00EB3E23">
        <w:rPr>
          <w:sz w:val="34"/>
        </w:rPr>
        <w:t>, τα οποία αφορούν σε αντικείμενα που ενσωματώνονται</w:t>
      </w:r>
      <w:r w:rsidR="00F60E7D" w:rsidRPr="00EB3E23">
        <w:rPr>
          <w:sz w:val="34"/>
        </w:rPr>
        <w:t xml:space="preserve"> </w:t>
      </w:r>
      <w:r w:rsidRPr="00EB3E23">
        <w:rPr>
          <w:sz w:val="34"/>
        </w:rPr>
        <w:t>στους χώρους εργασίας (π.χ. πόρτες, παράθυρα, ανελκυστήρες,</w:t>
      </w:r>
      <w:r w:rsidR="00F60E7D" w:rsidRPr="00EB3E23">
        <w:rPr>
          <w:sz w:val="34"/>
        </w:rPr>
        <w:t xml:space="preserve"> </w:t>
      </w:r>
      <w:r w:rsidRPr="00EB3E23">
        <w:rPr>
          <w:sz w:val="34"/>
        </w:rPr>
        <w:t>έπιπλα κ.λπ.) και είναι τ</w:t>
      </w:r>
      <w:r w:rsidRPr="00EB3E23">
        <w:rPr>
          <w:sz w:val="34"/>
        </w:rPr>
        <w:t>ο</w:t>
      </w:r>
      <w:r w:rsidRPr="00EB3E23">
        <w:rPr>
          <w:sz w:val="34"/>
        </w:rPr>
        <w:t>ποθετημένα είτε με τρόπο που δυσκολεύουν την κίν</w:t>
      </w:r>
      <w:r w:rsidRPr="00EB3E23">
        <w:rPr>
          <w:sz w:val="34"/>
        </w:rPr>
        <w:t>η</w:t>
      </w:r>
      <w:r w:rsidRPr="00EB3E23">
        <w:rPr>
          <w:sz w:val="34"/>
        </w:rPr>
        <w:t>ση των ατόμων με αναπηρία είτε σε τέτοιο ύψος που δεν μπορούν να τα φτάσουν π.χ. εργαζόμενοι - χρήστες αναπηρικού αμαξιδίου κ.λπ.</w:t>
      </w:r>
    </w:p>
    <w:p w:rsidR="008D6B8D" w:rsidRPr="00EB3E23" w:rsidRDefault="008D6B8D" w:rsidP="00F60E7D">
      <w:pPr>
        <w:pStyle w:val="myBullet"/>
        <w:rPr>
          <w:sz w:val="34"/>
        </w:rPr>
      </w:pPr>
      <w:r w:rsidRPr="00EB3E23">
        <w:rPr>
          <w:sz w:val="34"/>
        </w:rPr>
        <w:t xml:space="preserve">να είναι </w:t>
      </w:r>
      <w:r w:rsidRPr="00EB3E23">
        <w:rPr>
          <w:b/>
          <w:i/>
          <w:sz w:val="34"/>
        </w:rPr>
        <w:t>αρχιτεκτονικά</w:t>
      </w:r>
      <w:r w:rsidRPr="00EB3E23">
        <w:rPr>
          <w:sz w:val="34"/>
        </w:rPr>
        <w:t>, τα οποία αφορούν τόσο στο σχεδιασμό των κτιρίων στους οποίους στεγάζονται οι χώροι εργασίας όσο και στους χώρους γύρω από τις κτιριακές εγκαταστάσεις της επιχείρησης</w:t>
      </w:r>
      <w:r w:rsidR="00F60E7D" w:rsidRPr="00EB3E23">
        <w:rPr>
          <w:sz w:val="34"/>
        </w:rPr>
        <w:t xml:space="preserve"> </w:t>
      </w:r>
      <w:r w:rsidRPr="00EB3E23">
        <w:rPr>
          <w:sz w:val="34"/>
        </w:rPr>
        <w:t>ή του Οργ</w:t>
      </w:r>
      <w:r w:rsidRPr="00EB3E23">
        <w:rPr>
          <w:sz w:val="34"/>
        </w:rPr>
        <w:t>α</w:t>
      </w:r>
      <w:r w:rsidRPr="00EB3E23">
        <w:rPr>
          <w:sz w:val="34"/>
        </w:rPr>
        <w:t xml:space="preserve">νισμού ή της υπηρεσίας κ.λπ. (π.χ. πάρκινγκ), στην ποιότητα των υλικών που έχουν χρησιμοποιηθεί (π.χ. ολισθηρά δάπεδα), στις διαστάσεις και στο σχήμα των χώρων εργασίας (π.χ. γραφεία πολύ μικρού μεγέθους στα οποία δεν μπορεί να κινηθεί ένας εργαζόμενος - </w:t>
      </w:r>
      <w:r w:rsidRPr="00EB3E23">
        <w:rPr>
          <w:sz w:val="34"/>
        </w:rPr>
        <w:lastRenderedPageBreak/>
        <w:t>χρήστης αναπηρικού αμαξιδίου, πολύπλοκη διαρρύ</w:t>
      </w:r>
      <w:r w:rsidRPr="00EB3E23">
        <w:rPr>
          <w:sz w:val="34"/>
        </w:rPr>
        <w:t>θ</w:t>
      </w:r>
      <w:r w:rsidRPr="00EB3E23">
        <w:rPr>
          <w:sz w:val="34"/>
        </w:rPr>
        <w:t>μιση των χώρων που δεν είναι εύκολα αντιληπτή από ένα τυφλό άτομο ή άτομο με πρόβλημα όρασης κ.λπ.</w:t>
      </w:r>
    </w:p>
    <w:p w:rsidR="008D6B8D" w:rsidRPr="00EB3E23" w:rsidRDefault="008D6B8D" w:rsidP="00F60E7D">
      <w:pPr>
        <w:pStyle w:val="myBullet"/>
        <w:rPr>
          <w:sz w:val="34"/>
        </w:rPr>
      </w:pPr>
      <w:r w:rsidRPr="00EB3E23">
        <w:rPr>
          <w:sz w:val="34"/>
        </w:rPr>
        <w:t xml:space="preserve">να είναι </w:t>
      </w:r>
      <w:r w:rsidRPr="00EB3E23">
        <w:rPr>
          <w:b/>
          <w:i/>
          <w:sz w:val="34"/>
        </w:rPr>
        <w:t>ιδεολογικά</w:t>
      </w:r>
      <w:r w:rsidRPr="00EB3E23">
        <w:rPr>
          <w:sz w:val="34"/>
        </w:rPr>
        <w:t xml:space="preserve">, τα οποία αφορούν σε στάσεις, </w:t>
      </w:r>
      <w:r w:rsidRPr="00EB3E23">
        <w:rPr>
          <w:sz w:val="34"/>
        </w:rPr>
        <w:t>α</w:t>
      </w:r>
      <w:r w:rsidRPr="00EB3E23">
        <w:rPr>
          <w:sz w:val="34"/>
        </w:rPr>
        <w:t>ντιλήψεις και συμπεριφορές που διακρίνουν τα άτομα με αναπηρία (π.χ. οι εργοδότες,</w:t>
      </w:r>
      <w:r w:rsidR="00F60E7D" w:rsidRPr="00EB3E23">
        <w:rPr>
          <w:sz w:val="34"/>
        </w:rPr>
        <w:t xml:space="preserve"> </w:t>
      </w:r>
      <w:r w:rsidRPr="00EB3E23">
        <w:rPr>
          <w:sz w:val="34"/>
        </w:rPr>
        <w:t>τα στελέχη διαχείρισης ανθρώπινου δυναμικού και οι προσωπάρχες</w:t>
      </w:r>
      <w:r w:rsidR="00F60E7D" w:rsidRPr="00EB3E23">
        <w:rPr>
          <w:sz w:val="34"/>
        </w:rPr>
        <w:t xml:space="preserve"> </w:t>
      </w:r>
      <w:r w:rsidRPr="00EB3E23">
        <w:rPr>
          <w:sz w:val="34"/>
        </w:rPr>
        <w:t>που δεν προσλαμβάνουν άτομα με αναπηρία επειδή πιστεύουν</w:t>
      </w:r>
      <w:r w:rsidR="00F60E7D" w:rsidRPr="00EB3E23">
        <w:rPr>
          <w:sz w:val="34"/>
        </w:rPr>
        <w:t xml:space="preserve"> </w:t>
      </w:r>
      <w:r w:rsidRPr="00EB3E23">
        <w:rPr>
          <w:sz w:val="34"/>
        </w:rPr>
        <w:t>ότι δεν διαθέτουν τις απαραίτητες ικανότ</w:t>
      </w:r>
      <w:r w:rsidRPr="00EB3E23">
        <w:rPr>
          <w:sz w:val="34"/>
        </w:rPr>
        <w:t>η</w:t>
      </w:r>
      <w:r w:rsidRPr="00EB3E23">
        <w:rPr>
          <w:sz w:val="34"/>
        </w:rPr>
        <w:t>τες/δεξιότητες ή επειδή θεωρούν ότι η πρόσληψή τους θα δημιουργήσει πρόβλημα στους υπόλοιπους εργαζ</w:t>
      </w:r>
      <w:r w:rsidRPr="00EB3E23">
        <w:rPr>
          <w:sz w:val="34"/>
        </w:rPr>
        <w:t>ό</w:t>
      </w:r>
      <w:r w:rsidRPr="00EB3E23">
        <w:rPr>
          <w:sz w:val="34"/>
        </w:rPr>
        <w:t>μενους και θα διαταράξει το ομαλό εργασιακό</w:t>
      </w:r>
      <w:r w:rsidR="00F60E7D" w:rsidRPr="00EB3E23">
        <w:rPr>
          <w:sz w:val="34"/>
        </w:rPr>
        <w:t xml:space="preserve"> </w:t>
      </w:r>
      <w:r w:rsidRPr="00EB3E23">
        <w:rPr>
          <w:sz w:val="34"/>
        </w:rPr>
        <w:t>κλίμα κ.λπ.).</w:t>
      </w:r>
    </w:p>
    <w:p w:rsidR="00F60E7D" w:rsidRPr="00EB3E23" w:rsidRDefault="008D6B8D" w:rsidP="00F60E7D">
      <w:pPr>
        <w:pStyle w:val="myBullet"/>
        <w:rPr>
          <w:sz w:val="34"/>
        </w:rPr>
      </w:pPr>
      <w:r w:rsidRPr="00EB3E23">
        <w:rPr>
          <w:sz w:val="34"/>
        </w:rPr>
        <w:t xml:space="preserve">να σχετίζονται με την </w:t>
      </w:r>
      <w:r w:rsidRPr="00EB3E23">
        <w:rPr>
          <w:b/>
          <w:i/>
          <w:sz w:val="34"/>
        </w:rPr>
        <w:t>πληροφόρηση</w:t>
      </w:r>
      <w:r w:rsidRPr="00EB3E23">
        <w:rPr>
          <w:sz w:val="34"/>
        </w:rPr>
        <w:t xml:space="preserve"> και την </w:t>
      </w:r>
      <w:r w:rsidRPr="00EB3E23">
        <w:rPr>
          <w:b/>
          <w:i/>
          <w:sz w:val="34"/>
        </w:rPr>
        <w:t>επικοιν</w:t>
      </w:r>
      <w:r w:rsidRPr="00EB3E23">
        <w:rPr>
          <w:b/>
          <w:i/>
          <w:sz w:val="34"/>
        </w:rPr>
        <w:t>ω</w:t>
      </w:r>
      <w:r w:rsidRPr="00EB3E23">
        <w:rPr>
          <w:b/>
          <w:i/>
          <w:sz w:val="34"/>
        </w:rPr>
        <w:t>νία</w:t>
      </w:r>
      <w:r w:rsidRPr="00EB3E23">
        <w:rPr>
          <w:sz w:val="34"/>
        </w:rPr>
        <w:t xml:space="preserve"> εξαιτίας της απουσίας προσβάσιμων τρόπων πλ</w:t>
      </w:r>
      <w:r w:rsidRPr="00EB3E23">
        <w:rPr>
          <w:sz w:val="34"/>
        </w:rPr>
        <w:t>η</w:t>
      </w:r>
      <w:r w:rsidRPr="00EB3E23">
        <w:rPr>
          <w:sz w:val="34"/>
        </w:rPr>
        <w:t>ροφόρησης (π.χ. απουσία</w:t>
      </w:r>
      <w:r w:rsidR="00F60E7D" w:rsidRPr="00EB3E23">
        <w:rPr>
          <w:sz w:val="34"/>
        </w:rPr>
        <w:t xml:space="preserve"> </w:t>
      </w:r>
      <w:r w:rsidRPr="00EB3E23">
        <w:rPr>
          <w:sz w:val="34"/>
        </w:rPr>
        <w:t xml:space="preserve">πρόβλεψης κειμένων σε </w:t>
      </w:r>
      <w:r w:rsidRPr="00EB3E23">
        <w:rPr>
          <w:sz w:val="34"/>
        </w:rPr>
        <w:t>ε</w:t>
      </w:r>
      <w:r w:rsidRPr="00EB3E23">
        <w:rPr>
          <w:sz w:val="34"/>
        </w:rPr>
        <w:t>ναλλακτικές μορφές, όπως σε γραφή</w:t>
      </w:r>
      <w:r w:rsidR="00F60E7D" w:rsidRPr="00EB3E23">
        <w:rPr>
          <w:sz w:val="34"/>
        </w:rPr>
        <w:t xml:space="preserve"> </w:t>
      </w:r>
      <w:r w:rsidR="00F60E7D" w:rsidRPr="00EB3E23">
        <w:rPr>
          <w:sz w:val="34"/>
          <w:lang w:val="en-GB"/>
        </w:rPr>
        <w:t>Braille</w:t>
      </w:r>
      <w:r w:rsidR="00F60E7D" w:rsidRPr="00EB3E23">
        <w:rPr>
          <w:sz w:val="34"/>
        </w:rPr>
        <w:t>, σε ηλ</w:t>
      </w:r>
      <w:r w:rsidR="00F60E7D" w:rsidRPr="00EB3E23">
        <w:rPr>
          <w:sz w:val="34"/>
        </w:rPr>
        <w:t>ε</w:t>
      </w:r>
      <w:r w:rsidR="00F60E7D" w:rsidRPr="00EB3E23">
        <w:rPr>
          <w:sz w:val="34"/>
        </w:rPr>
        <w:t>κτρονική μορφή ή μετατροπή του ήχου σε εικόνα κ.λπ.) και επικοινωνίας (π.χ. έλλειψη διερμηνείας στη νοηματική γλώσσα).</w:t>
      </w:r>
    </w:p>
    <w:p w:rsidR="00F60E7D" w:rsidRPr="00EB3E23" w:rsidRDefault="00F60E7D" w:rsidP="00F60E7D">
      <w:pPr>
        <w:pStyle w:val="myBullet"/>
        <w:rPr>
          <w:sz w:val="34"/>
        </w:rPr>
      </w:pPr>
      <w:r w:rsidRPr="00EB3E23">
        <w:rPr>
          <w:sz w:val="34"/>
        </w:rPr>
        <w:t xml:space="preserve">να σχετίζονται με την </w:t>
      </w:r>
      <w:r w:rsidRPr="00EB3E23">
        <w:rPr>
          <w:b/>
          <w:i/>
          <w:sz w:val="34"/>
        </w:rPr>
        <w:t>τεχνολογία</w:t>
      </w:r>
      <w:r w:rsidRPr="00EB3E23">
        <w:rPr>
          <w:sz w:val="34"/>
        </w:rPr>
        <w:t xml:space="preserve"> (π.χ. πληκτρολόγια δίχως ακίδες σε γραφή </w:t>
      </w:r>
      <w:r w:rsidRPr="00EB3E23">
        <w:rPr>
          <w:sz w:val="34"/>
          <w:lang w:val="en-GB"/>
        </w:rPr>
        <w:t>Braille</w:t>
      </w:r>
      <w:r w:rsidRPr="00EB3E23">
        <w:rPr>
          <w:sz w:val="34"/>
        </w:rPr>
        <w:t>).</w:t>
      </w:r>
    </w:p>
    <w:p w:rsidR="00F60E7D" w:rsidRPr="00EB3E23" w:rsidRDefault="00F60E7D" w:rsidP="00F60E7D">
      <w:pPr>
        <w:pStyle w:val="myBullet"/>
        <w:rPr>
          <w:sz w:val="34"/>
        </w:rPr>
      </w:pPr>
      <w:r w:rsidRPr="00EB3E23">
        <w:rPr>
          <w:sz w:val="34"/>
        </w:rPr>
        <w:t xml:space="preserve">να αφορούν σε </w:t>
      </w:r>
      <w:r w:rsidRPr="00EB3E23">
        <w:rPr>
          <w:b/>
          <w:i/>
          <w:sz w:val="34"/>
        </w:rPr>
        <w:t>πολιτικές, διαδικασίες</w:t>
      </w:r>
      <w:r w:rsidRPr="00EB3E23">
        <w:rPr>
          <w:sz w:val="34"/>
        </w:rPr>
        <w:t xml:space="preserve"> κ.λπ. που απ</w:t>
      </w:r>
      <w:r w:rsidRPr="00EB3E23">
        <w:rPr>
          <w:sz w:val="34"/>
        </w:rPr>
        <w:t>ο</w:t>
      </w:r>
      <w:r w:rsidRPr="00EB3E23">
        <w:rPr>
          <w:sz w:val="34"/>
        </w:rPr>
        <w:t>κλείουν τα άτομα με αναπηρία (π.χ. διεξαγωγή γρ</w:t>
      </w:r>
      <w:r w:rsidRPr="00EB3E23">
        <w:rPr>
          <w:sz w:val="34"/>
        </w:rPr>
        <w:t>α</w:t>
      </w:r>
      <w:r w:rsidRPr="00EB3E23">
        <w:rPr>
          <w:sz w:val="34"/>
        </w:rPr>
        <w:t xml:space="preserve">πτών εξετάσεων για την επιλογή εργαζομένων δίχως πρόβλεψη προφορικών εξετάσεων για τους τυφλούς υποψηφίους και τους υποψηφίους με προβλήματα </w:t>
      </w:r>
      <w:r w:rsidRPr="00EB3E23">
        <w:rPr>
          <w:sz w:val="34"/>
        </w:rPr>
        <w:t>ό</w:t>
      </w:r>
      <w:r w:rsidRPr="00EB3E23">
        <w:rPr>
          <w:sz w:val="34"/>
        </w:rPr>
        <w:t>ρασης κ.λπ.).</w:t>
      </w:r>
    </w:p>
    <w:p w:rsidR="00F60E7D" w:rsidRPr="00EB3E23" w:rsidRDefault="00F60E7D" w:rsidP="00F60E7D">
      <w:pPr>
        <w:rPr>
          <w:sz w:val="34"/>
        </w:rPr>
      </w:pPr>
    </w:p>
    <w:p w:rsidR="00F60E7D" w:rsidRPr="00EB3E23" w:rsidRDefault="00F60E7D" w:rsidP="00F60E7D">
      <w:pPr>
        <w:pStyle w:val="2"/>
        <w:suppressAutoHyphens/>
        <w:ind w:left="578" w:hanging="578"/>
        <w:rPr>
          <w:sz w:val="36"/>
        </w:rPr>
      </w:pPr>
      <w:bookmarkStart w:id="34" w:name="_Toc362873583"/>
      <w:r w:rsidRPr="00EB3E23">
        <w:rPr>
          <w:sz w:val="36"/>
        </w:rPr>
        <w:lastRenderedPageBreak/>
        <w:t>Συσχετισμός εμποδίων με δυσκολίες που αντιμετωπίζουν τα άτομα διαφορετικών κατηγοριών αναπηρίας</w:t>
      </w:r>
      <w:bookmarkEnd w:id="34"/>
    </w:p>
    <w:p w:rsidR="00F60E7D" w:rsidRPr="00EB3E23" w:rsidRDefault="00F60E7D" w:rsidP="00F60E7D">
      <w:pPr>
        <w:pStyle w:val="myBullet"/>
        <w:rPr>
          <w:sz w:val="34"/>
        </w:rPr>
      </w:pPr>
      <w:r w:rsidRPr="00EB3E23">
        <w:rPr>
          <w:b/>
          <w:i/>
          <w:sz w:val="34"/>
        </w:rPr>
        <w:t>Τα άτομα με κινητικές αναπηρίες</w:t>
      </w:r>
      <w:r w:rsidRPr="00EB3E23">
        <w:rPr>
          <w:sz w:val="34"/>
        </w:rPr>
        <w:t xml:space="preserve"> αντιμετωπίζουν φυσικά, αρχιτεκτονικά και τεχνολογικά εμπόδια. Επ</w:t>
      </w:r>
      <w:r w:rsidRPr="00EB3E23">
        <w:rPr>
          <w:sz w:val="34"/>
        </w:rPr>
        <w:t>ι</w:t>
      </w:r>
      <w:r w:rsidRPr="00EB3E23">
        <w:rPr>
          <w:sz w:val="34"/>
        </w:rPr>
        <w:t>πρόσθετα, αντιμετωπίζουν εμπόδια στη χρήση εξοπλ</w:t>
      </w:r>
      <w:r w:rsidRPr="00EB3E23">
        <w:rPr>
          <w:sz w:val="34"/>
        </w:rPr>
        <w:t>ι</w:t>
      </w:r>
      <w:r w:rsidRPr="00EB3E23">
        <w:rPr>
          <w:sz w:val="34"/>
        </w:rPr>
        <w:t>σμού που απαιτεί δύναμη στα άκρα ή λεπτούς χειρ</w:t>
      </w:r>
      <w:r w:rsidRPr="00EB3E23">
        <w:rPr>
          <w:sz w:val="34"/>
        </w:rPr>
        <w:t>ι</w:t>
      </w:r>
      <w:r w:rsidRPr="00EB3E23">
        <w:rPr>
          <w:sz w:val="34"/>
        </w:rPr>
        <w:t>σμούς (π.χ. σήκωμα ακουστικού τηλεφώνου, χρήση ποντικιού στον ηλεκτρονικό υπολογιστή).</w:t>
      </w:r>
    </w:p>
    <w:p w:rsidR="00F60E7D" w:rsidRPr="00EB3E23" w:rsidRDefault="00F60E7D" w:rsidP="00F60E7D">
      <w:pPr>
        <w:pStyle w:val="myBullet"/>
        <w:rPr>
          <w:sz w:val="34"/>
        </w:rPr>
      </w:pPr>
      <w:r w:rsidRPr="00EB3E23">
        <w:rPr>
          <w:b/>
          <w:i/>
          <w:sz w:val="34"/>
        </w:rPr>
        <w:t>Οι τυφλοί και τα άτομα με προβλήματα όρασης</w:t>
      </w:r>
      <w:r w:rsidRPr="00EB3E23">
        <w:rPr>
          <w:sz w:val="34"/>
        </w:rPr>
        <w:t xml:space="preserve"> αντ</w:t>
      </w:r>
      <w:r w:rsidRPr="00EB3E23">
        <w:rPr>
          <w:sz w:val="34"/>
        </w:rPr>
        <w:t>ι</w:t>
      </w:r>
      <w:r w:rsidRPr="00EB3E23">
        <w:rPr>
          <w:sz w:val="34"/>
        </w:rPr>
        <w:t>μετωπίζουν εμπόδια κυρίως στην ενημέρ</w:t>
      </w:r>
      <w:r w:rsidRPr="00EB3E23">
        <w:rPr>
          <w:sz w:val="34"/>
        </w:rPr>
        <w:t>ω</w:t>
      </w:r>
      <w:r w:rsidRPr="00EB3E23">
        <w:rPr>
          <w:sz w:val="34"/>
        </w:rPr>
        <w:t>ση/επικοινωνία όταν δεν προβλέπεται η χρήση εντ</w:t>
      </w:r>
      <w:r w:rsidRPr="00EB3E23">
        <w:rPr>
          <w:sz w:val="34"/>
        </w:rPr>
        <w:t>ύ</w:t>
      </w:r>
      <w:r w:rsidRPr="00EB3E23">
        <w:rPr>
          <w:sz w:val="34"/>
        </w:rPr>
        <w:t>πων σε εναλλακτικές μορφές (π.χ. νομοθεσία, εγκύκλ</w:t>
      </w:r>
      <w:r w:rsidRPr="00EB3E23">
        <w:rPr>
          <w:sz w:val="34"/>
        </w:rPr>
        <w:t>ι</w:t>
      </w:r>
      <w:r w:rsidRPr="00EB3E23">
        <w:rPr>
          <w:sz w:val="34"/>
        </w:rPr>
        <w:t xml:space="preserve">οι, ενημερωτικά φυλλάδια σε γραφή </w:t>
      </w:r>
      <w:r w:rsidRPr="00EB3E23">
        <w:rPr>
          <w:sz w:val="34"/>
          <w:lang w:val="en-GB"/>
        </w:rPr>
        <w:t>Braille</w:t>
      </w:r>
      <w:r w:rsidRPr="00EB3E23">
        <w:rPr>
          <w:sz w:val="34"/>
        </w:rPr>
        <w:t xml:space="preserve"> ή σε ηλ</w:t>
      </w:r>
      <w:r w:rsidRPr="00EB3E23">
        <w:rPr>
          <w:sz w:val="34"/>
        </w:rPr>
        <w:t>ε</w:t>
      </w:r>
      <w:r w:rsidRPr="00EB3E23">
        <w:rPr>
          <w:sz w:val="34"/>
        </w:rPr>
        <w:t>κτρονική μορφή ή με μεγάλους χαρακτήρες). Επίσης αντιμετωπίζουν εμπόδια στη χρήση συσκευών ή στον εξοπλισμό του γραφείου όταν δεν προβλέπεται σήμα</w:t>
      </w:r>
      <w:r w:rsidRPr="00EB3E23">
        <w:rPr>
          <w:sz w:val="34"/>
        </w:rPr>
        <w:t>ν</w:t>
      </w:r>
      <w:r w:rsidRPr="00EB3E23">
        <w:rPr>
          <w:sz w:val="34"/>
        </w:rPr>
        <w:t xml:space="preserve">ση σε γραφή </w:t>
      </w:r>
      <w:r w:rsidRPr="00EB3E23">
        <w:rPr>
          <w:sz w:val="34"/>
          <w:lang w:val="en-GB"/>
        </w:rPr>
        <w:t>Braille</w:t>
      </w:r>
      <w:r w:rsidRPr="00EB3E23">
        <w:rPr>
          <w:sz w:val="34"/>
        </w:rPr>
        <w:t xml:space="preserve"> και στον προσανατολισμό τους στους χώρους της επιχείρησης ή του Οργανισμού ή της υπηρεσίας όταν δεν υπάρχει ανάγλυφη καθοδηγητική σήμανση ή όταν δεν αναλάβει κάποιος να τους δείξει διεξοδικά τις κτιριακές εγκαταστάσεις της εργασίας τους.</w:t>
      </w:r>
    </w:p>
    <w:p w:rsidR="00F60E7D" w:rsidRPr="00EB3E23" w:rsidRDefault="00F60E7D" w:rsidP="00F60E7D">
      <w:pPr>
        <w:pStyle w:val="myBullet"/>
        <w:rPr>
          <w:sz w:val="34"/>
        </w:rPr>
      </w:pPr>
      <w:r w:rsidRPr="00EB3E23">
        <w:rPr>
          <w:b/>
          <w:i/>
          <w:sz w:val="34"/>
        </w:rPr>
        <w:t>Οι κωφοί και οι βαρήκοοι</w:t>
      </w:r>
      <w:r w:rsidRPr="00EB3E23">
        <w:rPr>
          <w:sz w:val="34"/>
        </w:rPr>
        <w:t xml:space="preserve"> αντιμετωπίζουν επίσης </w:t>
      </w:r>
      <w:r w:rsidRPr="00EB3E23">
        <w:rPr>
          <w:sz w:val="34"/>
        </w:rPr>
        <w:t>ε</w:t>
      </w:r>
      <w:r w:rsidRPr="00EB3E23">
        <w:rPr>
          <w:sz w:val="34"/>
        </w:rPr>
        <w:t>μπόδια στην πληροφόρηση/επικοινωνία όταν δεν χρ</w:t>
      </w:r>
      <w:r w:rsidRPr="00EB3E23">
        <w:rPr>
          <w:sz w:val="34"/>
        </w:rPr>
        <w:t>η</w:t>
      </w:r>
      <w:r w:rsidRPr="00EB3E23">
        <w:rPr>
          <w:sz w:val="34"/>
        </w:rPr>
        <w:t xml:space="preserve">σιμοποιούν συστήματα ενίσχυσης του ήχου (π.χ. </w:t>
      </w:r>
      <w:r w:rsidRPr="00EB3E23">
        <w:rPr>
          <w:sz w:val="34"/>
        </w:rPr>
        <w:t>α</w:t>
      </w:r>
      <w:r w:rsidRPr="00EB3E23">
        <w:rPr>
          <w:sz w:val="34"/>
        </w:rPr>
        <w:t xml:space="preserve">κουστικά), όταν δεν προβλέπεται η μετατροπή του </w:t>
      </w:r>
      <w:r w:rsidRPr="00EB3E23">
        <w:rPr>
          <w:sz w:val="34"/>
        </w:rPr>
        <w:t>ή</w:t>
      </w:r>
      <w:r w:rsidRPr="00EB3E23">
        <w:rPr>
          <w:sz w:val="34"/>
        </w:rPr>
        <w:t>χου σε εικόνα (π.χ. χρήση φαξ, ηλεκτρονικού ταχ</w:t>
      </w:r>
      <w:r w:rsidRPr="00EB3E23">
        <w:rPr>
          <w:sz w:val="34"/>
        </w:rPr>
        <w:t>υ</w:t>
      </w:r>
      <w:r w:rsidRPr="00EB3E23">
        <w:rPr>
          <w:sz w:val="34"/>
        </w:rPr>
        <w:t xml:space="preserve">δρομείου, γραπτών μηνυμάτων στο κινητό τηλέφωνο) </w:t>
      </w:r>
      <w:r w:rsidRPr="00EB3E23">
        <w:rPr>
          <w:sz w:val="34"/>
        </w:rPr>
        <w:lastRenderedPageBreak/>
        <w:t>και διερμηνεία στη νοηματική γλώσσα. Επίσης αντιμ</w:t>
      </w:r>
      <w:r w:rsidRPr="00EB3E23">
        <w:rPr>
          <w:sz w:val="34"/>
        </w:rPr>
        <w:t>ε</w:t>
      </w:r>
      <w:r w:rsidRPr="00EB3E23">
        <w:rPr>
          <w:sz w:val="34"/>
        </w:rPr>
        <w:t>τωπίζουν εμπόδια στη χρήση συσκευών και εξοπλ</w:t>
      </w:r>
      <w:r w:rsidRPr="00EB3E23">
        <w:rPr>
          <w:sz w:val="34"/>
        </w:rPr>
        <w:t>ι</w:t>
      </w:r>
      <w:r w:rsidRPr="00EB3E23">
        <w:rPr>
          <w:sz w:val="34"/>
        </w:rPr>
        <w:t>σμών γραφείου όταν αυτά δεν διαθέτουν οπτική ειδ</w:t>
      </w:r>
      <w:r w:rsidRPr="00EB3E23">
        <w:rPr>
          <w:sz w:val="34"/>
        </w:rPr>
        <w:t>ο</w:t>
      </w:r>
      <w:r w:rsidRPr="00EB3E23">
        <w:rPr>
          <w:sz w:val="34"/>
        </w:rPr>
        <w:t xml:space="preserve">ποίηση ή δόνηση (π.χ. κουδούνι πόρτας, συναγερμός, κινητό τηλέφωνο). </w:t>
      </w:r>
    </w:p>
    <w:p w:rsidR="00F60E7D" w:rsidRPr="00EB3E23" w:rsidRDefault="00F60E7D" w:rsidP="00F60E7D">
      <w:pPr>
        <w:pStyle w:val="myBullet"/>
        <w:rPr>
          <w:sz w:val="34"/>
        </w:rPr>
      </w:pPr>
      <w:r w:rsidRPr="00EB3E23">
        <w:rPr>
          <w:b/>
          <w:i/>
          <w:sz w:val="34"/>
        </w:rPr>
        <w:t>Τα άτομα με ψυχικές αναπηρίες και τα άτομα με ν</w:t>
      </w:r>
      <w:r w:rsidRPr="00EB3E23">
        <w:rPr>
          <w:b/>
          <w:i/>
          <w:sz w:val="34"/>
        </w:rPr>
        <w:t>ο</w:t>
      </w:r>
      <w:r w:rsidRPr="00EB3E23">
        <w:rPr>
          <w:b/>
          <w:i/>
          <w:sz w:val="34"/>
        </w:rPr>
        <w:t>ητικές αναπηρίες</w:t>
      </w:r>
      <w:r w:rsidRPr="00EB3E23">
        <w:rPr>
          <w:sz w:val="34"/>
        </w:rPr>
        <w:t xml:space="preserve"> συνήθως δεν μπορούν να εργαστούν σε μικρούς χώρους ή σε κτιριακές εγκαταστάσεις που δεν υπάρχουν σκάλες, αλλά μόνο ανελκυστήρες (π.χ. λόγω κλειστοφοβίας), που εξυπηρετούν πολύ κόσμο (π.χ. λόγω αγοραφοβίας), με πολύ θόρυβο και φασαρία και με έντονους και πιεστικούς ρυθμούς εργασίας.</w:t>
      </w:r>
    </w:p>
    <w:p w:rsidR="00F60E7D" w:rsidRPr="00EB3E23" w:rsidRDefault="00F60E7D" w:rsidP="00F60E7D">
      <w:pPr>
        <w:pStyle w:val="myBullet"/>
        <w:rPr>
          <w:sz w:val="34"/>
        </w:rPr>
      </w:pPr>
      <w:r w:rsidRPr="00EB3E23">
        <w:rPr>
          <w:b/>
          <w:i/>
          <w:sz w:val="34"/>
        </w:rPr>
        <w:t>Τα άτομα με προβλήματα αντίληψης</w:t>
      </w:r>
      <w:r w:rsidRPr="00EB3E23">
        <w:rPr>
          <w:sz w:val="34"/>
        </w:rPr>
        <w:t xml:space="preserve"> αντιμετωπίζουν εμπόδια που οφείλονται κυρίως σε φυσικά (π.χ. στην περίπτωση ασαφούς και περίπλοκης σήμανσης), αρχ</w:t>
      </w:r>
      <w:r w:rsidRPr="00EB3E23">
        <w:rPr>
          <w:sz w:val="34"/>
        </w:rPr>
        <w:t>ι</w:t>
      </w:r>
      <w:r w:rsidRPr="00EB3E23">
        <w:rPr>
          <w:sz w:val="34"/>
        </w:rPr>
        <w:t>τεκτονικά (π.χ. στην περίπτωση πολύπλοκης διαρρύ</w:t>
      </w:r>
      <w:r w:rsidRPr="00EB3E23">
        <w:rPr>
          <w:sz w:val="34"/>
        </w:rPr>
        <w:t>θ</w:t>
      </w:r>
      <w:r w:rsidRPr="00EB3E23">
        <w:rPr>
          <w:sz w:val="34"/>
        </w:rPr>
        <w:t xml:space="preserve">μισης του χώρου εργασίας) και τεχνολογικά εμπόδια (π.χ. εξοπλισμοί στο χώρο εργασίας με περίπλοκες </w:t>
      </w:r>
      <w:r w:rsidRPr="00EB3E23">
        <w:rPr>
          <w:sz w:val="34"/>
        </w:rPr>
        <w:t>ο</w:t>
      </w:r>
      <w:r w:rsidRPr="00EB3E23">
        <w:rPr>
          <w:sz w:val="34"/>
        </w:rPr>
        <w:t>δηγίες χρήσης).</w:t>
      </w:r>
    </w:p>
    <w:p w:rsidR="00F60E7D" w:rsidRPr="00EB3E23" w:rsidRDefault="00F60E7D" w:rsidP="00F60E7D">
      <w:pPr>
        <w:pStyle w:val="myBullet"/>
        <w:rPr>
          <w:sz w:val="34"/>
        </w:rPr>
      </w:pPr>
      <w:r w:rsidRPr="00EB3E23">
        <w:rPr>
          <w:b/>
          <w:i/>
          <w:sz w:val="34"/>
        </w:rPr>
        <w:t>Τα άτομα με αλλεργίες</w:t>
      </w:r>
      <w:r w:rsidRPr="00EB3E23">
        <w:rPr>
          <w:sz w:val="34"/>
        </w:rPr>
        <w:t xml:space="preserve"> συναντούν εμπόδια κυρίως σε χώρους εργασίας που δεν διαθέτουν καλό εξαερισμό, έχουν μόνιμα τοποθετημένες μοκέτες που δεν καθαρ</w:t>
      </w:r>
      <w:r w:rsidRPr="00EB3E23">
        <w:rPr>
          <w:sz w:val="34"/>
        </w:rPr>
        <w:t>ί</w:t>
      </w:r>
      <w:r w:rsidRPr="00EB3E23">
        <w:rPr>
          <w:sz w:val="34"/>
        </w:rPr>
        <w:t>ζονται συχνά, συχνάζουν ζώα ή υπάρχουν πολλά φυτά.</w:t>
      </w:r>
    </w:p>
    <w:p w:rsidR="00F60E7D" w:rsidRPr="00EB3E23" w:rsidRDefault="00F60E7D" w:rsidP="00F60E7D">
      <w:pPr>
        <w:pStyle w:val="myBullet"/>
        <w:rPr>
          <w:sz w:val="34"/>
        </w:rPr>
      </w:pPr>
      <w:r w:rsidRPr="00EB3E23">
        <w:rPr>
          <w:b/>
          <w:i/>
          <w:sz w:val="34"/>
        </w:rPr>
        <w:t>Τα άτομα με άλλες αναπηρίες</w:t>
      </w:r>
      <w:r w:rsidRPr="00EB3E23">
        <w:rPr>
          <w:sz w:val="34"/>
        </w:rPr>
        <w:t xml:space="preserve"> είναι ιδιαίτερα ευαίσθ</w:t>
      </w:r>
      <w:r w:rsidRPr="00EB3E23">
        <w:rPr>
          <w:sz w:val="34"/>
        </w:rPr>
        <w:t>η</w:t>
      </w:r>
      <w:r w:rsidRPr="00EB3E23">
        <w:rPr>
          <w:sz w:val="34"/>
        </w:rPr>
        <w:t>τα σε λοιμώξεις και μικρόβια, γεγονός που προϋποθ</w:t>
      </w:r>
      <w:r w:rsidRPr="00EB3E23">
        <w:rPr>
          <w:sz w:val="34"/>
        </w:rPr>
        <w:t>έ</w:t>
      </w:r>
      <w:r w:rsidRPr="00EB3E23">
        <w:rPr>
          <w:sz w:val="34"/>
        </w:rPr>
        <w:t>τει αυστηρή καθαριότητα των χώρων εργασίας.</w:t>
      </w:r>
    </w:p>
    <w:p w:rsidR="00F60E7D" w:rsidRPr="00EB3E23" w:rsidRDefault="00F60E7D" w:rsidP="00F60E7D">
      <w:pPr>
        <w:pStyle w:val="myBullet"/>
        <w:rPr>
          <w:sz w:val="34"/>
        </w:rPr>
      </w:pPr>
      <w:r w:rsidRPr="00EB3E23">
        <w:rPr>
          <w:b/>
          <w:i/>
          <w:sz w:val="34"/>
        </w:rPr>
        <w:t>Όλες οι κατηγορίες αναπηρίας</w:t>
      </w:r>
      <w:r w:rsidRPr="00EB3E23">
        <w:rPr>
          <w:sz w:val="34"/>
        </w:rPr>
        <w:t xml:space="preserve"> αντιμετωπίζουν θεσμ</w:t>
      </w:r>
      <w:r w:rsidRPr="00EB3E23">
        <w:rPr>
          <w:sz w:val="34"/>
        </w:rPr>
        <w:t>ι</w:t>
      </w:r>
      <w:r w:rsidRPr="00EB3E23">
        <w:rPr>
          <w:sz w:val="34"/>
        </w:rPr>
        <w:t>κά και ιδεολογικά εμπόδια και εμπόδια σε πολιτικές και διαδικασίες.</w:t>
      </w:r>
    </w:p>
    <w:p w:rsidR="00F60E7D" w:rsidRPr="00EB3E23" w:rsidRDefault="00F60E7D" w:rsidP="00F60E7D">
      <w:pPr>
        <w:rPr>
          <w:sz w:val="34"/>
        </w:rPr>
      </w:pPr>
      <w:r w:rsidRPr="00EB3E23">
        <w:rPr>
          <w:sz w:val="34"/>
        </w:rPr>
        <w:lastRenderedPageBreak/>
        <w:t>Δεδομένου ότι ο χρόνος εργασίας για τη θεμελίωση συντ</w:t>
      </w:r>
      <w:r w:rsidRPr="00EB3E23">
        <w:rPr>
          <w:sz w:val="34"/>
        </w:rPr>
        <w:t>α</w:t>
      </w:r>
      <w:r w:rsidRPr="00EB3E23">
        <w:rPr>
          <w:sz w:val="34"/>
        </w:rPr>
        <w:t>ξιοδοτικού δικαιώματος επιμηκύνεται και η πιθανότητα ε</w:t>
      </w:r>
      <w:r w:rsidRPr="00EB3E23">
        <w:rPr>
          <w:sz w:val="34"/>
        </w:rPr>
        <w:t>μ</w:t>
      </w:r>
      <w:r w:rsidRPr="00EB3E23">
        <w:rPr>
          <w:sz w:val="34"/>
        </w:rPr>
        <w:t>φάνισης κάποιας αναπηρίας στην πορεία ζωής ενός ατόμου αυξάνεται, η δημιουργία προσβάσιμων χώρων εργασίας, δ</w:t>
      </w:r>
      <w:r w:rsidRPr="00EB3E23">
        <w:rPr>
          <w:sz w:val="34"/>
        </w:rPr>
        <w:t>ί</w:t>
      </w:r>
      <w:r w:rsidRPr="00EB3E23">
        <w:rPr>
          <w:sz w:val="34"/>
        </w:rPr>
        <w:t>χως εμπόδια, είναι απαραίτητη προϋπόθεση για την παρ</w:t>
      </w:r>
      <w:r w:rsidRPr="00EB3E23">
        <w:rPr>
          <w:sz w:val="34"/>
        </w:rPr>
        <w:t>α</w:t>
      </w:r>
      <w:r w:rsidRPr="00EB3E23">
        <w:rPr>
          <w:sz w:val="34"/>
        </w:rPr>
        <w:t>μονή του εργατικού δυναμικού στην παραγωγική διαδικασία περισσότερα χρόνια.</w:t>
      </w:r>
    </w:p>
    <w:p w:rsidR="00F60E7D" w:rsidRPr="00EB3E23" w:rsidRDefault="00F60E7D" w:rsidP="00F60E7D">
      <w:pPr>
        <w:rPr>
          <w:sz w:val="34"/>
        </w:rPr>
      </w:pPr>
    </w:p>
    <w:p w:rsidR="00F60E7D" w:rsidRPr="00EB3E23" w:rsidRDefault="00F60E7D" w:rsidP="00F60E7D">
      <w:pPr>
        <w:pStyle w:val="2"/>
        <w:rPr>
          <w:sz w:val="36"/>
        </w:rPr>
      </w:pPr>
      <w:bookmarkStart w:id="35" w:name="_Toc362873584"/>
      <w:r w:rsidRPr="00EB3E23">
        <w:rPr>
          <w:sz w:val="36"/>
        </w:rPr>
        <w:t>Απαιτήσεις προσβασιμότητας</w:t>
      </w:r>
      <w:bookmarkEnd w:id="35"/>
    </w:p>
    <w:p w:rsidR="00F60E7D" w:rsidRPr="00EB3E23" w:rsidRDefault="00F60E7D" w:rsidP="00F60E7D">
      <w:pPr>
        <w:rPr>
          <w:sz w:val="34"/>
        </w:rPr>
      </w:pPr>
      <w:r w:rsidRPr="00EB3E23">
        <w:rPr>
          <w:sz w:val="34"/>
        </w:rPr>
        <w:t>Η ικανοποίηση των απαιτήσεων προσβασιμότητας συνιστά βασική προϋπόθεση για τη δημιουργία προσβάσιμων θέσ</w:t>
      </w:r>
      <w:r w:rsidRPr="00EB3E23">
        <w:rPr>
          <w:sz w:val="34"/>
        </w:rPr>
        <w:t>ε</w:t>
      </w:r>
      <w:r w:rsidRPr="00EB3E23">
        <w:rPr>
          <w:sz w:val="34"/>
        </w:rPr>
        <w:t>ων εργασίας. Για αυτό το λόγο ακολουθεί παρουσίαση α</w:t>
      </w:r>
      <w:r w:rsidRPr="00EB3E23">
        <w:rPr>
          <w:sz w:val="34"/>
        </w:rPr>
        <w:t>υ</w:t>
      </w:r>
      <w:r w:rsidRPr="00EB3E23">
        <w:rPr>
          <w:sz w:val="34"/>
        </w:rPr>
        <w:t>τών, εστιασμένη στις κινητικής και αισθητηριακές αναπηρ</w:t>
      </w:r>
      <w:r w:rsidRPr="00EB3E23">
        <w:rPr>
          <w:sz w:val="34"/>
        </w:rPr>
        <w:t>ί</w:t>
      </w:r>
      <w:r w:rsidRPr="00EB3E23">
        <w:rPr>
          <w:sz w:val="34"/>
        </w:rPr>
        <w:t>ες, εφόσον οι απαιτήσεις αυτών των κατηγοριών για πρ</w:t>
      </w:r>
      <w:r w:rsidRPr="00EB3E23">
        <w:rPr>
          <w:sz w:val="34"/>
        </w:rPr>
        <w:t>ο</w:t>
      </w:r>
      <w:r w:rsidRPr="00EB3E23">
        <w:rPr>
          <w:sz w:val="34"/>
        </w:rPr>
        <w:t>σβασιμότητα καλύπτει τις ανάγκες και των υπολοίπων κ</w:t>
      </w:r>
      <w:r w:rsidRPr="00EB3E23">
        <w:rPr>
          <w:sz w:val="34"/>
        </w:rPr>
        <w:t>α</w:t>
      </w:r>
      <w:r w:rsidRPr="00EB3E23">
        <w:rPr>
          <w:sz w:val="34"/>
        </w:rPr>
        <w:t>τηγοριών.</w:t>
      </w:r>
    </w:p>
    <w:p w:rsidR="00F60E7D" w:rsidRPr="00EB3E23" w:rsidRDefault="00F60E7D" w:rsidP="00F60E7D">
      <w:pPr>
        <w:pStyle w:val="4"/>
        <w:rPr>
          <w:sz w:val="34"/>
        </w:rPr>
      </w:pPr>
      <w:r w:rsidRPr="00EB3E23">
        <w:rPr>
          <w:sz w:val="34"/>
        </w:rPr>
        <w:t>Απαιτήσεις προσβασιμότητας ατόμων με κινητικές αν</w:t>
      </w:r>
      <w:r w:rsidRPr="00EB3E23">
        <w:rPr>
          <w:sz w:val="34"/>
        </w:rPr>
        <w:t>α</w:t>
      </w:r>
      <w:r w:rsidRPr="00EB3E23">
        <w:rPr>
          <w:sz w:val="34"/>
        </w:rPr>
        <w:t>πηρίες</w:t>
      </w:r>
    </w:p>
    <w:p w:rsidR="00F60E7D" w:rsidRPr="00EB3E23" w:rsidRDefault="00F60E7D" w:rsidP="00F60E7D">
      <w:pPr>
        <w:rPr>
          <w:sz w:val="34"/>
        </w:rPr>
      </w:pPr>
      <w:r w:rsidRPr="00EB3E23">
        <w:rPr>
          <w:sz w:val="34"/>
        </w:rPr>
        <w:t xml:space="preserve">Τα άτομα με κινητικές αναπηρίες αντιμετωπίζουν στο </w:t>
      </w:r>
      <w:r w:rsidRPr="00EB3E23">
        <w:rPr>
          <w:b/>
          <w:sz w:val="34"/>
        </w:rPr>
        <w:t>εσ</w:t>
      </w:r>
      <w:r w:rsidRPr="00EB3E23">
        <w:rPr>
          <w:b/>
          <w:sz w:val="34"/>
        </w:rPr>
        <w:t>ω</w:t>
      </w:r>
      <w:r w:rsidRPr="00EB3E23">
        <w:rPr>
          <w:b/>
          <w:sz w:val="34"/>
        </w:rPr>
        <w:t>τερικό των χώρων</w:t>
      </w:r>
      <w:r w:rsidRPr="00EB3E23">
        <w:rPr>
          <w:sz w:val="34"/>
        </w:rPr>
        <w:t xml:space="preserve"> εργασίας κυρίως φυσικά εμπόδια - π.χ. σκαλοπάτια αντί για ράμπες, έλλειψη χώρου για κίνηση και ελιγμούς, στενές πόρτες, χώροι υγιεινής μικρών διαστάσεων στους οποίους δεν μπορεί να εισέλθει ή να κινηθεί το αν</w:t>
      </w:r>
      <w:r w:rsidRPr="00EB3E23">
        <w:rPr>
          <w:sz w:val="34"/>
        </w:rPr>
        <w:t>α</w:t>
      </w:r>
      <w:r w:rsidRPr="00EB3E23">
        <w:rPr>
          <w:sz w:val="34"/>
        </w:rPr>
        <w:t>πηρικό αμαξίδιο και δίχως τις ανάλογες προσαρμογές (π.χ. χειρολαβές), μικροί ανελκυστήρες, ολισθηρότητα (γυαλ</w:t>
      </w:r>
      <w:r w:rsidRPr="00EB3E23">
        <w:rPr>
          <w:sz w:val="34"/>
        </w:rPr>
        <w:t>ι</w:t>
      </w:r>
      <w:r w:rsidRPr="00EB3E23">
        <w:rPr>
          <w:sz w:val="34"/>
        </w:rPr>
        <w:t xml:space="preserve">σμένα μαρμάρινα δάπεδα, βρεμένα δάπεδα κλπ.) - (Ε.Σ.Α.μεΑ. 2005:7). Επειδή αδυνατούν να μετακινηθούν προς την εργασία τους με τα μέσα μαζικής μεταφοράς, λόγω </w:t>
      </w:r>
      <w:r w:rsidRPr="00EB3E23">
        <w:rPr>
          <w:sz w:val="34"/>
        </w:rPr>
        <w:lastRenderedPageBreak/>
        <w:t>του ότι τόσο αυτά όσο και τα πεζοδρόμια δεν είναι προσβ</w:t>
      </w:r>
      <w:r w:rsidRPr="00EB3E23">
        <w:rPr>
          <w:sz w:val="34"/>
        </w:rPr>
        <w:t>ά</w:t>
      </w:r>
      <w:r w:rsidRPr="00EB3E23">
        <w:rPr>
          <w:sz w:val="34"/>
        </w:rPr>
        <w:t>σιμα, συνήθως χρησιμοποιούν ειδικά προσαρμοσμένα ιδι</w:t>
      </w:r>
      <w:r w:rsidRPr="00EB3E23">
        <w:rPr>
          <w:sz w:val="34"/>
        </w:rPr>
        <w:t>ω</w:t>
      </w:r>
      <w:r w:rsidRPr="00EB3E23">
        <w:rPr>
          <w:sz w:val="34"/>
        </w:rPr>
        <w:t>τικής χρήσης αυτοκίνητα και για αυτό πρέπει να τους διατ</w:t>
      </w:r>
      <w:r w:rsidRPr="00EB3E23">
        <w:rPr>
          <w:sz w:val="34"/>
        </w:rPr>
        <w:t>ί</w:t>
      </w:r>
      <w:r w:rsidRPr="00EB3E23">
        <w:rPr>
          <w:sz w:val="34"/>
        </w:rPr>
        <w:t>θενται, όταν είναι εφικτό, συγκεκριμένες θέσεις στάθμε</w:t>
      </w:r>
      <w:r w:rsidRPr="00EB3E23">
        <w:rPr>
          <w:sz w:val="34"/>
        </w:rPr>
        <w:t>υ</w:t>
      </w:r>
      <w:r w:rsidRPr="00EB3E23">
        <w:rPr>
          <w:sz w:val="34"/>
        </w:rPr>
        <w:t xml:space="preserve">σης. Από την άρση όλων αυτών των φυσικών εμποδίων μπορούν να ωφεληθούν και άλλες κατηγορίες εργαζομένων, όπως είναι οι εργαζόμενες που βρίσκονται σε κατάσταση εγκυμοσύνης, οι εργαζόμενοι που προσωρινά (π.χ. λόγω </w:t>
      </w:r>
      <w:r w:rsidRPr="00EB3E23">
        <w:rPr>
          <w:sz w:val="34"/>
        </w:rPr>
        <w:t>α</w:t>
      </w:r>
      <w:r w:rsidRPr="00EB3E23">
        <w:rPr>
          <w:sz w:val="34"/>
        </w:rPr>
        <w:t>τυχήματος) έχουν απολέσει μέρος της λειτουργικότητας των άνω ή κάτω άκρων τους κ.α.</w:t>
      </w:r>
    </w:p>
    <w:p w:rsidR="00F60E7D" w:rsidRPr="00EB3E23" w:rsidRDefault="00F60E7D" w:rsidP="00F60E7D">
      <w:pPr>
        <w:rPr>
          <w:sz w:val="34"/>
        </w:rPr>
      </w:pPr>
      <w:r w:rsidRPr="00EB3E23">
        <w:rPr>
          <w:sz w:val="34"/>
        </w:rPr>
        <w:t xml:space="preserve">Σε ότι αφορά στα </w:t>
      </w:r>
      <w:r w:rsidRPr="00EB3E23">
        <w:rPr>
          <w:b/>
          <w:sz w:val="34"/>
        </w:rPr>
        <w:t>έπιπλα του γραφείου</w:t>
      </w:r>
      <w:r w:rsidRPr="00EB3E23">
        <w:rPr>
          <w:sz w:val="34"/>
        </w:rPr>
        <w:t>, αυτά πρέπει να ε</w:t>
      </w:r>
      <w:r w:rsidRPr="00EB3E23">
        <w:rPr>
          <w:sz w:val="34"/>
        </w:rPr>
        <w:t>ί</w:t>
      </w:r>
      <w:r w:rsidRPr="00EB3E23">
        <w:rPr>
          <w:sz w:val="34"/>
        </w:rPr>
        <w:t>ναι αραιά, ώστε ο εργαζόμενος - χρήστης αναπηρικού αμ</w:t>
      </w:r>
      <w:r w:rsidRPr="00EB3E23">
        <w:rPr>
          <w:sz w:val="34"/>
        </w:rPr>
        <w:t>α</w:t>
      </w:r>
      <w:r w:rsidRPr="00EB3E23">
        <w:rPr>
          <w:sz w:val="34"/>
        </w:rPr>
        <w:t xml:space="preserve">ξιδίου να μπορεί να μετακινείται και να ελίσσεται και να </w:t>
      </w:r>
      <w:r w:rsidRPr="00EB3E23">
        <w:rPr>
          <w:sz w:val="34"/>
        </w:rPr>
        <w:t>έ</w:t>
      </w:r>
      <w:r w:rsidRPr="00EB3E23">
        <w:rPr>
          <w:sz w:val="34"/>
        </w:rPr>
        <w:t>χουν το κατάλληλο ύψος ώστε να υποδέχονται το αμαξίδιο. Τα αρχεία θα πρέπει να βρίσκονται σε βιβλιοθήκες, ντουλ</w:t>
      </w:r>
      <w:r w:rsidRPr="00EB3E23">
        <w:rPr>
          <w:sz w:val="34"/>
        </w:rPr>
        <w:t>ά</w:t>
      </w:r>
      <w:r w:rsidRPr="00EB3E23">
        <w:rPr>
          <w:sz w:val="34"/>
        </w:rPr>
        <w:t>πια κ.λπ. που επίσης πρέπει να είναι σε κατάλληλο ύψος και να βρίσκονται μέσα σε εύχρηστους φακέλους. Κατάλληλο ύψος όμως πρέπει να έχουν και οι διακόπτες (Μουχτάρη Α. 2004: 4 - 5). Οι ηλεκτρικές και ηλεκτρονικές συσκευές πρ</w:t>
      </w:r>
      <w:r w:rsidRPr="00EB3E23">
        <w:rPr>
          <w:sz w:val="34"/>
        </w:rPr>
        <w:t>έ</w:t>
      </w:r>
      <w:r w:rsidRPr="00EB3E23">
        <w:rPr>
          <w:sz w:val="34"/>
        </w:rPr>
        <w:t xml:space="preserve">πει να παρέχουν τη δυνατότητα ελέγχου εξ’ αποστάσεως. Ο χώρος όπου εργάζεται ένας χρήσης αναπηρικού αμαξιδίου πρέπει να του προσφέρει τη δυνατότητα για πανοραμικό </w:t>
      </w:r>
      <w:r w:rsidRPr="00EB3E23">
        <w:rPr>
          <w:sz w:val="34"/>
        </w:rPr>
        <w:t>έ</w:t>
      </w:r>
      <w:r w:rsidRPr="00EB3E23">
        <w:rPr>
          <w:sz w:val="34"/>
        </w:rPr>
        <w:t>λεγχο όλων των συσκευών και όλων των εργαλείων (Μο</w:t>
      </w:r>
      <w:r w:rsidRPr="00EB3E23">
        <w:rPr>
          <w:sz w:val="34"/>
        </w:rPr>
        <w:t>υ</w:t>
      </w:r>
      <w:r w:rsidRPr="00EB3E23">
        <w:rPr>
          <w:sz w:val="34"/>
        </w:rPr>
        <w:t>χτάρη Α. 2004: 4).</w:t>
      </w:r>
    </w:p>
    <w:p w:rsidR="00F60E7D" w:rsidRPr="00EB3E23" w:rsidRDefault="00F60E7D" w:rsidP="00F60E7D">
      <w:pPr>
        <w:rPr>
          <w:sz w:val="34"/>
        </w:rPr>
      </w:pPr>
      <w:r w:rsidRPr="00EB3E23">
        <w:rPr>
          <w:sz w:val="34"/>
        </w:rPr>
        <w:t>Ενδεδειγμένα γραφεία (ή πάγκοι) εργασίας είναι τα περ</w:t>
      </w:r>
      <w:r w:rsidRPr="00EB3E23">
        <w:rPr>
          <w:sz w:val="34"/>
        </w:rPr>
        <w:t>ι</w:t>
      </w:r>
      <w:r w:rsidRPr="00EB3E23">
        <w:rPr>
          <w:sz w:val="34"/>
        </w:rPr>
        <w:t>στρεφόμενα, επειδή μπορούν σε μικρό εμβαδόν να φιλοξ</w:t>
      </w:r>
      <w:r w:rsidRPr="00EB3E23">
        <w:rPr>
          <w:sz w:val="34"/>
        </w:rPr>
        <w:t>ε</w:t>
      </w:r>
      <w:r w:rsidRPr="00EB3E23">
        <w:rPr>
          <w:sz w:val="34"/>
        </w:rPr>
        <w:t xml:space="preserve">νούν ταυτοχρόνως πολλές συσκευές. Οι περιστρεφόμενοι πάγκοι έχουν συνήθως σχήμα </w:t>
      </w:r>
      <w:r w:rsidRPr="00EB3E23">
        <w:rPr>
          <w:sz w:val="34"/>
          <w:lang w:val="en-US"/>
        </w:rPr>
        <w:t>U</w:t>
      </w:r>
      <w:r w:rsidRPr="00EB3E23">
        <w:rPr>
          <w:sz w:val="34"/>
        </w:rPr>
        <w:t xml:space="preserve"> γύρω από τον χειριστή του αναπηρικού αμαξιδίου. Αυτό το σχήμα δίνει τη δυνατότητα για ευκολότερη προσπέλαση σε όλο το μήκος του πάγκου. </w:t>
      </w:r>
      <w:r w:rsidRPr="00EB3E23">
        <w:rPr>
          <w:sz w:val="34"/>
        </w:rPr>
        <w:lastRenderedPageBreak/>
        <w:t>Πάνω σ’ αυτούς μπορούν να τοποθετηθούν συσκευές φαξ, ηλεκτρονικοί υπολογιστές, ντοσιέ αρχείων, βιβλία κ.λπ. (Μουχτάρη Α. 2004:5).</w:t>
      </w:r>
    </w:p>
    <w:p w:rsidR="004B615D" w:rsidRPr="00EB3E23" w:rsidRDefault="004B615D" w:rsidP="00F60E7D">
      <w:pPr>
        <w:rPr>
          <w:sz w:val="34"/>
        </w:rPr>
      </w:pPr>
    </w:p>
    <w:p w:rsidR="00F60E7D" w:rsidRPr="00EB3E23" w:rsidRDefault="00F60E7D" w:rsidP="00F60E7D">
      <w:pPr>
        <w:pStyle w:val="4"/>
        <w:rPr>
          <w:sz w:val="34"/>
        </w:rPr>
      </w:pPr>
      <w:r w:rsidRPr="00EB3E23">
        <w:rPr>
          <w:sz w:val="34"/>
        </w:rPr>
        <w:t>Απαιτήσεις προσβασιμότητας ατόμων με αισθητηριακές αναπηρίες</w:t>
      </w:r>
    </w:p>
    <w:p w:rsidR="00F60E7D" w:rsidRPr="00EB3E23" w:rsidRDefault="00F60E7D" w:rsidP="00F60E7D">
      <w:pPr>
        <w:rPr>
          <w:i/>
          <w:sz w:val="34"/>
          <w:u w:val="single"/>
        </w:rPr>
      </w:pPr>
      <w:r w:rsidRPr="00EB3E23">
        <w:rPr>
          <w:i/>
          <w:sz w:val="34"/>
          <w:u w:val="single"/>
        </w:rPr>
        <w:t>Τυφλοί και άτομα με προβλήματα όρασης</w:t>
      </w:r>
    </w:p>
    <w:p w:rsidR="00F60E7D" w:rsidRPr="00EB3E23" w:rsidRDefault="00F60E7D" w:rsidP="00F60E7D">
      <w:pPr>
        <w:rPr>
          <w:sz w:val="34"/>
        </w:rPr>
      </w:pPr>
      <w:r w:rsidRPr="00EB3E23">
        <w:rPr>
          <w:sz w:val="34"/>
        </w:rPr>
        <w:t xml:space="preserve">Τα εμπόδια που αντιμετωπίζουν οι τυφλοί και τα άτομα με προβλήματα όρασης στο εσωτερικό των χώρων εργασίας σχετίζονται κυρίως με </w:t>
      </w:r>
      <w:r w:rsidRPr="00EB3E23">
        <w:rPr>
          <w:b/>
          <w:sz w:val="34"/>
        </w:rPr>
        <w:t>τον προσανατολισμό</w:t>
      </w:r>
      <w:r w:rsidRPr="00EB3E23">
        <w:rPr>
          <w:sz w:val="34"/>
        </w:rPr>
        <w:t xml:space="preserve"> τους. Η μη πρόβλεψη έντονων χρωματικών αντιθέσεων στους τοίχους και ειδικής ανάγλυφης καθοδηγητικής σήμανσης, η μη χρ</w:t>
      </w:r>
      <w:r w:rsidRPr="00EB3E23">
        <w:rPr>
          <w:sz w:val="34"/>
        </w:rPr>
        <w:t>ή</w:t>
      </w:r>
      <w:r w:rsidRPr="00EB3E23">
        <w:rPr>
          <w:sz w:val="34"/>
        </w:rPr>
        <w:t>ση ηχητικής σήμανσης στους ανελκυστήρες και μη σήμα</w:t>
      </w:r>
      <w:r w:rsidRPr="00EB3E23">
        <w:rPr>
          <w:sz w:val="34"/>
        </w:rPr>
        <w:t>ν</w:t>
      </w:r>
      <w:r w:rsidRPr="00EB3E23">
        <w:rPr>
          <w:sz w:val="34"/>
        </w:rPr>
        <w:t xml:space="preserve">σης σε γραφή </w:t>
      </w:r>
      <w:r w:rsidRPr="00EB3E23">
        <w:rPr>
          <w:sz w:val="34"/>
          <w:lang w:val="en-US"/>
        </w:rPr>
        <w:t>Braille</w:t>
      </w:r>
      <w:r w:rsidRPr="00EB3E23">
        <w:rPr>
          <w:sz w:val="34"/>
        </w:rPr>
        <w:t>, καθώς και η μη ύπαρξη καλού φωτ</w:t>
      </w:r>
      <w:r w:rsidRPr="00EB3E23">
        <w:rPr>
          <w:sz w:val="34"/>
        </w:rPr>
        <w:t>ι</w:t>
      </w:r>
      <w:r w:rsidRPr="00EB3E23">
        <w:rPr>
          <w:sz w:val="34"/>
        </w:rPr>
        <w:t>σμού, εμποδίζει τις μετακινήσεις τους (Ε.Σ.Α.μεΑ. 2005:7). Όταν ένας τυφλός ή άτομο με πρόβλημα όρασης τοποθετ</w:t>
      </w:r>
      <w:r w:rsidRPr="00EB3E23">
        <w:rPr>
          <w:sz w:val="34"/>
        </w:rPr>
        <w:t>η</w:t>
      </w:r>
      <w:r w:rsidRPr="00EB3E23">
        <w:rPr>
          <w:sz w:val="34"/>
        </w:rPr>
        <w:t>θεί σε μια θέση εργασίας, πρέπει ένας συνάδελφος να αν</w:t>
      </w:r>
      <w:r w:rsidRPr="00EB3E23">
        <w:rPr>
          <w:sz w:val="34"/>
        </w:rPr>
        <w:t>α</w:t>
      </w:r>
      <w:r w:rsidRPr="00EB3E23">
        <w:rPr>
          <w:sz w:val="34"/>
        </w:rPr>
        <w:t>λάβει να του δείξει όλους τους χώρους εργασίας προκειμ</w:t>
      </w:r>
      <w:r w:rsidRPr="00EB3E23">
        <w:rPr>
          <w:sz w:val="34"/>
        </w:rPr>
        <w:t>έ</w:t>
      </w:r>
      <w:r w:rsidRPr="00EB3E23">
        <w:rPr>
          <w:sz w:val="34"/>
        </w:rPr>
        <w:t>νου να μάθει να κινείται στο χώρο αυτόνομα. Επιπρόσθετα, πρέπει να επιτρέπεται η είσοδος και διαμονή σκύλου - οδ</w:t>
      </w:r>
      <w:r w:rsidRPr="00EB3E23">
        <w:rPr>
          <w:sz w:val="34"/>
        </w:rPr>
        <w:t>η</w:t>
      </w:r>
      <w:r w:rsidRPr="00EB3E23">
        <w:rPr>
          <w:sz w:val="34"/>
        </w:rPr>
        <w:t>γού στο χώρο εργασίας κατά τις ώρες εργασίας σκύλου - οδηγού.</w:t>
      </w:r>
    </w:p>
    <w:p w:rsidR="00F60E7D" w:rsidRPr="00EB3E23" w:rsidRDefault="00F60E7D" w:rsidP="00F60E7D">
      <w:pPr>
        <w:rPr>
          <w:sz w:val="34"/>
        </w:rPr>
      </w:pPr>
      <w:r w:rsidRPr="00EB3E23">
        <w:rPr>
          <w:sz w:val="34"/>
        </w:rPr>
        <w:t>Επίσης αυτή η κατηγορία ατόμων με αναπηρία αντιμετωπ</w:t>
      </w:r>
      <w:r w:rsidRPr="00EB3E23">
        <w:rPr>
          <w:sz w:val="34"/>
        </w:rPr>
        <w:t>ί</w:t>
      </w:r>
      <w:r w:rsidRPr="00EB3E23">
        <w:rPr>
          <w:sz w:val="34"/>
        </w:rPr>
        <w:t xml:space="preserve">ζει </w:t>
      </w:r>
      <w:r w:rsidRPr="00EB3E23">
        <w:rPr>
          <w:b/>
          <w:sz w:val="34"/>
        </w:rPr>
        <w:t>εμπόδια στην ενημέρωση και στην επαγγελματική εκπαίδευση / κατάρτιση</w:t>
      </w:r>
      <w:r w:rsidRPr="00EB3E23">
        <w:rPr>
          <w:sz w:val="34"/>
        </w:rPr>
        <w:t xml:space="preserve"> όταν χρησιμοποιούνται έντυπα μόνο σε συμβατικές μορφές και όχι και σε εναλλακτικές (π.χ. έντυπα με μεγάλους χαρακτήρες και έντονες χρωματ</w:t>
      </w:r>
      <w:r w:rsidRPr="00EB3E23">
        <w:rPr>
          <w:sz w:val="34"/>
        </w:rPr>
        <w:t>ι</w:t>
      </w:r>
      <w:r w:rsidRPr="00EB3E23">
        <w:rPr>
          <w:sz w:val="34"/>
        </w:rPr>
        <w:t xml:space="preserve">κές αντιθέσεις, έντυπα σε γραφή </w:t>
      </w:r>
      <w:r w:rsidR="008F456A" w:rsidRPr="00EB3E23">
        <w:rPr>
          <w:sz w:val="34"/>
          <w:lang w:val="en-GB"/>
        </w:rPr>
        <w:t>Braille</w:t>
      </w:r>
      <w:r w:rsidRPr="00EB3E23">
        <w:rPr>
          <w:sz w:val="34"/>
        </w:rPr>
        <w:t xml:space="preserve"> ή σε ψηφιακή μο</w:t>
      </w:r>
      <w:r w:rsidRPr="00EB3E23">
        <w:rPr>
          <w:sz w:val="34"/>
        </w:rPr>
        <w:t>ρ</w:t>
      </w:r>
      <w:r w:rsidRPr="00EB3E23">
        <w:rPr>
          <w:sz w:val="34"/>
        </w:rPr>
        <w:t>φή) (Ε.Σ.Α.μεΑ. 2005:7). Επειδή οποιαδήποτε οπτική ειδ</w:t>
      </w:r>
      <w:r w:rsidRPr="00EB3E23">
        <w:rPr>
          <w:sz w:val="34"/>
        </w:rPr>
        <w:t>ο</w:t>
      </w:r>
      <w:r w:rsidRPr="00EB3E23">
        <w:rPr>
          <w:sz w:val="34"/>
        </w:rPr>
        <w:lastRenderedPageBreak/>
        <w:t>ποίηση (π.χ. συναγερμός) δεν γίνεται αντιληπτή, πρέπει να προβλέπεται η χρήση ηχητικής.</w:t>
      </w:r>
    </w:p>
    <w:p w:rsidR="00F60E7D" w:rsidRPr="00EB3E23" w:rsidRDefault="00F60E7D" w:rsidP="00F60E7D">
      <w:pPr>
        <w:rPr>
          <w:sz w:val="34"/>
        </w:rPr>
      </w:pPr>
      <w:r w:rsidRPr="00EB3E23">
        <w:rPr>
          <w:sz w:val="34"/>
        </w:rPr>
        <w:t>Εμπόδια, επίσης, αντιμετωπίζουν και στη λήψη πληροφ</w:t>
      </w:r>
      <w:r w:rsidRPr="00EB3E23">
        <w:rPr>
          <w:sz w:val="34"/>
        </w:rPr>
        <w:t>ο</w:t>
      </w:r>
      <w:r w:rsidRPr="00EB3E23">
        <w:rPr>
          <w:sz w:val="34"/>
        </w:rPr>
        <w:t xml:space="preserve">ριών από συστήματα πληροφορίας που χρησιμοποιούνται στους χώρους εργασίας, όπως π.χ. είναι οι ηλεκτρονικοί </w:t>
      </w:r>
      <w:r w:rsidRPr="00EB3E23">
        <w:rPr>
          <w:sz w:val="34"/>
        </w:rPr>
        <w:t>υ</w:t>
      </w:r>
      <w:r w:rsidRPr="00EB3E23">
        <w:rPr>
          <w:sz w:val="34"/>
        </w:rPr>
        <w:t xml:space="preserve">πολογιστές. Για να αρθούν τέτοιου τύπου εμπόδια μπορούν να χρησιμοποιηθούν ειδικά συστήματα ανάγνωσης οθονών Η/Υ, μετατροπής κειμένου σε συνθετική ομιλία, μεγέθυνσης σε οθόνη Η/Υ, καθώς και συσκευές με ειδικό λογισμικό που επιτρέπουν τη μετατροπή ηλεκτρονικού ή μη κειμένου σε κείμενο </w:t>
      </w:r>
      <w:r w:rsidRPr="00EB3E23">
        <w:rPr>
          <w:sz w:val="34"/>
          <w:lang w:val="en-US"/>
        </w:rPr>
        <w:t>Braille</w:t>
      </w:r>
      <w:r w:rsidRPr="00EB3E23">
        <w:rPr>
          <w:sz w:val="34"/>
        </w:rPr>
        <w:t>, όπως είναι οι σαρωτές με λογισμικό αν</w:t>
      </w:r>
      <w:r w:rsidRPr="00EB3E23">
        <w:rPr>
          <w:sz w:val="34"/>
        </w:rPr>
        <w:t>α</w:t>
      </w:r>
      <w:r w:rsidRPr="00EB3E23">
        <w:rPr>
          <w:sz w:val="34"/>
        </w:rPr>
        <w:t xml:space="preserve">γνώρισης χαρακτήρων και οι συμβολομεταφραστές </w:t>
      </w:r>
      <w:r w:rsidRPr="00EB3E23">
        <w:rPr>
          <w:sz w:val="34"/>
          <w:lang w:val="en-US"/>
        </w:rPr>
        <w:t>Braille</w:t>
      </w:r>
      <w:r w:rsidRPr="00EB3E23">
        <w:rPr>
          <w:sz w:val="34"/>
        </w:rPr>
        <w:t xml:space="preserve">. Η αναπαράσταση των συμβόλων του πληκτρολογίου με </w:t>
      </w:r>
      <w:r w:rsidRPr="00EB3E23">
        <w:rPr>
          <w:sz w:val="34"/>
        </w:rPr>
        <w:t>α</w:t>
      </w:r>
      <w:r w:rsidRPr="00EB3E23">
        <w:rPr>
          <w:sz w:val="34"/>
        </w:rPr>
        <w:t xml:space="preserve">κίδες </w:t>
      </w:r>
      <w:r w:rsidRPr="00EB3E23">
        <w:rPr>
          <w:sz w:val="34"/>
          <w:lang w:val="en-US"/>
        </w:rPr>
        <w:t>Braille</w:t>
      </w:r>
      <w:r w:rsidRPr="00EB3E23">
        <w:rPr>
          <w:sz w:val="34"/>
        </w:rPr>
        <w:t xml:space="preserve"> είναι μια από τις συχνότερες διευθετήσεις πρ</w:t>
      </w:r>
      <w:r w:rsidRPr="00EB3E23">
        <w:rPr>
          <w:sz w:val="34"/>
        </w:rPr>
        <w:t>ό</w:t>
      </w:r>
      <w:r w:rsidRPr="00EB3E23">
        <w:rPr>
          <w:sz w:val="34"/>
        </w:rPr>
        <w:t>σβασης για τον ευκολότερο εντοπισμό των πλήκτρων (Π</w:t>
      </w:r>
      <w:r w:rsidRPr="00EB3E23">
        <w:rPr>
          <w:sz w:val="34"/>
        </w:rPr>
        <w:t>α</w:t>
      </w:r>
      <w:r w:rsidRPr="00EB3E23">
        <w:rPr>
          <w:sz w:val="34"/>
        </w:rPr>
        <w:t>νεπιστήμιο Κρήτης 2004: 33).</w:t>
      </w:r>
    </w:p>
    <w:p w:rsidR="00F60E7D" w:rsidRPr="00EB3E23" w:rsidRDefault="00F60E7D" w:rsidP="00F60E7D">
      <w:pPr>
        <w:rPr>
          <w:sz w:val="34"/>
        </w:rPr>
      </w:pPr>
      <w:r w:rsidRPr="00EB3E23">
        <w:rPr>
          <w:sz w:val="34"/>
        </w:rPr>
        <w:t>Οι τυφλοί και τα άτομα με προβλήματα όρασης έχουν διε</w:t>
      </w:r>
      <w:r w:rsidRPr="00EB3E23">
        <w:rPr>
          <w:sz w:val="34"/>
        </w:rPr>
        <w:t>υ</w:t>
      </w:r>
      <w:r w:rsidRPr="00EB3E23">
        <w:rPr>
          <w:sz w:val="34"/>
        </w:rPr>
        <w:t>κολυνθεί σημαντικά τα τελευταία χρόνια από την ανάπτυξη της υποστηρικτικής τεχνολογίας επιτυγχάνοντας τη συμμ</w:t>
      </w:r>
      <w:r w:rsidRPr="00EB3E23">
        <w:rPr>
          <w:sz w:val="34"/>
        </w:rPr>
        <w:t>ε</w:t>
      </w:r>
      <w:r w:rsidRPr="00EB3E23">
        <w:rPr>
          <w:sz w:val="34"/>
        </w:rPr>
        <w:t>τοχή τους και σε άλλες θέσεις εργασίας, πέραν αυτών που παραδοσιακά τοποθετούνταν (π.χ. τηλεφωνητές).</w:t>
      </w:r>
    </w:p>
    <w:p w:rsidR="00F60E7D" w:rsidRPr="00EB3E23" w:rsidRDefault="00F60E7D" w:rsidP="00F60E7D">
      <w:pPr>
        <w:rPr>
          <w:sz w:val="34"/>
        </w:rPr>
      </w:pPr>
      <w:r w:rsidRPr="00EB3E23">
        <w:rPr>
          <w:sz w:val="34"/>
        </w:rPr>
        <w:t>Η άρση όλων των φυσικών και αρχιτεκτονικών εμποδίων για τη διευκόλυνση στους χώρους εργασίας των εργαζομ</w:t>
      </w:r>
      <w:r w:rsidRPr="00EB3E23">
        <w:rPr>
          <w:sz w:val="34"/>
        </w:rPr>
        <w:t>έ</w:t>
      </w:r>
      <w:r w:rsidRPr="00EB3E23">
        <w:rPr>
          <w:sz w:val="34"/>
        </w:rPr>
        <w:t>νων με κινητικές αναπηρίες (π.χ. ράμπες αντί για σκαλοπ</w:t>
      </w:r>
      <w:r w:rsidRPr="00EB3E23">
        <w:rPr>
          <w:sz w:val="34"/>
        </w:rPr>
        <w:t>ά</w:t>
      </w:r>
      <w:r w:rsidRPr="00EB3E23">
        <w:rPr>
          <w:sz w:val="34"/>
        </w:rPr>
        <w:t>τια) καθώς και η εργονομική διευθέτηση του χώρου εργασ</w:t>
      </w:r>
      <w:r w:rsidRPr="00EB3E23">
        <w:rPr>
          <w:sz w:val="34"/>
        </w:rPr>
        <w:t>ί</w:t>
      </w:r>
      <w:r w:rsidRPr="00EB3E23">
        <w:rPr>
          <w:sz w:val="34"/>
        </w:rPr>
        <w:t>ας στις ανάγκες τους, διευκολύνει και τα άτομα με προβλ</w:t>
      </w:r>
      <w:r w:rsidRPr="00EB3E23">
        <w:rPr>
          <w:sz w:val="34"/>
        </w:rPr>
        <w:t>ή</w:t>
      </w:r>
      <w:r w:rsidRPr="00EB3E23">
        <w:rPr>
          <w:sz w:val="34"/>
        </w:rPr>
        <w:t>ματα όρασης, διότι οι προσαρμοσμένοι χώροι είναι πιο ε</w:t>
      </w:r>
      <w:r w:rsidRPr="00EB3E23">
        <w:rPr>
          <w:sz w:val="34"/>
        </w:rPr>
        <w:t>υ</w:t>
      </w:r>
      <w:r w:rsidRPr="00EB3E23">
        <w:rPr>
          <w:sz w:val="34"/>
        </w:rPr>
        <w:t>ρύχωροι, άνετοι και ασφαλείς.</w:t>
      </w:r>
    </w:p>
    <w:p w:rsidR="00F60E7D" w:rsidRPr="00EB3E23" w:rsidRDefault="00F60E7D" w:rsidP="00F60E7D">
      <w:pPr>
        <w:rPr>
          <w:i/>
          <w:sz w:val="34"/>
        </w:rPr>
      </w:pPr>
    </w:p>
    <w:p w:rsidR="004B615D" w:rsidRPr="00EB3E23" w:rsidRDefault="004B615D" w:rsidP="00F60E7D">
      <w:pPr>
        <w:rPr>
          <w:i/>
          <w:sz w:val="34"/>
        </w:rPr>
      </w:pPr>
    </w:p>
    <w:p w:rsidR="00F60E7D" w:rsidRPr="00EB3E23" w:rsidRDefault="00F60E7D" w:rsidP="00F60E7D">
      <w:pPr>
        <w:rPr>
          <w:i/>
          <w:sz w:val="34"/>
          <w:u w:val="single"/>
        </w:rPr>
      </w:pPr>
      <w:r w:rsidRPr="00EB3E23">
        <w:rPr>
          <w:i/>
          <w:sz w:val="34"/>
          <w:u w:val="single"/>
        </w:rPr>
        <w:t>Κωφοί και βαρήκοοι</w:t>
      </w:r>
    </w:p>
    <w:p w:rsidR="00F60E7D" w:rsidRPr="00EB3E23" w:rsidRDefault="00F60E7D" w:rsidP="00F60E7D">
      <w:pPr>
        <w:rPr>
          <w:sz w:val="34"/>
        </w:rPr>
      </w:pPr>
      <w:r w:rsidRPr="00EB3E23">
        <w:rPr>
          <w:sz w:val="34"/>
        </w:rPr>
        <w:t xml:space="preserve">Τα </w:t>
      </w:r>
      <w:r w:rsidRPr="00EB3E23">
        <w:rPr>
          <w:b/>
          <w:sz w:val="34"/>
        </w:rPr>
        <w:t>εμπόδια</w:t>
      </w:r>
      <w:r w:rsidRPr="00EB3E23">
        <w:rPr>
          <w:sz w:val="34"/>
        </w:rPr>
        <w:t xml:space="preserve"> που αντιμετωπίζουν τα κωφά και βαρήκοα άτ</w:t>
      </w:r>
      <w:r w:rsidRPr="00EB3E23">
        <w:rPr>
          <w:sz w:val="34"/>
        </w:rPr>
        <w:t>ο</w:t>
      </w:r>
      <w:r w:rsidRPr="00EB3E23">
        <w:rPr>
          <w:sz w:val="34"/>
        </w:rPr>
        <w:t xml:space="preserve">μα στις θέσεις εργασίας αφορούν κυρίως </w:t>
      </w:r>
      <w:r w:rsidRPr="00EB3E23">
        <w:rPr>
          <w:b/>
          <w:sz w:val="34"/>
        </w:rPr>
        <w:t>στην ενημέρωση</w:t>
      </w:r>
      <w:r w:rsidRPr="00EB3E23">
        <w:rPr>
          <w:sz w:val="34"/>
        </w:rPr>
        <w:t>, όταν προβλέπεται μόνο μέσω ηχητικών συστημάτων. Για αυτό στις συσκευές φαξ, στις συσκευές καρτών εργασίας, στους ανελκυστήρες κ.λπ. πρέπει να εφαρμόζεται οπτική και ηχητική σήμανση ταυτόχρονα. Οποιοσδήποτε ήχος πρέπει να μετατρέπεται σε οπτική σήμανση, οπτικό ερέθισμα ή ε</w:t>
      </w:r>
      <w:r w:rsidRPr="00EB3E23">
        <w:rPr>
          <w:sz w:val="34"/>
        </w:rPr>
        <w:t>ι</w:t>
      </w:r>
      <w:r w:rsidRPr="00EB3E23">
        <w:rPr>
          <w:sz w:val="34"/>
        </w:rPr>
        <w:t>κόνα.</w:t>
      </w:r>
    </w:p>
    <w:p w:rsidR="00F60E7D" w:rsidRPr="00EB3E23" w:rsidRDefault="00F60E7D" w:rsidP="00F60E7D">
      <w:pPr>
        <w:rPr>
          <w:sz w:val="34"/>
        </w:rPr>
      </w:pPr>
      <w:r w:rsidRPr="00EB3E23">
        <w:rPr>
          <w:sz w:val="34"/>
        </w:rPr>
        <w:t xml:space="preserve">Αυτή η κατηγορία ατόμων με αναπηρία αντιμετωπίζει </w:t>
      </w:r>
      <w:r w:rsidRPr="00EB3E23">
        <w:rPr>
          <w:b/>
          <w:sz w:val="34"/>
        </w:rPr>
        <w:t>ε</w:t>
      </w:r>
      <w:r w:rsidRPr="00EB3E23">
        <w:rPr>
          <w:b/>
          <w:sz w:val="34"/>
        </w:rPr>
        <w:t>μπόδια</w:t>
      </w:r>
      <w:r w:rsidRPr="00EB3E23">
        <w:rPr>
          <w:sz w:val="34"/>
        </w:rPr>
        <w:t xml:space="preserve"> και </w:t>
      </w:r>
      <w:r w:rsidRPr="00EB3E23">
        <w:rPr>
          <w:b/>
          <w:sz w:val="34"/>
        </w:rPr>
        <w:t>στην προφορική επικοινωνία</w:t>
      </w:r>
      <w:r w:rsidRPr="00EB3E23">
        <w:rPr>
          <w:sz w:val="34"/>
        </w:rPr>
        <w:t>, όταν δεν πρ</w:t>
      </w:r>
      <w:r w:rsidRPr="00EB3E23">
        <w:rPr>
          <w:sz w:val="34"/>
        </w:rPr>
        <w:t>ο</w:t>
      </w:r>
      <w:r w:rsidRPr="00EB3E23">
        <w:rPr>
          <w:sz w:val="34"/>
        </w:rPr>
        <w:t>βλέπεται διερμηνεία στη νοηματική γλώσσα. Τις περισσότ</w:t>
      </w:r>
      <w:r w:rsidRPr="00EB3E23">
        <w:rPr>
          <w:sz w:val="34"/>
        </w:rPr>
        <w:t>ε</w:t>
      </w:r>
      <w:r w:rsidRPr="00EB3E23">
        <w:rPr>
          <w:sz w:val="34"/>
        </w:rPr>
        <w:t>ρες φορές μέσω σχετικής εκπαίδευσης μπορούν να ελέγξουν ικανοποιητικά την παραγωγή της ομιλίας τους και να κ</w:t>
      </w:r>
      <w:r w:rsidRPr="00EB3E23">
        <w:rPr>
          <w:sz w:val="34"/>
        </w:rPr>
        <w:t>ά</w:t>
      </w:r>
      <w:r w:rsidRPr="00EB3E23">
        <w:rPr>
          <w:sz w:val="34"/>
        </w:rPr>
        <w:t>νουν χρήση της χειλεοανάγνωσης. Γι’ αυτό και είναι πιο ε</w:t>
      </w:r>
      <w:r w:rsidRPr="00EB3E23">
        <w:rPr>
          <w:sz w:val="34"/>
        </w:rPr>
        <w:t>ύ</w:t>
      </w:r>
      <w:r w:rsidRPr="00EB3E23">
        <w:rPr>
          <w:sz w:val="34"/>
        </w:rPr>
        <w:t>κολο να επικοινωνούν μ’ ένα άτομο κάθε φορά. Επειδή πρ</w:t>
      </w:r>
      <w:r w:rsidRPr="00EB3E23">
        <w:rPr>
          <w:sz w:val="34"/>
        </w:rPr>
        <w:t>έ</w:t>
      </w:r>
      <w:r w:rsidRPr="00EB3E23">
        <w:rPr>
          <w:sz w:val="34"/>
        </w:rPr>
        <w:t>πει να παρακολουθούν τις κινήσεις των χειλιών και εν γένει τις κινήσεις των χεριών και τις εκφράσεις του προσώπου, ο καλός φωτισμός παίζει σημαντικό ρόλο.</w:t>
      </w:r>
    </w:p>
    <w:p w:rsidR="00F60E7D" w:rsidRPr="00EB3E23" w:rsidRDefault="00F60E7D" w:rsidP="00F60E7D">
      <w:pPr>
        <w:rPr>
          <w:sz w:val="34"/>
        </w:rPr>
      </w:pPr>
      <w:r w:rsidRPr="00EB3E23">
        <w:rPr>
          <w:sz w:val="34"/>
        </w:rPr>
        <w:t>Λόγω του ότι η επικοινωνία μέσω τηλεφώνου δεν είναι εφ</w:t>
      </w:r>
      <w:r w:rsidRPr="00EB3E23">
        <w:rPr>
          <w:sz w:val="34"/>
        </w:rPr>
        <w:t>ι</w:t>
      </w:r>
      <w:r w:rsidRPr="00EB3E23">
        <w:rPr>
          <w:sz w:val="34"/>
        </w:rPr>
        <w:t>κτή, αυτή πρέπει να βασίζεται στην κειμενοτηλεφωνία (“</w:t>
      </w:r>
      <w:r w:rsidRPr="00EB3E23">
        <w:rPr>
          <w:sz w:val="34"/>
          <w:lang w:val="en-GB"/>
        </w:rPr>
        <w:t>text</w:t>
      </w:r>
      <w:r w:rsidRPr="00EB3E23">
        <w:rPr>
          <w:sz w:val="34"/>
        </w:rPr>
        <w:t>-</w:t>
      </w:r>
      <w:r w:rsidRPr="00EB3E23">
        <w:rPr>
          <w:sz w:val="34"/>
          <w:lang w:val="en-GB"/>
        </w:rPr>
        <w:t>telephony</w:t>
      </w:r>
      <w:r w:rsidRPr="00EB3E23">
        <w:rPr>
          <w:sz w:val="34"/>
        </w:rPr>
        <w:t>”), στην εικονοτηλεφωνία (“</w:t>
      </w:r>
      <w:r w:rsidRPr="00EB3E23">
        <w:rPr>
          <w:sz w:val="34"/>
          <w:lang w:val="en-GB"/>
        </w:rPr>
        <w:t>videotelephony</w:t>
      </w:r>
      <w:r w:rsidRPr="00EB3E23">
        <w:rPr>
          <w:sz w:val="34"/>
        </w:rPr>
        <w:t>”), στην αποστολή γραπτών ή γραφικών μηνυμάτων μέσω κινητού τηλεφώνου, στη χρήση συσκευών φαξ, υπηρεσιών “</w:t>
      </w:r>
      <w:r w:rsidRPr="00EB3E23">
        <w:rPr>
          <w:sz w:val="34"/>
          <w:lang w:val="en-GB"/>
        </w:rPr>
        <w:t>chat</w:t>
      </w:r>
      <w:r w:rsidRPr="00EB3E23">
        <w:rPr>
          <w:sz w:val="34"/>
        </w:rPr>
        <w:t xml:space="preserve">”, ηλεκτρονικού ταχυδρομείου και </w:t>
      </w:r>
      <w:r w:rsidRPr="00EB3E23">
        <w:rPr>
          <w:sz w:val="34"/>
        </w:rPr>
        <w:t>υ</w:t>
      </w:r>
      <w:r w:rsidRPr="00EB3E23">
        <w:rPr>
          <w:sz w:val="34"/>
        </w:rPr>
        <w:t>πηρεσιών διαμεταγωγής (“</w:t>
      </w:r>
      <w:r w:rsidRPr="00EB3E23">
        <w:rPr>
          <w:sz w:val="34"/>
          <w:lang w:val="en-GB"/>
        </w:rPr>
        <w:t>relay</w:t>
      </w:r>
      <w:r w:rsidRPr="00EB3E23">
        <w:rPr>
          <w:sz w:val="34"/>
        </w:rPr>
        <w:t xml:space="preserve"> </w:t>
      </w:r>
      <w:r w:rsidRPr="00EB3E23">
        <w:rPr>
          <w:sz w:val="34"/>
          <w:lang w:val="en-GB"/>
        </w:rPr>
        <w:t>services</w:t>
      </w:r>
      <w:r w:rsidRPr="00EB3E23">
        <w:rPr>
          <w:sz w:val="34"/>
        </w:rPr>
        <w:t>”) που προσφέρουν οι τεχνολογίες πληροφορικής και τηλεπικοινωνιών και οι οποίες παρέχουν τη δυνατότητα στους κωφούς να επικοιν</w:t>
      </w:r>
      <w:r w:rsidRPr="00EB3E23">
        <w:rPr>
          <w:sz w:val="34"/>
        </w:rPr>
        <w:t>ω</w:t>
      </w:r>
      <w:r w:rsidRPr="00EB3E23">
        <w:rPr>
          <w:sz w:val="34"/>
        </w:rPr>
        <w:lastRenderedPageBreak/>
        <w:t>νούν με χρήστες του τηλεφώνου μέσω τρίτου προσώπου (Πανεπιστήμιο Κρήτης 2004: 39).</w:t>
      </w:r>
    </w:p>
    <w:p w:rsidR="00F60E7D" w:rsidRPr="00EB3E23" w:rsidRDefault="00F60E7D" w:rsidP="00F60E7D">
      <w:pPr>
        <w:rPr>
          <w:sz w:val="34"/>
        </w:rPr>
      </w:pPr>
      <w:r w:rsidRPr="00EB3E23">
        <w:rPr>
          <w:sz w:val="34"/>
        </w:rPr>
        <w:t xml:space="preserve">Ένας </w:t>
      </w:r>
      <w:r w:rsidRPr="00EB3E23">
        <w:rPr>
          <w:b/>
          <w:sz w:val="34"/>
        </w:rPr>
        <w:t>ιδιαίτερα ενοχλητικός παράγοντας για τους βαρ</w:t>
      </w:r>
      <w:r w:rsidRPr="00EB3E23">
        <w:rPr>
          <w:b/>
          <w:sz w:val="34"/>
        </w:rPr>
        <w:t>ή</w:t>
      </w:r>
      <w:r w:rsidRPr="00EB3E23">
        <w:rPr>
          <w:b/>
          <w:sz w:val="34"/>
        </w:rPr>
        <w:t>κοους εργαζομένους</w:t>
      </w:r>
      <w:r w:rsidR="00EB6EE4" w:rsidRPr="00EB3E23">
        <w:rPr>
          <w:b/>
          <w:sz w:val="34"/>
        </w:rPr>
        <w:t xml:space="preserve"> </w:t>
      </w:r>
      <w:r w:rsidRPr="00EB3E23">
        <w:rPr>
          <w:b/>
          <w:sz w:val="34"/>
        </w:rPr>
        <w:t>είναι ο θόρυβος</w:t>
      </w:r>
      <w:r w:rsidRPr="00EB3E23">
        <w:rPr>
          <w:sz w:val="34"/>
        </w:rPr>
        <w:t>. Δεν αποτελεί απλά μια ενόχληση, αλλά στη περίπτωση</w:t>
      </w:r>
      <w:r w:rsidR="00EB6EE4" w:rsidRPr="00EB3E23">
        <w:rPr>
          <w:sz w:val="34"/>
        </w:rPr>
        <w:t xml:space="preserve"> </w:t>
      </w:r>
      <w:r w:rsidRPr="00EB3E23">
        <w:rPr>
          <w:sz w:val="34"/>
        </w:rPr>
        <w:t>χρήσης τεχνικών βο</w:t>
      </w:r>
      <w:r w:rsidRPr="00EB3E23">
        <w:rPr>
          <w:sz w:val="34"/>
        </w:rPr>
        <w:t>η</w:t>
      </w:r>
      <w:r w:rsidRPr="00EB3E23">
        <w:rPr>
          <w:sz w:val="34"/>
        </w:rPr>
        <w:t>θημάτων ενίσχυσης του ήχου (ακουστικά), μπορεί να είναι έως και επώδυνος. Ως εκ τούτου πρέπει να αποφεύγεται π.χ. η χρήση συσκευών με θόρυβο, η χρήση θορυβώδους γρ</w:t>
      </w:r>
      <w:r w:rsidRPr="00EB3E23">
        <w:rPr>
          <w:sz w:val="34"/>
        </w:rPr>
        <w:t>α</w:t>
      </w:r>
      <w:r w:rsidRPr="00EB3E23">
        <w:rPr>
          <w:sz w:val="34"/>
        </w:rPr>
        <w:t>φείου κ.λπ.</w:t>
      </w:r>
    </w:p>
    <w:p w:rsidR="00F60E7D" w:rsidRPr="00EB3E23" w:rsidRDefault="00F60E7D" w:rsidP="00F60E7D">
      <w:pPr>
        <w:rPr>
          <w:sz w:val="34"/>
        </w:rPr>
      </w:pPr>
      <w:r w:rsidRPr="00EB3E23">
        <w:rPr>
          <w:sz w:val="34"/>
        </w:rPr>
        <w:t>Σε κάθε περίπτωση για τη διευκόλυνση της απασχόλησης ενός κωφού ή βαρήκοου εργαζόμενου, απαραίτητο είναι να οριστούν κάποιοι ακούοντες συνάδελφοι ως βοηθοί. Αυτοί θα πρέπει να είναι υπομονετικοί, επειδή τα άτομα αυτά αδ</w:t>
      </w:r>
      <w:r w:rsidRPr="00EB3E23">
        <w:rPr>
          <w:sz w:val="34"/>
        </w:rPr>
        <w:t>υ</w:t>
      </w:r>
      <w:r w:rsidRPr="00EB3E23">
        <w:rPr>
          <w:sz w:val="34"/>
        </w:rPr>
        <w:t>νατούν να ακούσουν όλους τους ήχους με την πρώτη φορά. Χρειάζονται χρόνο για να αντιληφθούν τις λέξεις ή τις φρ</w:t>
      </w:r>
      <w:r w:rsidRPr="00EB3E23">
        <w:rPr>
          <w:sz w:val="34"/>
        </w:rPr>
        <w:t>ά</w:t>
      </w:r>
      <w:r w:rsidRPr="00EB3E23">
        <w:rPr>
          <w:sz w:val="34"/>
        </w:rPr>
        <w:t>σεις.</w:t>
      </w:r>
    </w:p>
    <w:p w:rsidR="007411AD" w:rsidRPr="00EB3E23" w:rsidRDefault="007411AD" w:rsidP="00C05F7B">
      <w:pPr>
        <w:rPr>
          <w:sz w:val="34"/>
        </w:rPr>
      </w:pPr>
    </w:p>
    <w:p w:rsidR="007411AD" w:rsidRPr="00EB3E23" w:rsidRDefault="007411AD" w:rsidP="00180046">
      <w:pPr>
        <w:rPr>
          <w:sz w:val="34"/>
        </w:rPr>
        <w:sectPr w:rsidR="007411AD" w:rsidRPr="00EB3E23" w:rsidSect="00430672">
          <w:type w:val="oddPage"/>
          <w:pgSz w:w="11906" w:h="16838"/>
          <w:pgMar w:top="1440" w:right="1800" w:bottom="1440" w:left="1800" w:header="708" w:footer="708" w:gutter="0"/>
          <w:cols w:space="708"/>
          <w:docGrid w:linePitch="360"/>
        </w:sectPr>
      </w:pPr>
    </w:p>
    <w:p w:rsidR="007411AD" w:rsidRPr="00EB3E23" w:rsidRDefault="004B615D" w:rsidP="004B615D">
      <w:pPr>
        <w:pStyle w:val="1"/>
        <w:suppressAutoHyphens/>
        <w:ind w:left="431" w:hanging="431"/>
        <w:rPr>
          <w:sz w:val="48"/>
        </w:rPr>
      </w:pPr>
      <w:bookmarkStart w:id="36" w:name="_Toc362873585"/>
      <w:r w:rsidRPr="00EB3E23">
        <w:rPr>
          <w:sz w:val="48"/>
        </w:rPr>
        <w:lastRenderedPageBreak/>
        <w:t>Υποστηρικτική τεχνολογία στους χώρους εργασίας</w:t>
      </w:r>
      <w:bookmarkEnd w:id="36"/>
    </w:p>
    <w:p w:rsidR="004B615D" w:rsidRPr="00EB3E23" w:rsidRDefault="004B615D" w:rsidP="004B615D">
      <w:pPr>
        <w:rPr>
          <w:sz w:val="34"/>
        </w:rPr>
      </w:pPr>
      <w:r w:rsidRPr="00EB3E23">
        <w:rPr>
          <w:sz w:val="34"/>
        </w:rPr>
        <w:t>Ακολουθεί ενδεικτική παρουσίαση της υποστηρικτικής τ</w:t>
      </w:r>
      <w:r w:rsidRPr="00EB3E23">
        <w:rPr>
          <w:sz w:val="34"/>
        </w:rPr>
        <w:t>ε</w:t>
      </w:r>
      <w:r w:rsidRPr="00EB3E23">
        <w:rPr>
          <w:sz w:val="34"/>
        </w:rPr>
        <w:t>χνολογίας ανά κατηγορία αναπηρίας.</w:t>
      </w:r>
    </w:p>
    <w:p w:rsidR="004B615D" w:rsidRPr="00EB3E23" w:rsidRDefault="004B615D" w:rsidP="004B615D">
      <w:pPr>
        <w:rPr>
          <w:sz w:val="34"/>
        </w:rPr>
      </w:pPr>
      <w:r w:rsidRPr="00EB3E23">
        <w:rPr>
          <w:b/>
          <w:sz w:val="34"/>
        </w:rPr>
        <w:t>Υποστηρικτική τεχνολογία για τυφλά άτομα</w:t>
      </w:r>
      <w:r w:rsidRPr="00EB3E23">
        <w:rPr>
          <w:sz w:val="34"/>
        </w:rPr>
        <w:t xml:space="preserve">: Μίκτες </w:t>
      </w:r>
      <w:r w:rsidRPr="00EB3E23">
        <w:rPr>
          <w:sz w:val="34"/>
        </w:rPr>
        <w:t>ή</w:t>
      </w:r>
      <w:r w:rsidRPr="00EB3E23">
        <w:rPr>
          <w:sz w:val="34"/>
        </w:rPr>
        <w:t xml:space="preserve">χου, Λογισμικό ανάγνωσης της οθόνης, εκτυπωτές κειμένων σε </w:t>
      </w:r>
      <w:r w:rsidRPr="00EB3E23">
        <w:rPr>
          <w:sz w:val="34"/>
          <w:lang w:val="en-US"/>
        </w:rPr>
        <w:t>Braille</w:t>
      </w:r>
      <w:r w:rsidRPr="00EB3E23">
        <w:rPr>
          <w:sz w:val="34"/>
        </w:rPr>
        <w:t xml:space="preserve">, μεταφραστικά εργαλεία σε </w:t>
      </w:r>
      <w:r w:rsidRPr="00EB3E23">
        <w:rPr>
          <w:sz w:val="34"/>
          <w:lang w:val="en-US"/>
        </w:rPr>
        <w:t>Braille</w:t>
      </w:r>
      <w:r w:rsidRPr="00EB3E23">
        <w:rPr>
          <w:sz w:val="34"/>
        </w:rPr>
        <w:t>,συσκευές κ</w:t>
      </w:r>
      <w:r w:rsidRPr="00EB3E23">
        <w:rPr>
          <w:sz w:val="34"/>
        </w:rPr>
        <w:t>α</w:t>
      </w:r>
      <w:r w:rsidRPr="00EB3E23">
        <w:rPr>
          <w:sz w:val="34"/>
        </w:rPr>
        <w:t xml:space="preserve">ταχώρησης στοιχείων σε </w:t>
      </w:r>
      <w:r w:rsidRPr="00EB3E23">
        <w:rPr>
          <w:sz w:val="34"/>
          <w:lang w:val="en-US"/>
        </w:rPr>
        <w:t>Braille</w:t>
      </w:r>
      <w:r w:rsidRPr="00EB3E23">
        <w:rPr>
          <w:sz w:val="34"/>
        </w:rPr>
        <w:t xml:space="preserve">, μηχανισμός αναγνώρισης οπτικών χαρακτήρων, ανιχνευτής λόγου. </w:t>
      </w:r>
    </w:p>
    <w:p w:rsidR="004B615D" w:rsidRPr="00EB3E23" w:rsidRDefault="004B615D" w:rsidP="004B615D">
      <w:pPr>
        <w:rPr>
          <w:sz w:val="34"/>
        </w:rPr>
      </w:pPr>
      <w:r w:rsidRPr="00EB3E23">
        <w:rPr>
          <w:b/>
          <w:sz w:val="34"/>
        </w:rPr>
        <w:t>Υποστηρικτική τεχνολογία για άτομα με προβλήματα όρασης</w:t>
      </w:r>
      <w:r w:rsidRPr="00EB3E23">
        <w:rPr>
          <w:sz w:val="34"/>
        </w:rPr>
        <w:t>: οθόνη χαμηλής ακτινοβολίας/φωτισμού, μεγάλα μόνιτορ με υψηλή ευκρίνεια, οθόνες υπολογιστών με πολύ μεγάλους χαρακτήρες, πρότυπη ύλη με πολύ μεγάλους χ</w:t>
      </w:r>
      <w:r w:rsidRPr="00EB3E23">
        <w:rPr>
          <w:sz w:val="34"/>
        </w:rPr>
        <w:t>α</w:t>
      </w:r>
      <w:r w:rsidRPr="00EB3E23">
        <w:rPr>
          <w:sz w:val="34"/>
        </w:rPr>
        <w:t>ρακτήρες, εκτυπώσεις μεγάλου μεγέθους, επιλογή χρωμ</w:t>
      </w:r>
      <w:r w:rsidRPr="00EB3E23">
        <w:rPr>
          <w:sz w:val="34"/>
        </w:rPr>
        <w:t>ά</w:t>
      </w:r>
      <w:r w:rsidRPr="00EB3E23">
        <w:rPr>
          <w:sz w:val="34"/>
        </w:rPr>
        <w:t>των και χρωματικών αντιθέσεων, βοηθήματα πληκτρολόγ</w:t>
      </w:r>
      <w:r w:rsidRPr="00EB3E23">
        <w:rPr>
          <w:sz w:val="34"/>
        </w:rPr>
        <w:t>η</w:t>
      </w:r>
      <w:r w:rsidRPr="00EB3E23">
        <w:rPr>
          <w:sz w:val="34"/>
        </w:rPr>
        <w:t>σης.</w:t>
      </w:r>
    </w:p>
    <w:p w:rsidR="004B615D" w:rsidRPr="00EB3E23" w:rsidRDefault="004B615D" w:rsidP="004B615D">
      <w:pPr>
        <w:rPr>
          <w:sz w:val="34"/>
        </w:rPr>
      </w:pPr>
      <w:r w:rsidRPr="00EB3E23">
        <w:rPr>
          <w:b/>
          <w:sz w:val="34"/>
        </w:rPr>
        <w:t>Υποστηρικτική τεχνολογία για άτομα με κινητική αν</w:t>
      </w:r>
      <w:r w:rsidRPr="00EB3E23">
        <w:rPr>
          <w:b/>
          <w:sz w:val="34"/>
        </w:rPr>
        <w:t>α</w:t>
      </w:r>
      <w:r w:rsidRPr="00EB3E23">
        <w:rPr>
          <w:b/>
          <w:sz w:val="34"/>
        </w:rPr>
        <w:t>πηρία</w:t>
      </w:r>
      <w:r w:rsidRPr="00EB3E23">
        <w:rPr>
          <w:sz w:val="34"/>
        </w:rPr>
        <w:t xml:space="preserve">: έλεγχος επιπέδου βασικών επαναλήψεων, μακρο-κλαβιέ , εναλλακτικά πληκτρολόγια, συσκευές που δεν </w:t>
      </w:r>
      <w:r w:rsidRPr="00EB3E23">
        <w:rPr>
          <w:sz w:val="34"/>
        </w:rPr>
        <w:t>α</w:t>
      </w:r>
      <w:r w:rsidRPr="00EB3E23">
        <w:rPr>
          <w:sz w:val="34"/>
        </w:rPr>
        <w:t>παιτούν πρόσθετα κλαβιέ, λογισμικό πρόβλεψης των λέξ</w:t>
      </w:r>
      <w:r w:rsidRPr="00EB3E23">
        <w:rPr>
          <w:sz w:val="34"/>
        </w:rPr>
        <w:t>ε</w:t>
      </w:r>
      <w:r w:rsidRPr="00EB3E23">
        <w:rPr>
          <w:sz w:val="34"/>
        </w:rPr>
        <w:t>ων, αναγνώριση ήχου, ρομποτικές συσκευές, εναλλακτικά ποντίκια υπολογιστών, βασικές παροχές ασφάλειας, ακο</w:t>
      </w:r>
      <w:r w:rsidRPr="00EB3E23">
        <w:rPr>
          <w:sz w:val="34"/>
        </w:rPr>
        <w:t>υ</w:t>
      </w:r>
      <w:r w:rsidRPr="00EB3E23">
        <w:rPr>
          <w:sz w:val="34"/>
        </w:rPr>
        <w:t>στικά ήχου, βάση στήριξης συσκευών στον ώμο (για ακο</w:t>
      </w:r>
      <w:r w:rsidRPr="00EB3E23">
        <w:rPr>
          <w:sz w:val="34"/>
        </w:rPr>
        <w:t>υ</w:t>
      </w:r>
      <w:r w:rsidRPr="00EB3E23">
        <w:rPr>
          <w:sz w:val="34"/>
        </w:rPr>
        <w:t>στικά, μικρόφωνα κ.λπ.), ακουστικά με στήριγμα για το κ</w:t>
      </w:r>
      <w:r w:rsidRPr="00EB3E23">
        <w:rPr>
          <w:sz w:val="34"/>
        </w:rPr>
        <w:t>ε</w:t>
      </w:r>
      <w:r w:rsidRPr="00EB3E23">
        <w:rPr>
          <w:sz w:val="34"/>
        </w:rPr>
        <w:t>φάλι</w:t>
      </w:r>
    </w:p>
    <w:p w:rsidR="004B615D" w:rsidRPr="00EB3E23" w:rsidRDefault="004B615D" w:rsidP="004B615D">
      <w:pPr>
        <w:rPr>
          <w:sz w:val="34"/>
        </w:rPr>
      </w:pPr>
      <w:r w:rsidRPr="00EB3E23">
        <w:rPr>
          <w:b/>
          <w:sz w:val="34"/>
        </w:rPr>
        <w:t>Υποστηρικτική τεχνολογία για κωφά και βαρήκοα άτ</w:t>
      </w:r>
      <w:r w:rsidRPr="00EB3E23">
        <w:rPr>
          <w:b/>
          <w:sz w:val="34"/>
        </w:rPr>
        <w:t>ο</w:t>
      </w:r>
      <w:r w:rsidRPr="00EB3E23">
        <w:rPr>
          <w:b/>
          <w:sz w:val="34"/>
        </w:rPr>
        <w:t>μα</w:t>
      </w:r>
      <w:r w:rsidRPr="00EB3E23">
        <w:rPr>
          <w:sz w:val="34"/>
        </w:rPr>
        <w:t>: παραπάνω του κανονικού οπτικό υλικό στους υπολογ</w:t>
      </w:r>
      <w:r w:rsidRPr="00EB3E23">
        <w:rPr>
          <w:sz w:val="34"/>
        </w:rPr>
        <w:t>ι</w:t>
      </w:r>
      <w:r w:rsidRPr="00EB3E23">
        <w:rPr>
          <w:sz w:val="34"/>
        </w:rPr>
        <w:lastRenderedPageBreak/>
        <w:t>στές, ακουστικά βοηθήματα και ενισχυτές, τηλέφωνα με αποκωδικοποιητές λόγου, τηλέφωνα που μεταφράζουν σε γραπτό λόγο τον προφορικό, συστήματα σήμανσης, βίντεο με επικεφαλίδες και υπότιτλους ή διερμηνεία στη νοηματική γλώσσα</w:t>
      </w:r>
    </w:p>
    <w:p w:rsidR="004B615D" w:rsidRPr="00EB3E23" w:rsidRDefault="004B615D" w:rsidP="004B615D">
      <w:pPr>
        <w:rPr>
          <w:sz w:val="34"/>
        </w:rPr>
      </w:pPr>
    </w:p>
    <w:p w:rsidR="004B615D" w:rsidRPr="00EB3E23" w:rsidRDefault="004B615D" w:rsidP="004B615D">
      <w:pPr>
        <w:pStyle w:val="4"/>
        <w:rPr>
          <w:sz w:val="34"/>
        </w:rPr>
      </w:pPr>
      <w:r w:rsidRPr="00EB3E23">
        <w:rPr>
          <w:sz w:val="34"/>
        </w:rPr>
        <w:t>Ηλεκτρονική προσβασιμότητα</w:t>
      </w:r>
    </w:p>
    <w:p w:rsidR="004B615D" w:rsidRPr="00EB3E23" w:rsidRDefault="004B615D" w:rsidP="004B615D">
      <w:pPr>
        <w:rPr>
          <w:sz w:val="34"/>
        </w:rPr>
      </w:pPr>
      <w:r w:rsidRPr="00EB3E23">
        <w:rPr>
          <w:sz w:val="34"/>
        </w:rPr>
        <w:t xml:space="preserve">Με τον όρο </w:t>
      </w:r>
      <w:r w:rsidRPr="00EB3E23">
        <w:rPr>
          <w:i/>
          <w:sz w:val="34"/>
        </w:rPr>
        <w:t>«ηλεκτρονική προσβασιμότητα»</w:t>
      </w:r>
      <w:r w:rsidRPr="00EB3E23">
        <w:rPr>
          <w:sz w:val="34"/>
        </w:rPr>
        <w:t xml:space="preserve"> νοείται ότι στη χρήση μιας ηλεκτρονικής υπηρεσίας ή ψηφιακού περιεχομ</w:t>
      </w:r>
      <w:r w:rsidRPr="00EB3E23">
        <w:rPr>
          <w:sz w:val="34"/>
        </w:rPr>
        <w:t>έ</w:t>
      </w:r>
      <w:r w:rsidRPr="00EB3E23">
        <w:rPr>
          <w:sz w:val="34"/>
        </w:rPr>
        <w:t>νου, για κάθε εργασία που ο κάθε χρήστης εκτελεί, και αν</w:t>
      </w:r>
      <w:r w:rsidRPr="00EB3E23">
        <w:rPr>
          <w:sz w:val="34"/>
        </w:rPr>
        <w:t>ε</w:t>
      </w:r>
      <w:r w:rsidRPr="00EB3E23">
        <w:rPr>
          <w:sz w:val="34"/>
        </w:rPr>
        <w:t>ξαρτήτως των ιδιαίτερων ικανοτήτων ή περιορισμών του χρήστη λόγω αναπηρίας, υπάρχει τουλάχιστον μια αλληλο</w:t>
      </w:r>
      <w:r w:rsidRPr="00EB3E23">
        <w:rPr>
          <w:sz w:val="34"/>
        </w:rPr>
        <w:t>υ</w:t>
      </w:r>
      <w:r w:rsidRPr="00EB3E23">
        <w:rPr>
          <w:sz w:val="34"/>
        </w:rPr>
        <w:t>χία από ενέργειες εισόδου/εξόδου που οδηγεί στην αποτελ</w:t>
      </w:r>
      <w:r w:rsidRPr="00EB3E23">
        <w:rPr>
          <w:sz w:val="34"/>
        </w:rPr>
        <w:t>ε</w:t>
      </w:r>
      <w:r w:rsidRPr="00EB3E23">
        <w:rPr>
          <w:sz w:val="34"/>
        </w:rPr>
        <w:t>σματική ολοκλήρωση της εργασίας αυτής.</w:t>
      </w:r>
    </w:p>
    <w:p w:rsidR="004B615D" w:rsidRPr="00EB3E23" w:rsidRDefault="004B615D" w:rsidP="004B615D">
      <w:pPr>
        <w:rPr>
          <w:sz w:val="34"/>
        </w:rPr>
      </w:pPr>
      <w:r w:rsidRPr="00EB3E23">
        <w:rPr>
          <w:sz w:val="34"/>
        </w:rPr>
        <w:t>Βάσει των επιταγών των παραγράφων 1 και 2 του Άρθρου 5Α του Συντάγματος της χώρας, σύμφωνα με τις οποίες «</w:t>
      </w:r>
      <w:r w:rsidRPr="00EB3E23">
        <w:rPr>
          <w:i/>
          <w:sz w:val="34"/>
        </w:rPr>
        <w:t xml:space="preserve">Καθένας έχει δικαίωμα στην πληροφόρηση, όπως Νόμος </w:t>
      </w:r>
      <w:r w:rsidRPr="00EB3E23">
        <w:rPr>
          <w:i/>
          <w:sz w:val="34"/>
        </w:rPr>
        <w:t>ο</w:t>
      </w:r>
      <w:r w:rsidRPr="00EB3E23">
        <w:rPr>
          <w:i/>
          <w:sz w:val="34"/>
        </w:rPr>
        <w:t>ρίζει…..»</w:t>
      </w:r>
      <w:r w:rsidRPr="00EB3E23">
        <w:rPr>
          <w:sz w:val="34"/>
        </w:rPr>
        <w:t xml:space="preserve"> και </w:t>
      </w:r>
      <w:r w:rsidRPr="00EB3E23">
        <w:rPr>
          <w:i/>
          <w:sz w:val="34"/>
        </w:rPr>
        <w:t>«Καθένας έχει δικαίωμα συμμετοχής στην Κο</w:t>
      </w:r>
      <w:r w:rsidRPr="00EB3E23">
        <w:rPr>
          <w:i/>
          <w:sz w:val="34"/>
        </w:rPr>
        <w:t>ι</w:t>
      </w:r>
      <w:r w:rsidRPr="00EB3E23">
        <w:rPr>
          <w:i/>
          <w:sz w:val="34"/>
        </w:rPr>
        <w:t>νωνία της Πληροφορίας. Η διευκόλυνση της πρόσβασης στις πληροφορίες που διακινούνται ηλεκτρονικά, καθώς και της παραγωγής, ανταλλαγής και διάδοσής τους αποτελεί υποχρ</w:t>
      </w:r>
      <w:r w:rsidRPr="00EB3E23">
        <w:rPr>
          <w:i/>
          <w:sz w:val="34"/>
        </w:rPr>
        <w:t>έ</w:t>
      </w:r>
      <w:r w:rsidRPr="00EB3E23">
        <w:rPr>
          <w:i/>
          <w:sz w:val="34"/>
        </w:rPr>
        <w:t>ωση του Κράτους….»</w:t>
      </w:r>
      <w:r w:rsidRPr="00EB3E23">
        <w:rPr>
          <w:sz w:val="34"/>
        </w:rPr>
        <w:t xml:space="preserve"> και του άρθρου 10 του ν.3304/2005, η μη εφαρμογή ηλεκτρονικής προσβασιμότητας συνιστά δι</w:t>
      </w:r>
      <w:r w:rsidRPr="00EB3E23">
        <w:rPr>
          <w:sz w:val="34"/>
        </w:rPr>
        <w:t>ά</w:t>
      </w:r>
      <w:r w:rsidRPr="00EB3E23">
        <w:rPr>
          <w:sz w:val="34"/>
        </w:rPr>
        <w:t>κριση σε βάρος των ατόμων με αναπηρία είτε ως εργαζόμ</w:t>
      </w:r>
      <w:r w:rsidRPr="00EB3E23">
        <w:rPr>
          <w:sz w:val="34"/>
        </w:rPr>
        <w:t>ε</w:t>
      </w:r>
      <w:r w:rsidRPr="00EB3E23">
        <w:rPr>
          <w:sz w:val="34"/>
        </w:rPr>
        <w:t>νων (π.χ. μη προσβάσιμη ηλεκτρονική βάση δεδομένων φ</w:t>
      </w:r>
      <w:r w:rsidRPr="00EB3E23">
        <w:rPr>
          <w:sz w:val="34"/>
        </w:rPr>
        <w:t>ο</w:t>
      </w:r>
      <w:r w:rsidRPr="00EB3E23">
        <w:rPr>
          <w:sz w:val="34"/>
        </w:rPr>
        <w:t>ρέα/επιχείρησης/Οργανισμού με αποτέλεσμα οι εργαζόμενοι με αναπηρία να μην μπορούν να λάβουν αυτόνομα την πλ</w:t>
      </w:r>
      <w:r w:rsidRPr="00EB3E23">
        <w:rPr>
          <w:sz w:val="34"/>
        </w:rPr>
        <w:t>η</w:t>
      </w:r>
      <w:r w:rsidRPr="00EB3E23">
        <w:rPr>
          <w:sz w:val="34"/>
        </w:rPr>
        <w:t>ροφόρηση που χρειάζονται και που είναι σημαντική για την άσκηση της εργασίας τους) είτε ως υποψήφιων εργαζομ</w:t>
      </w:r>
      <w:r w:rsidRPr="00EB3E23">
        <w:rPr>
          <w:sz w:val="34"/>
        </w:rPr>
        <w:t>έ</w:t>
      </w:r>
      <w:r w:rsidRPr="00EB3E23">
        <w:rPr>
          <w:sz w:val="34"/>
        </w:rPr>
        <w:lastRenderedPageBreak/>
        <w:t>νων (π.χ. ανάρτηση αγγελίας πρόσληψης σε ιστοσελίδα που δεν είναι προσβάσιμη).</w:t>
      </w:r>
    </w:p>
    <w:p w:rsidR="004B615D" w:rsidRPr="00EB3E23" w:rsidRDefault="004B615D" w:rsidP="004B615D">
      <w:pPr>
        <w:rPr>
          <w:sz w:val="34"/>
        </w:rPr>
      </w:pPr>
      <w:r w:rsidRPr="00EB3E23">
        <w:rPr>
          <w:sz w:val="34"/>
        </w:rPr>
        <w:t>Για να είναι προσβάσιμες στα άτομα με αναπηρία οι διαδ</w:t>
      </w:r>
      <w:r w:rsidRPr="00EB3E23">
        <w:rPr>
          <w:sz w:val="34"/>
        </w:rPr>
        <w:t>ι</w:t>
      </w:r>
      <w:r w:rsidRPr="00EB3E23">
        <w:rPr>
          <w:sz w:val="34"/>
        </w:rPr>
        <w:t>κτυακές υπηρεσίες ή/και εφαρμογές που παρέχονται με τη χρήση φυλλομετρητή ιστού (</w:t>
      </w:r>
      <w:r w:rsidRPr="00EB3E23">
        <w:rPr>
          <w:sz w:val="34"/>
          <w:lang w:val="en-GB"/>
        </w:rPr>
        <w:t>browser</w:t>
      </w:r>
      <w:r w:rsidRPr="00EB3E23">
        <w:rPr>
          <w:sz w:val="34"/>
        </w:rPr>
        <w:t xml:space="preserve">) και χρήση απλού </w:t>
      </w:r>
      <w:r w:rsidRPr="00EB3E23">
        <w:rPr>
          <w:sz w:val="34"/>
        </w:rPr>
        <w:t>υ</w:t>
      </w:r>
      <w:r w:rsidRPr="00EB3E23">
        <w:rPr>
          <w:sz w:val="34"/>
        </w:rPr>
        <w:t>πολογιστικού συστήματος, πρέπει να συμμορφώνονται πλ</w:t>
      </w:r>
      <w:r w:rsidRPr="00EB3E23">
        <w:rPr>
          <w:sz w:val="34"/>
        </w:rPr>
        <w:t>ή</w:t>
      </w:r>
      <w:r w:rsidRPr="00EB3E23">
        <w:rPr>
          <w:sz w:val="34"/>
        </w:rPr>
        <w:t xml:space="preserve">ρως με το πρότυπο </w:t>
      </w:r>
      <w:r w:rsidRPr="00EB3E23">
        <w:rPr>
          <w:sz w:val="34"/>
          <w:lang w:val="en-GB"/>
        </w:rPr>
        <w:t>Web</w:t>
      </w:r>
      <w:r w:rsidRPr="00EB3E23">
        <w:rPr>
          <w:sz w:val="34"/>
        </w:rPr>
        <w:t xml:space="preserve"> </w:t>
      </w:r>
      <w:r w:rsidRPr="00EB3E23">
        <w:rPr>
          <w:sz w:val="34"/>
          <w:lang w:val="en-GB"/>
        </w:rPr>
        <w:t>Content</w:t>
      </w:r>
      <w:r w:rsidRPr="00EB3E23">
        <w:rPr>
          <w:sz w:val="34"/>
        </w:rPr>
        <w:t xml:space="preserve"> </w:t>
      </w:r>
      <w:r w:rsidRPr="00EB3E23">
        <w:rPr>
          <w:sz w:val="34"/>
          <w:lang w:val="en-GB"/>
        </w:rPr>
        <w:t>Accessibility</w:t>
      </w:r>
      <w:r w:rsidRPr="00EB3E23">
        <w:rPr>
          <w:sz w:val="34"/>
        </w:rPr>
        <w:t xml:space="preserve"> </w:t>
      </w:r>
      <w:r w:rsidRPr="00EB3E23">
        <w:rPr>
          <w:sz w:val="34"/>
          <w:lang w:val="en-GB"/>
        </w:rPr>
        <w:t>Guidelines</w:t>
      </w:r>
      <w:r w:rsidRPr="00EB3E23">
        <w:rPr>
          <w:sz w:val="34"/>
        </w:rPr>
        <w:t xml:space="preserve"> (WCAG) έκδοση 2.0 του διεθνούς Οργανισμού </w:t>
      </w:r>
      <w:r w:rsidRPr="00EB3E23">
        <w:rPr>
          <w:sz w:val="34"/>
          <w:lang w:val="en-GB"/>
        </w:rPr>
        <w:t>World</w:t>
      </w:r>
      <w:r w:rsidRPr="00EB3E23">
        <w:rPr>
          <w:sz w:val="34"/>
        </w:rPr>
        <w:t xml:space="preserve"> </w:t>
      </w:r>
      <w:r w:rsidRPr="00EB3E23">
        <w:rPr>
          <w:sz w:val="34"/>
          <w:lang w:val="en-GB"/>
        </w:rPr>
        <w:t>Wide</w:t>
      </w:r>
      <w:r w:rsidRPr="00EB3E23">
        <w:rPr>
          <w:sz w:val="34"/>
        </w:rPr>
        <w:t xml:space="preserve"> </w:t>
      </w:r>
      <w:r w:rsidRPr="00EB3E23">
        <w:rPr>
          <w:sz w:val="34"/>
          <w:lang w:val="en-GB"/>
        </w:rPr>
        <w:t>Web</w:t>
      </w:r>
      <w:r w:rsidRPr="00EB3E23">
        <w:rPr>
          <w:sz w:val="34"/>
        </w:rPr>
        <w:t xml:space="preserve"> </w:t>
      </w:r>
      <w:r w:rsidRPr="00EB3E23">
        <w:rPr>
          <w:sz w:val="34"/>
          <w:lang w:val="en-GB"/>
        </w:rPr>
        <w:t>Consortium</w:t>
      </w:r>
      <w:r w:rsidRPr="00EB3E23">
        <w:rPr>
          <w:sz w:val="34"/>
        </w:rPr>
        <w:t xml:space="preserve"> (W3C) και σε Επίπεδο συμμόρφωσης το</w:t>
      </w:r>
      <w:r w:rsidRPr="00EB3E23">
        <w:rPr>
          <w:sz w:val="34"/>
        </w:rPr>
        <w:t>υ</w:t>
      </w:r>
      <w:r w:rsidRPr="00EB3E23">
        <w:rPr>
          <w:sz w:val="34"/>
        </w:rPr>
        <w:t>λάχιστον ΑΑ.</w:t>
      </w:r>
    </w:p>
    <w:p w:rsidR="004B615D" w:rsidRPr="00EB3E23" w:rsidRDefault="004B615D" w:rsidP="004B615D">
      <w:pPr>
        <w:rPr>
          <w:sz w:val="34"/>
        </w:rPr>
      </w:pPr>
      <w:r w:rsidRPr="00EB3E23">
        <w:rPr>
          <w:sz w:val="34"/>
        </w:rPr>
        <w:t>Τέλος, οι υπηρεσίες που δεν εμπίπτουν στην κατηγορία δι</w:t>
      </w:r>
      <w:r w:rsidRPr="00EB3E23">
        <w:rPr>
          <w:sz w:val="34"/>
        </w:rPr>
        <w:t>α</w:t>
      </w:r>
      <w:r w:rsidRPr="00EB3E23">
        <w:rPr>
          <w:sz w:val="34"/>
        </w:rPr>
        <w:t>δικτυακών τόπων ή διαδικτυακών εφαρμογών, είναι απαρα</w:t>
      </w:r>
      <w:r w:rsidRPr="00EB3E23">
        <w:rPr>
          <w:sz w:val="34"/>
        </w:rPr>
        <w:t>ί</w:t>
      </w:r>
      <w:r w:rsidRPr="00EB3E23">
        <w:rPr>
          <w:sz w:val="34"/>
        </w:rPr>
        <w:t>τητο να τεκμηριώνουν την εξασφάλιση της προσβασιμότ</w:t>
      </w:r>
      <w:r w:rsidRPr="00EB3E23">
        <w:rPr>
          <w:sz w:val="34"/>
        </w:rPr>
        <w:t>η</w:t>
      </w:r>
      <w:r w:rsidRPr="00EB3E23">
        <w:rPr>
          <w:sz w:val="34"/>
        </w:rPr>
        <w:t>τας βάσει διεθνών προτύπων και οδηγιών.</w:t>
      </w:r>
    </w:p>
    <w:p w:rsidR="007411AD" w:rsidRPr="00EB3E23" w:rsidRDefault="007411AD" w:rsidP="00C05F7B">
      <w:pPr>
        <w:rPr>
          <w:sz w:val="34"/>
        </w:rPr>
      </w:pPr>
    </w:p>
    <w:p w:rsidR="007411AD" w:rsidRPr="00EB3E23" w:rsidRDefault="007411AD" w:rsidP="00180046">
      <w:pPr>
        <w:rPr>
          <w:sz w:val="34"/>
        </w:rPr>
        <w:sectPr w:rsidR="007411AD" w:rsidRPr="00EB3E23" w:rsidSect="00430672">
          <w:type w:val="oddPage"/>
          <w:pgSz w:w="11906" w:h="16838"/>
          <w:pgMar w:top="1440" w:right="1800" w:bottom="1440" w:left="1800" w:header="708" w:footer="708" w:gutter="0"/>
          <w:cols w:space="708"/>
          <w:docGrid w:linePitch="360"/>
        </w:sectPr>
      </w:pPr>
    </w:p>
    <w:p w:rsidR="008A7AFB" w:rsidRPr="00EB3E23" w:rsidRDefault="004B615D" w:rsidP="004B615D">
      <w:pPr>
        <w:pStyle w:val="1"/>
        <w:rPr>
          <w:sz w:val="48"/>
        </w:rPr>
      </w:pPr>
      <w:bookmarkStart w:id="37" w:name="_Toc362873586"/>
      <w:r w:rsidRPr="00EB3E23">
        <w:rPr>
          <w:sz w:val="48"/>
        </w:rPr>
        <w:lastRenderedPageBreak/>
        <w:t>Καλές Πρακτικές</w:t>
      </w:r>
      <w:bookmarkEnd w:id="37"/>
    </w:p>
    <w:p w:rsidR="004B615D" w:rsidRPr="00EB3E23" w:rsidRDefault="004B615D" w:rsidP="004B615D">
      <w:pPr>
        <w:pStyle w:val="myBullet"/>
        <w:rPr>
          <w:sz w:val="34"/>
        </w:rPr>
      </w:pPr>
      <w:r w:rsidRPr="00EB3E23">
        <w:rPr>
          <w:sz w:val="34"/>
        </w:rPr>
        <w:t xml:space="preserve">Βλ. </w:t>
      </w:r>
      <w:r w:rsidR="008F456A" w:rsidRPr="00EB3E23">
        <w:rPr>
          <w:sz w:val="34"/>
          <w:highlight w:val="yellow"/>
        </w:rPr>
        <w:fldChar w:fldCharType="begin"/>
      </w:r>
      <w:r w:rsidR="008F456A" w:rsidRPr="00EB3E23">
        <w:rPr>
          <w:sz w:val="34"/>
        </w:rPr>
        <w:instrText xml:space="preserve"> REF _Ref362564153 \r \h </w:instrText>
      </w:r>
      <w:r w:rsidR="00EB3E23" w:rsidRPr="00EB3E23">
        <w:rPr>
          <w:sz w:val="34"/>
          <w:highlight w:val="yellow"/>
        </w:rPr>
        <w:instrText xml:space="preserve"> \* MERGEFORMAT </w:instrText>
      </w:r>
      <w:r w:rsidR="008F456A" w:rsidRPr="00EB3E23">
        <w:rPr>
          <w:sz w:val="34"/>
          <w:highlight w:val="yellow"/>
        </w:rPr>
      </w:r>
      <w:r w:rsidR="008F456A" w:rsidRPr="00EB3E23">
        <w:rPr>
          <w:sz w:val="34"/>
          <w:highlight w:val="yellow"/>
        </w:rPr>
        <w:fldChar w:fldCharType="separate"/>
      </w:r>
      <w:r w:rsidR="00AF2F5F">
        <w:rPr>
          <w:sz w:val="34"/>
        </w:rPr>
        <w:t>1.7.1</w:t>
      </w:r>
      <w:r w:rsidR="008F456A" w:rsidRPr="00EB3E23">
        <w:rPr>
          <w:sz w:val="34"/>
          <w:highlight w:val="yellow"/>
        </w:rPr>
        <w:fldChar w:fldCharType="end"/>
      </w:r>
      <w:r w:rsidRPr="00EB3E23">
        <w:rPr>
          <w:sz w:val="34"/>
        </w:rPr>
        <w:t xml:space="preserve"> για το Σύστημα Ποσόστωσης.</w:t>
      </w:r>
    </w:p>
    <w:p w:rsidR="004B615D" w:rsidRPr="00EB3E23" w:rsidRDefault="004B615D" w:rsidP="004B615D">
      <w:pPr>
        <w:pStyle w:val="myBullet"/>
        <w:rPr>
          <w:sz w:val="34"/>
        </w:rPr>
      </w:pPr>
      <w:r w:rsidRPr="00EB3E23">
        <w:rPr>
          <w:sz w:val="34"/>
        </w:rPr>
        <w:t>Η προσαρμοσμένη απασχόληση επίσης αποτελεί μια καλή πρακτική που εφαρμόζεται στις Ηνωμένες Πολ</w:t>
      </w:r>
      <w:r w:rsidRPr="00EB3E23">
        <w:rPr>
          <w:sz w:val="34"/>
        </w:rPr>
        <w:t>ι</w:t>
      </w:r>
      <w:r w:rsidRPr="00EB3E23">
        <w:rPr>
          <w:sz w:val="34"/>
        </w:rPr>
        <w:t>τείες της Αμερικής.</w:t>
      </w:r>
    </w:p>
    <w:p w:rsidR="004B615D" w:rsidRPr="00EB3E23" w:rsidRDefault="004B615D" w:rsidP="004B615D">
      <w:pPr>
        <w:pStyle w:val="myBullet"/>
        <w:rPr>
          <w:sz w:val="34"/>
        </w:rPr>
      </w:pPr>
      <w:r w:rsidRPr="00EB3E23">
        <w:rPr>
          <w:sz w:val="34"/>
        </w:rPr>
        <w:t>Καλή πρακτική όσον αφορά στην ενσωμάτωση της Οδηγίας 2000/78/Εκ του Συμβουλίου της 27</w:t>
      </w:r>
      <w:r w:rsidRPr="00EB3E23">
        <w:rPr>
          <w:sz w:val="34"/>
          <w:vertAlign w:val="superscript"/>
        </w:rPr>
        <w:t>ης</w:t>
      </w:r>
      <w:r w:rsidRPr="00EB3E23">
        <w:rPr>
          <w:sz w:val="34"/>
        </w:rPr>
        <w:t xml:space="preserve"> Νοε</w:t>
      </w:r>
      <w:r w:rsidRPr="00EB3E23">
        <w:rPr>
          <w:sz w:val="34"/>
        </w:rPr>
        <w:t>μ</w:t>
      </w:r>
      <w:r w:rsidRPr="00EB3E23">
        <w:rPr>
          <w:sz w:val="34"/>
        </w:rPr>
        <w:t xml:space="preserve">βρίου 2000 </w:t>
      </w:r>
      <w:r w:rsidRPr="00EB3E23">
        <w:rPr>
          <w:i/>
          <w:sz w:val="34"/>
        </w:rPr>
        <w:t>«για τη διαμόρφωση γενικού πλαισίου για την ίση μεταχείριση στην απασχόληση και την εργασία»</w:t>
      </w:r>
      <w:r w:rsidRPr="00EB3E23">
        <w:rPr>
          <w:sz w:val="34"/>
        </w:rPr>
        <w:t xml:space="preserve"> στην εθνική νομοθεσία αποτελεί η περίπτωση του Βε</w:t>
      </w:r>
      <w:r w:rsidRPr="00EB3E23">
        <w:rPr>
          <w:sz w:val="34"/>
        </w:rPr>
        <w:t>λ</w:t>
      </w:r>
      <w:r w:rsidRPr="00EB3E23">
        <w:rPr>
          <w:sz w:val="34"/>
        </w:rPr>
        <w:t>γίου και σε κάποιο βαθμό του Λουξεμβούργου. Το π</w:t>
      </w:r>
      <w:r w:rsidRPr="00EB3E23">
        <w:rPr>
          <w:sz w:val="34"/>
        </w:rPr>
        <w:t>ε</w:t>
      </w:r>
      <w:r w:rsidRPr="00EB3E23">
        <w:rPr>
          <w:sz w:val="34"/>
        </w:rPr>
        <w:t>δίο εφαρμογής της υπερβαίνει την απασχόληση και την εργασία. Μέσω αυτής παρέχεται προστασία και σε ά</w:t>
      </w:r>
      <w:r w:rsidRPr="00EB3E23">
        <w:rPr>
          <w:sz w:val="34"/>
        </w:rPr>
        <w:t>λ</w:t>
      </w:r>
      <w:r w:rsidRPr="00EB3E23">
        <w:rPr>
          <w:sz w:val="34"/>
        </w:rPr>
        <w:t xml:space="preserve">λους τομείς, όπως στον τομέα παροχής αγαθών και </w:t>
      </w:r>
      <w:r w:rsidRPr="00EB3E23">
        <w:rPr>
          <w:sz w:val="34"/>
        </w:rPr>
        <w:t>υ</w:t>
      </w:r>
      <w:r w:rsidRPr="00EB3E23">
        <w:rPr>
          <w:sz w:val="34"/>
        </w:rPr>
        <w:t>πηρεσιών, κοινωνικής ασφάλισης και περίθαλψης, κ</w:t>
      </w:r>
      <w:r w:rsidRPr="00EB3E23">
        <w:rPr>
          <w:sz w:val="34"/>
        </w:rPr>
        <w:t>α</w:t>
      </w:r>
      <w:r w:rsidRPr="00EB3E23">
        <w:rPr>
          <w:sz w:val="34"/>
        </w:rPr>
        <w:t>θώς και στη συμμετοχή σε οποιαδήποτε οικονομική, κοινωνική, πολιτιστική ή πολιτική δραστηριότητα. Η νομοθεσία αυτή παρέχει προστασία σε καταστάσεις, όπως την άρνηση εισόδου σκύλου - οδηγού τυφλού ατόμου σε ένα εστιατόριο, την ανεπαρκή παροχή διε</w:t>
      </w:r>
      <w:r w:rsidRPr="00EB3E23">
        <w:rPr>
          <w:sz w:val="34"/>
        </w:rPr>
        <w:t>ρ</w:t>
      </w:r>
      <w:r w:rsidRPr="00EB3E23">
        <w:rPr>
          <w:sz w:val="34"/>
        </w:rPr>
        <w:t>μηνείας στη νοηματική γλώσσα στο σχολείο κ.λπ. (</w:t>
      </w:r>
      <w:r w:rsidRPr="00EB3E23">
        <w:rPr>
          <w:sz w:val="34"/>
          <w:lang w:val="en-GB"/>
        </w:rPr>
        <w:t>E</w:t>
      </w:r>
      <w:r w:rsidRPr="00EB3E23">
        <w:rPr>
          <w:sz w:val="34"/>
          <w:lang w:val="en-GB"/>
        </w:rPr>
        <w:t>u</w:t>
      </w:r>
      <w:r w:rsidRPr="00EB3E23">
        <w:rPr>
          <w:sz w:val="34"/>
          <w:lang w:val="en-GB"/>
        </w:rPr>
        <w:t>ropean</w:t>
      </w:r>
      <w:r w:rsidRPr="00EB3E23">
        <w:rPr>
          <w:sz w:val="34"/>
        </w:rPr>
        <w:t xml:space="preserve"> </w:t>
      </w:r>
      <w:r w:rsidRPr="00EB3E23">
        <w:rPr>
          <w:sz w:val="34"/>
          <w:lang w:val="en-GB"/>
        </w:rPr>
        <w:t>Disability</w:t>
      </w:r>
      <w:r w:rsidRPr="00EB3E23">
        <w:rPr>
          <w:sz w:val="34"/>
        </w:rPr>
        <w:t xml:space="preserve"> </w:t>
      </w:r>
      <w:r w:rsidRPr="00EB3E23">
        <w:rPr>
          <w:sz w:val="34"/>
          <w:lang w:val="en-GB"/>
        </w:rPr>
        <w:t>Forum</w:t>
      </w:r>
      <w:r w:rsidRPr="00EB3E23">
        <w:rPr>
          <w:sz w:val="34"/>
        </w:rPr>
        <w:t>. 2010:6).</w:t>
      </w:r>
    </w:p>
    <w:p w:rsidR="004B615D" w:rsidRPr="00EB3E23" w:rsidRDefault="004B615D" w:rsidP="004B615D">
      <w:pPr>
        <w:pStyle w:val="myBullet"/>
        <w:rPr>
          <w:sz w:val="34"/>
        </w:rPr>
      </w:pPr>
      <w:r w:rsidRPr="00EB3E23">
        <w:rPr>
          <w:sz w:val="34"/>
        </w:rPr>
        <w:t>Επίσης μια καλή πρακτική που εφαρμόζεται από δι</w:t>
      </w:r>
      <w:r w:rsidRPr="00EB3E23">
        <w:rPr>
          <w:sz w:val="34"/>
        </w:rPr>
        <w:t>ά</w:t>
      </w:r>
      <w:r w:rsidRPr="00EB3E23">
        <w:rPr>
          <w:sz w:val="34"/>
        </w:rPr>
        <w:t>φορες χώρες της ΕΕ στο πλαίσιο εφαρμογής της Δι</w:t>
      </w:r>
      <w:r w:rsidRPr="00EB3E23">
        <w:rPr>
          <w:sz w:val="34"/>
        </w:rPr>
        <w:t>ε</w:t>
      </w:r>
      <w:r w:rsidRPr="00EB3E23">
        <w:rPr>
          <w:sz w:val="34"/>
        </w:rPr>
        <w:t>θνούς Σύμβασης για τα Δικαιώματα των Ατόμων με Αναπηρία και ό,τι το άρθρο 27 αυτής υπαγορεύει είναι η μετατροπή των Προστατευμένων Εργαστηρίων σε Κοινωνικές Επιχειρήσεις. Επιπρόσθετα, στη Νέα Ζ</w:t>
      </w:r>
      <w:r w:rsidRPr="00EB3E23">
        <w:rPr>
          <w:sz w:val="34"/>
        </w:rPr>
        <w:t>η</w:t>
      </w:r>
      <w:r w:rsidRPr="00EB3E23">
        <w:rPr>
          <w:sz w:val="34"/>
        </w:rPr>
        <w:lastRenderedPageBreak/>
        <w:t>λανδία καταβάλλεται προσπάθεια η προστατευμένη απασχόληση να γίνει πιο επαγγελματική και ανταγων</w:t>
      </w:r>
      <w:r w:rsidRPr="00EB3E23">
        <w:rPr>
          <w:sz w:val="34"/>
        </w:rPr>
        <w:t>ι</w:t>
      </w:r>
      <w:r w:rsidRPr="00EB3E23">
        <w:rPr>
          <w:sz w:val="34"/>
        </w:rPr>
        <w:t>στική προκειμένου να διευκολυνθεί η ένταξη των ατ</w:t>
      </w:r>
      <w:r w:rsidRPr="00EB3E23">
        <w:rPr>
          <w:sz w:val="34"/>
        </w:rPr>
        <w:t>ό</w:t>
      </w:r>
      <w:r w:rsidRPr="00EB3E23">
        <w:rPr>
          <w:sz w:val="34"/>
        </w:rPr>
        <w:t>μων με αναπηρία στην ανοιχτή αγορά εργασίας (</w:t>
      </w:r>
      <w:r w:rsidRPr="00EB3E23">
        <w:rPr>
          <w:sz w:val="34"/>
          <w:lang w:val="en-GB"/>
        </w:rPr>
        <w:t>World</w:t>
      </w:r>
      <w:r w:rsidRPr="00EB3E23">
        <w:rPr>
          <w:sz w:val="34"/>
        </w:rPr>
        <w:t xml:space="preserve"> </w:t>
      </w:r>
      <w:r w:rsidRPr="00EB3E23">
        <w:rPr>
          <w:sz w:val="34"/>
          <w:lang w:val="en-GB"/>
        </w:rPr>
        <w:t>Health</w:t>
      </w:r>
      <w:r w:rsidRPr="00EB3E23">
        <w:rPr>
          <w:sz w:val="34"/>
        </w:rPr>
        <w:t xml:space="preserve"> </w:t>
      </w:r>
      <w:r w:rsidRPr="00EB3E23">
        <w:rPr>
          <w:sz w:val="34"/>
          <w:lang w:val="en-GB"/>
        </w:rPr>
        <w:t>Organization</w:t>
      </w:r>
      <w:r w:rsidRPr="00EB3E23">
        <w:rPr>
          <w:sz w:val="34"/>
        </w:rPr>
        <w:t>. 2011: 243).</w:t>
      </w:r>
    </w:p>
    <w:p w:rsidR="004B615D" w:rsidRPr="00EB3E23" w:rsidRDefault="004B615D" w:rsidP="004B615D">
      <w:pPr>
        <w:pStyle w:val="myBullet"/>
        <w:rPr>
          <w:sz w:val="34"/>
        </w:rPr>
      </w:pPr>
      <w:r w:rsidRPr="00EB3E23">
        <w:rPr>
          <w:sz w:val="34"/>
        </w:rPr>
        <w:t>Σε διάφορες χώρες (όπως για παράδειγμα στο Μ</w:t>
      </w:r>
      <w:r w:rsidRPr="00EB3E23">
        <w:rPr>
          <w:sz w:val="34"/>
        </w:rPr>
        <w:t>ά</w:t>
      </w:r>
      <w:r w:rsidRPr="00EB3E23">
        <w:rPr>
          <w:sz w:val="34"/>
        </w:rPr>
        <w:t>ντσεστερ της Αγγλίας) λειτουργούν υπηρεσίες απ</w:t>
      </w:r>
      <w:r w:rsidRPr="00EB3E23">
        <w:rPr>
          <w:sz w:val="34"/>
        </w:rPr>
        <w:t>α</w:t>
      </w:r>
      <w:r w:rsidRPr="00EB3E23">
        <w:rPr>
          <w:sz w:val="34"/>
        </w:rPr>
        <w:t>σχόλησης υπό την επίβλεψη των ίδιων των ατόμων με αναπηρία για την εξεύρεση και διατήρηση θέσεων ε</w:t>
      </w:r>
      <w:r w:rsidRPr="00EB3E23">
        <w:rPr>
          <w:sz w:val="34"/>
        </w:rPr>
        <w:t>ρ</w:t>
      </w:r>
      <w:r w:rsidRPr="00EB3E23">
        <w:rPr>
          <w:sz w:val="34"/>
        </w:rPr>
        <w:t>γασίας και για την εξεύρεση ευκαιριών επαγγελματ</w:t>
      </w:r>
      <w:r w:rsidRPr="00EB3E23">
        <w:rPr>
          <w:sz w:val="34"/>
        </w:rPr>
        <w:t>ι</w:t>
      </w:r>
      <w:r w:rsidRPr="00EB3E23">
        <w:rPr>
          <w:sz w:val="34"/>
        </w:rPr>
        <w:t>κής κατάρτισης (</w:t>
      </w:r>
      <w:r w:rsidRPr="00EB3E23">
        <w:rPr>
          <w:sz w:val="34"/>
          <w:lang w:val="en-GB"/>
        </w:rPr>
        <w:t>World</w:t>
      </w:r>
      <w:r w:rsidRPr="00EB3E23">
        <w:rPr>
          <w:sz w:val="34"/>
        </w:rPr>
        <w:t xml:space="preserve"> </w:t>
      </w:r>
      <w:r w:rsidRPr="00EB3E23">
        <w:rPr>
          <w:sz w:val="34"/>
          <w:lang w:val="en-GB"/>
        </w:rPr>
        <w:t>Health</w:t>
      </w:r>
      <w:r w:rsidRPr="00EB3E23">
        <w:rPr>
          <w:sz w:val="34"/>
        </w:rPr>
        <w:t xml:space="preserve"> </w:t>
      </w:r>
      <w:r w:rsidRPr="00EB3E23">
        <w:rPr>
          <w:sz w:val="34"/>
          <w:lang w:val="en-GB"/>
        </w:rPr>
        <w:t>Organization</w:t>
      </w:r>
      <w:r w:rsidRPr="00EB3E23">
        <w:rPr>
          <w:sz w:val="34"/>
        </w:rPr>
        <w:t>. 2011: 244).</w:t>
      </w:r>
    </w:p>
    <w:p w:rsidR="004B615D" w:rsidRPr="00EB3E23" w:rsidRDefault="004B615D" w:rsidP="004B615D">
      <w:pPr>
        <w:rPr>
          <w:sz w:val="34"/>
        </w:rPr>
      </w:pPr>
    </w:p>
    <w:p w:rsidR="005B08EC" w:rsidRPr="00EB3E23" w:rsidRDefault="005B08EC" w:rsidP="005B08EC">
      <w:pPr>
        <w:rPr>
          <w:sz w:val="34"/>
        </w:rPr>
      </w:pPr>
    </w:p>
    <w:p w:rsidR="005B08EC" w:rsidRPr="00EB3E23" w:rsidRDefault="005B08EC" w:rsidP="00425405">
      <w:pPr>
        <w:rPr>
          <w:sz w:val="34"/>
        </w:rPr>
        <w:sectPr w:rsidR="005B08EC" w:rsidRPr="00EB3E23" w:rsidSect="00430672">
          <w:type w:val="oddPage"/>
          <w:pgSz w:w="11906" w:h="16838"/>
          <w:pgMar w:top="1440" w:right="1800" w:bottom="1440" w:left="1800" w:header="708" w:footer="708" w:gutter="0"/>
          <w:cols w:space="708"/>
          <w:docGrid w:linePitch="360"/>
        </w:sectPr>
      </w:pPr>
    </w:p>
    <w:p w:rsidR="005B08EC" w:rsidRPr="00EB3E23" w:rsidRDefault="00A452A3" w:rsidP="00A452A3">
      <w:pPr>
        <w:pStyle w:val="1"/>
        <w:rPr>
          <w:sz w:val="48"/>
        </w:rPr>
      </w:pPr>
      <w:bookmarkStart w:id="38" w:name="_Toc362873587"/>
      <w:r w:rsidRPr="00EB3E23">
        <w:rPr>
          <w:sz w:val="48"/>
        </w:rPr>
        <w:lastRenderedPageBreak/>
        <w:t>Τρόποι παρέμβασης του αναπηρικού κ</w:t>
      </w:r>
      <w:r w:rsidRPr="00EB3E23">
        <w:rPr>
          <w:sz w:val="48"/>
        </w:rPr>
        <w:t>ι</w:t>
      </w:r>
      <w:r w:rsidRPr="00EB3E23">
        <w:rPr>
          <w:sz w:val="48"/>
        </w:rPr>
        <w:t xml:space="preserve">νήματος σε τοπικό και περιφερειακό </w:t>
      </w:r>
      <w:r w:rsidRPr="00EB3E23">
        <w:rPr>
          <w:sz w:val="48"/>
        </w:rPr>
        <w:t>ε</w:t>
      </w:r>
      <w:r w:rsidRPr="00EB3E23">
        <w:rPr>
          <w:sz w:val="48"/>
        </w:rPr>
        <w:t>πίπεδο</w:t>
      </w:r>
      <w:bookmarkEnd w:id="38"/>
    </w:p>
    <w:p w:rsidR="005B08EC" w:rsidRPr="00EB3E23" w:rsidRDefault="00A452A3" w:rsidP="00A452A3">
      <w:pPr>
        <w:pStyle w:val="2"/>
        <w:rPr>
          <w:sz w:val="36"/>
        </w:rPr>
      </w:pPr>
      <w:bookmarkStart w:id="39" w:name="_Toc362873588"/>
      <w:r w:rsidRPr="00EB3E23">
        <w:rPr>
          <w:sz w:val="36"/>
        </w:rPr>
        <w:t>Ενδεικτικές δράσεις</w:t>
      </w:r>
      <w:bookmarkEnd w:id="39"/>
    </w:p>
    <w:p w:rsidR="00A452A3" w:rsidRPr="00EB3E23" w:rsidRDefault="00A452A3" w:rsidP="00A452A3">
      <w:pPr>
        <w:rPr>
          <w:sz w:val="34"/>
        </w:rPr>
      </w:pPr>
      <w:r w:rsidRPr="00EB3E23">
        <w:rPr>
          <w:sz w:val="34"/>
        </w:rPr>
        <w:t>Μερικοί από τους τρόπους παρέμβασης των σωματείων των ατόμων με αναπηρία σε τοπικό και περιφερειακό επίπεδο με στόχο τη βελτίωση των ευκαιριών απασχόλησής τους και την προώθηση του ανθρώπινου δικαιώματός τους στην ε</w:t>
      </w:r>
      <w:r w:rsidRPr="00EB3E23">
        <w:rPr>
          <w:sz w:val="34"/>
        </w:rPr>
        <w:t>ρ</w:t>
      </w:r>
      <w:r w:rsidRPr="00EB3E23">
        <w:rPr>
          <w:sz w:val="34"/>
        </w:rPr>
        <w:t>γασία είναι οι εξής:</w:t>
      </w:r>
    </w:p>
    <w:p w:rsidR="00A452A3" w:rsidRPr="00EB3E23" w:rsidRDefault="00A452A3" w:rsidP="00A452A3">
      <w:pPr>
        <w:pStyle w:val="myBullet"/>
        <w:rPr>
          <w:sz w:val="34"/>
        </w:rPr>
      </w:pPr>
      <w:r w:rsidRPr="00EB3E23">
        <w:rPr>
          <w:sz w:val="34"/>
        </w:rPr>
        <w:t>Διοργάνωση ενημερωτικών εκστρατειών (παραγωγή και διανομή ενημερωτικών φυλλαδίων, διοργάνωση συνεδρίων, ενημερωτικών συναντήσεων κ.λπ.) για τις ικανότητες και τις δυνατότητες των ατόμων με αναπ</w:t>
      </w:r>
      <w:r w:rsidRPr="00EB3E23">
        <w:rPr>
          <w:sz w:val="34"/>
        </w:rPr>
        <w:t>η</w:t>
      </w:r>
      <w:r w:rsidRPr="00EB3E23">
        <w:rPr>
          <w:sz w:val="34"/>
        </w:rPr>
        <w:t>ρία με στόχο την άρση των προκαταλήψεων των εργ</w:t>
      </w:r>
      <w:r w:rsidRPr="00EB3E23">
        <w:rPr>
          <w:sz w:val="34"/>
        </w:rPr>
        <w:t>ο</w:t>
      </w:r>
      <w:r w:rsidRPr="00EB3E23">
        <w:rPr>
          <w:sz w:val="34"/>
        </w:rPr>
        <w:t>δοτών, των στελεχών διαχείρισης ανθρώπινου δυναμ</w:t>
      </w:r>
      <w:r w:rsidRPr="00EB3E23">
        <w:rPr>
          <w:sz w:val="34"/>
        </w:rPr>
        <w:t>ι</w:t>
      </w:r>
      <w:r w:rsidRPr="00EB3E23">
        <w:rPr>
          <w:sz w:val="34"/>
        </w:rPr>
        <w:t>κού, των προσωπαρχών και εν γένει του γενικού πλ</w:t>
      </w:r>
      <w:r w:rsidRPr="00EB3E23">
        <w:rPr>
          <w:sz w:val="34"/>
        </w:rPr>
        <w:t>η</w:t>
      </w:r>
      <w:r w:rsidRPr="00EB3E23">
        <w:rPr>
          <w:sz w:val="34"/>
        </w:rPr>
        <w:t>θυσμού, για την προώθηση της εταιρικής κοινωνικής ευθύνης κ.λπ.</w:t>
      </w:r>
    </w:p>
    <w:p w:rsidR="00A452A3" w:rsidRPr="00EB3E23" w:rsidRDefault="00A452A3" w:rsidP="00A452A3">
      <w:pPr>
        <w:pStyle w:val="myBullet"/>
        <w:rPr>
          <w:sz w:val="34"/>
        </w:rPr>
      </w:pPr>
      <w:r w:rsidRPr="00EB3E23">
        <w:rPr>
          <w:sz w:val="34"/>
        </w:rPr>
        <w:t>Δικτύωση:</w:t>
      </w:r>
    </w:p>
    <w:p w:rsidR="00A452A3" w:rsidRPr="00EB3E23" w:rsidRDefault="00A452A3" w:rsidP="006B64A3">
      <w:pPr>
        <w:pStyle w:val="myBullet"/>
        <w:numPr>
          <w:ilvl w:val="1"/>
          <w:numId w:val="8"/>
        </w:numPr>
        <w:ind w:left="1134"/>
        <w:rPr>
          <w:sz w:val="34"/>
        </w:rPr>
      </w:pPr>
      <w:r w:rsidRPr="00EB3E23">
        <w:rPr>
          <w:sz w:val="34"/>
        </w:rPr>
        <w:t>με τις τοπικές υπηρεσίες απασχόλησης του Ο.Α.Ε.Δ., με τα γραφεία διασύνδεσης των Πανεπ</w:t>
      </w:r>
      <w:r w:rsidRPr="00EB3E23">
        <w:rPr>
          <w:sz w:val="34"/>
        </w:rPr>
        <w:t>ι</w:t>
      </w:r>
      <w:r w:rsidRPr="00EB3E23">
        <w:rPr>
          <w:sz w:val="34"/>
        </w:rPr>
        <w:t>στημίων και των Τ.Ε.Ι. και με επιχειρήσεις για την εξεύρεση θέσεων εργασίας στις οποίες θα μπορο</w:t>
      </w:r>
      <w:r w:rsidRPr="00EB3E23">
        <w:rPr>
          <w:sz w:val="34"/>
        </w:rPr>
        <w:t>ύ</w:t>
      </w:r>
      <w:r w:rsidRPr="00EB3E23">
        <w:rPr>
          <w:sz w:val="34"/>
        </w:rPr>
        <w:t>σαν να εργαστούν άτομα με αναπηρία.</w:t>
      </w:r>
    </w:p>
    <w:p w:rsidR="00A452A3" w:rsidRPr="00EB3E23" w:rsidRDefault="00A452A3" w:rsidP="006B64A3">
      <w:pPr>
        <w:pStyle w:val="myBullet"/>
        <w:numPr>
          <w:ilvl w:val="1"/>
          <w:numId w:val="8"/>
        </w:numPr>
        <w:ind w:left="1134"/>
        <w:rPr>
          <w:sz w:val="34"/>
        </w:rPr>
      </w:pPr>
      <w:r w:rsidRPr="00EB3E23">
        <w:rPr>
          <w:sz w:val="34"/>
        </w:rPr>
        <w:t>με τις Περιφερειακές Διευθύνσεις του Σ.Ε.Π.Ε. για τη μεταφορά στα στελέχη τους τεχνογνωσίας αν</w:t>
      </w:r>
      <w:r w:rsidRPr="00EB3E23">
        <w:rPr>
          <w:sz w:val="34"/>
        </w:rPr>
        <w:t>α</w:t>
      </w:r>
      <w:r w:rsidRPr="00EB3E23">
        <w:rPr>
          <w:sz w:val="34"/>
        </w:rPr>
        <w:lastRenderedPageBreak/>
        <w:t>φορικά με τις εύλογες προσαρμογές, αλλά και για τυχόν επιχορηγήσεις που παρέχονται από το κράτος για την εφαρμογή τους με στόχο την αποτελεσματ</w:t>
      </w:r>
      <w:r w:rsidRPr="00EB3E23">
        <w:rPr>
          <w:sz w:val="34"/>
        </w:rPr>
        <w:t>ι</w:t>
      </w:r>
      <w:r w:rsidRPr="00EB3E23">
        <w:rPr>
          <w:sz w:val="34"/>
        </w:rPr>
        <w:t>κή αντιμετώπιση περιστατικών άρνησης της παρ</w:t>
      </w:r>
      <w:r w:rsidRPr="00EB3E23">
        <w:rPr>
          <w:sz w:val="34"/>
        </w:rPr>
        <w:t>ο</w:t>
      </w:r>
      <w:r w:rsidRPr="00EB3E23">
        <w:rPr>
          <w:sz w:val="34"/>
        </w:rPr>
        <w:t>χής τους από εργοδότες.</w:t>
      </w:r>
    </w:p>
    <w:p w:rsidR="00A452A3" w:rsidRPr="00EB3E23" w:rsidRDefault="00A452A3" w:rsidP="006B64A3">
      <w:pPr>
        <w:pStyle w:val="myBullet"/>
        <w:numPr>
          <w:ilvl w:val="1"/>
          <w:numId w:val="8"/>
        </w:numPr>
        <w:ind w:left="1134"/>
        <w:rPr>
          <w:sz w:val="34"/>
        </w:rPr>
      </w:pPr>
      <w:r w:rsidRPr="00EB3E23">
        <w:rPr>
          <w:sz w:val="34"/>
        </w:rPr>
        <w:t>με τα συνδικάτα των εργαζομένων που λειτουργούν σε τοπικό και περιφερειακό επίπεδο με στόχο την ένταξη της διάστασης της αναπηρίας και της πρ</w:t>
      </w:r>
      <w:r w:rsidRPr="00EB3E23">
        <w:rPr>
          <w:sz w:val="34"/>
        </w:rPr>
        <w:t>ο</w:t>
      </w:r>
      <w:r w:rsidRPr="00EB3E23">
        <w:rPr>
          <w:sz w:val="34"/>
        </w:rPr>
        <w:t>σβασιμότητας στα αιτήματα που υποβάλλουν.</w:t>
      </w:r>
    </w:p>
    <w:p w:rsidR="00A452A3" w:rsidRPr="00EB3E23" w:rsidRDefault="00A452A3" w:rsidP="006B64A3">
      <w:pPr>
        <w:pStyle w:val="myBullet"/>
        <w:numPr>
          <w:ilvl w:val="1"/>
          <w:numId w:val="8"/>
        </w:numPr>
        <w:ind w:left="1134"/>
        <w:rPr>
          <w:sz w:val="34"/>
        </w:rPr>
      </w:pPr>
      <w:r w:rsidRPr="00EB3E23">
        <w:rPr>
          <w:sz w:val="34"/>
        </w:rPr>
        <w:t>με τα συνδικάτα των εργοδοτών για την άρση των προκαταλήψεων απέναντι στις ικανότητες και δυν</w:t>
      </w:r>
      <w:r w:rsidRPr="00EB3E23">
        <w:rPr>
          <w:sz w:val="34"/>
        </w:rPr>
        <w:t>α</w:t>
      </w:r>
      <w:r w:rsidRPr="00EB3E23">
        <w:rPr>
          <w:sz w:val="34"/>
        </w:rPr>
        <w:t>τότητες των ατόμων με αναπηρία.</w:t>
      </w:r>
    </w:p>
    <w:p w:rsidR="00A452A3" w:rsidRPr="00EB3E23" w:rsidRDefault="00A452A3" w:rsidP="006B64A3">
      <w:pPr>
        <w:pStyle w:val="myBullet"/>
        <w:numPr>
          <w:ilvl w:val="1"/>
          <w:numId w:val="8"/>
        </w:numPr>
        <w:ind w:left="1134"/>
        <w:rPr>
          <w:sz w:val="34"/>
        </w:rPr>
      </w:pPr>
      <w:r w:rsidRPr="00EB3E23">
        <w:rPr>
          <w:sz w:val="34"/>
        </w:rPr>
        <w:t>με γυναικείες οργανώσεις που δραστηριοποιούνται σε τοπικό και περιφερειακό επίπεδο για την ένταξη της διάστασης της αναπηρίας και της προσβασιμ</w:t>
      </w:r>
      <w:r w:rsidRPr="00EB3E23">
        <w:rPr>
          <w:sz w:val="34"/>
        </w:rPr>
        <w:t>ό</w:t>
      </w:r>
      <w:r w:rsidRPr="00EB3E23">
        <w:rPr>
          <w:sz w:val="34"/>
        </w:rPr>
        <w:t>τητας στα αιτήματα που υποβάλλουν αναφορικά με τις γυναίκες με αναπηρία, αλλά και για τη συμπερ</w:t>
      </w:r>
      <w:r w:rsidRPr="00EB3E23">
        <w:rPr>
          <w:sz w:val="34"/>
        </w:rPr>
        <w:t>ί</w:t>
      </w:r>
      <w:r w:rsidRPr="00EB3E23">
        <w:rPr>
          <w:sz w:val="34"/>
        </w:rPr>
        <w:t>ληψη σ’ αυτά των αναγκών των μητέρων ή γυνα</w:t>
      </w:r>
      <w:r w:rsidRPr="00EB3E23">
        <w:rPr>
          <w:sz w:val="34"/>
        </w:rPr>
        <w:t>ι</w:t>
      </w:r>
      <w:r w:rsidRPr="00EB3E23">
        <w:rPr>
          <w:sz w:val="34"/>
        </w:rPr>
        <w:t>κών/νομίμων κηδεμόνων παιδιών/ατόμων με αν</w:t>
      </w:r>
      <w:r w:rsidRPr="00EB3E23">
        <w:rPr>
          <w:sz w:val="34"/>
        </w:rPr>
        <w:t>α</w:t>
      </w:r>
      <w:r w:rsidRPr="00EB3E23">
        <w:rPr>
          <w:sz w:val="34"/>
        </w:rPr>
        <w:t>πηρία.</w:t>
      </w:r>
    </w:p>
    <w:p w:rsidR="00A452A3" w:rsidRPr="00EB3E23" w:rsidRDefault="00A452A3" w:rsidP="006B64A3">
      <w:pPr>
        <w:pStyle w:val="myBullet"/>
        <w:numPr>
          <w:ilvl w:val="1"/>
          <w:numId w:val="8"/>
        </w:numPr>
        <w:ind w:left="1134"/>
        <w:rPr>
          <w:sz w:val="34"/>
        </w:rPr>
      </w:pPr>
      <w:r w:rsidRPr="00EB3E23">
        <w:rPr>
          <w:sz w:val="34"/>
        </w:rPr>
        <w:t>με κοινωνικούς συνεταιρισμούς (π.χ. αγροτικούς συνεταιρισμούς κ.λπ.) για την εξεύρεση θέσεων ε</w:t>
      </w:r>
      <w:r w:rsidRPr="00EB3E23">
        <w:rPr>
          <w:sz w:val="34"/>
        </w:rPr>
        <w:t>ρ</w:t>
      </w:r>
      <w:r w:rsidRPr="00EB3E23">
        <w:rPr>
          <w:sz w:val="34"/>
        </w:rPr>
        <w:t>γασίας στις οποίες θα μπορούσαν να τοποθετηθούν άτομα με αναπηρία.</w:t>
      </w:r>
    </w:p>
    <w:p w:rsidR="00A452A3" w:rsidRPr="00EB3E23" w:rsidRDefault="00A452A3" w:rsidP="006B64A3">
      <w:pPr>
        <w:pStyle w:val="myBullet"/>
        <w:numPr>
          <w:ilvl w:val="1"/>
          <w:numId w:val="8"/>
        </w:numPr>
        <w:ind w:left="1134"/>
        <w:rPr>
          <w:sz w:val="34"/>
        </w:rPr>
      </w:pPr>
      <w:r w:rsidRPr="00EB3E23">
        <w:rPr>
          <w:sz w:val="34"/>
        </w:rPr>
        <w:t>με τους Δήμους και τις Δημοτικές Επιχειρήσεις για την εφαρμογή προγραμμάτων κατάρτισης, δια βίου μάθησης, εναλλακτικών μορφών απασχόλησης, κ</w:t>
      </w:r>
      <w:r w:rsidRPr="00EB3E23">
        <w:rPr>
          <w:sz w:val="34"/>
        </w:rPr>
        <w:t>α</w:t>
      </w:r>
      <w:r w:rsidRPr="00EB3E23">
        <w:rPr>
          <w:sz w:val="34"/>
        </w:rPr>
        <w:t>θώς και προγραμμάτων εναρμόνισης της οικογενε</w:t>
      </w:r>
      <w:r w:rsidRPr="00EB3E23">
        <w:rPr>
          <w:sz w:val="34"/>
        </w:rPr>
        <w:t>ι</w:t>
      </w:r>
      <w:r w:rsidRPr="00EB3E23">
        <w:rPr>
          <w:sz w:val="34"/>
        </w:rPr>
        <w:t>ακής με την επαγγελματική ζωή για την απελευθ</w:t>
      </w:r>
      <w:r w:rsidRPr="00EB3E23">
        <w:rPr>
          <w:sz w:val="34"/>
        </w:rPr>
        <w:t>έ</w:t>
      </w:r>
      <w:r w:rsidRPr="00EB3E23">
        <w:rPr>
          <w:sz w:val="34"/>
        </w:rPr>
        <w:lastRenderedPageBreak/>
        <w:t>ρωση των γονέων/κηδεμόνων παιδιών/ατόμων με αναπηρία από τα απαιτητικά καθήκοντα της φρ</w:t>
      </w:r>
      <w:r w:rsidRPr="00EB3E23">
        <w:rPr>
          <w:sz w:val="34"/>
        </w:rPr>
        <w:t>ο</w:t>
      </w:r>
      <w:r w:rsidRPr="00EB3E23">
        <w:rPr>
          <w:sz w:val="34"/>
        </w:rPr>
        <w:t>ντίδας τους.</w:t>
      </w:r>
    </w:p>
    <w:p w:rsidR="00A452A3" w:rsidRPr="00EB3E23" w:rsidRDefault="00A452A3" w:rsidP="00A452A3">
      <w:pPr>
        <w:pStyle w:val="myBullet"/>
        <w:rPr>
          <w:sz w:val="34"/>
        </w:rPr>
      </w:pPr>
      <w:r w:rsidRPr="00EB3E23">
        <w:rPr>
          <w:sz w:val="34"/>
        </w:rPr>
        <w:t>Αξιοποίηση των δυνατοτήτων που παρέχει το ΕΣΠΑ 2007 - 2013 αναφορικά με δράσεις που αφορούν στην ενίσχυση της απασχόλησης, την κατάρτιση και τη δια βίου μάθηση των ευπαθών ομάδων του πληθυσμού, μεταξύ των οποίων περιλαμβάνονται και τα άτομα με αναπηρία.</w:t>
      </w:r>
    </w:p>
    <w:p w:rsidR="00A452A3" w:rsidRPr="00EB3E23" w:rsidRDefault="00A452A3" w:rsidP="00A452A3">
      <w:pPr>
        <w:pStyle w:val="myBullet"/>
        <w:rPr>
          <w:sz w:val="34"/>
        </w:rPr>
      </w:pPr>
      <w:r w:rsidRPr="00EB3E23">
        <w:rPr>
          <w:sz w:val="34"/>
        </w:rPr>
        <w:t>Ίδρυση και λειτουργία Επιχειρήσεων Κοινωνικής Ο</w:t>
      </w:r>
      <w:r w:rsidRPr="00EB3E23">
        <w:rPr>
          <w:sz w:val="34"/>
        </w:rPr>
        <w:t>ι</w:t>
      </w:r>
      <w:r w:rsidRPr="00EB3E23">
        <w:rPr>
          <w:sz w:val="34"/>
        </w:rPr>
        <w:t>κονομίας σε συνεργασία με φυσικά πρόσωπα - άτομα με αναπηρία στο πλαίσιο εφαρμογής του νέου θεσμ</w:t>
      </w:r>
      <w:r w:rsidRPr="00EB3E23">
        <w:rPr>
          <w:sz w:val="34"/>
        </w:rPr>
        <w:t>ι</w:t>
      </w:r>
      <w:r w:rsidRPr="00EB3E23">
        <w:rPr>
          <w:sz w:val="34"/>
        </w:rPr>
        <w:t>κού πλαισίου.</w:t>
      </w:r>
    </w:p>
    <w:p w:rsidR="00A452A3" w:rsidRPr="00EB3E23" w:rsidRDefault="00A452A3" w:rsidP="00A452A3">
      <w:pPr>
        <w:pStyle w:val="myBullet"/>
        <w:rPr>
          <w:sz w:val="34"/>
        </w:rPr>
      </w:pPr>
      <w:r w:rsidRPr="00EB3E23">
        <w:rPr>
          <w:sz w:val="34"/>
        </w:rPr>
        <w:t xml:space="preserve">Παροχή ενημέρωσης - πληροφόρησης στα άτομα με αναπηρία για τις δυνατότητες που τους παρέχει το </w:t>
      </w:r>
      <w:r w:rsidRPr="00EB3E23">
        <w:rPr>
          <w:sz w:val="34"/>
        </w:rPr>
        <w:t>ε</w:t>
      </w:r>
      <w:r w:rsidRPr="00EB3E23">
        <w:rPr>
          <w:sz w:val="34"/>
        </w:rPr>
        <w:t xml:space="preserve">θνικό σύστημα ποσόστωσης (ν.2643/1998) - όπως για παράδειγμα ενημέρωση για έκδοση προκηρύξεων - ο ν.3304/2005 και τα επιχορηγούμενα προγράμματα </w:t>
      </w:r>
      <w:r w:rsidRPr="00EB3E23">
        <w:rPr>
          <w:sz w:val="34"/>
        </w:rPr>
        <w:t>ε</w:t>
      </w:r>
      <w:r w:rsidRPr="00EB3E23">
        <w:rPr>
          <w:sz w:val="34"/>
        </w:rPr>
        <w:t>παγγελματικής επιμόρφωσης, κατάρτισης, δια βίου μ</w:t>
      </w:r>
      <w:r w:rsidRPr="00EB3E23">
        <w:rPr>
          <w:sz w:val="34"/>
        </w:rPr>
        <w:t>ά</w:t>
      </w:r>
      <w:r w:rsidRPr="00EB3E23">
        <w:rPr>
          <w:sz w:val="34"/>
        </w:rPr>
        <w:t>θησης κ.λπ.</w:t>
      </w:r>
    </w:p>
    <w:p w:rsidR="00A452A3" w:rsidRPr="00EB3E23" w:rsidRDefault="00A452A3" w:rsidP="00A452A3">
      <w:pPr>
        <w:pStyle w:val="myBullet"/>
        <w:rPr>
          <w:sz w:val="34"/>
        </w:rPr>
      </w:pPr>
      <w:r w:rsidRPr="00EB3E23">
        <w:rPr>
          <w:sz w:val="34"/>
        </w:rPr>
        <w:t>Σε περίπτωση άσκησης διακριτικής μεταχείρισης σε εργαζόμενο ή υποψήφιο προς εργασία με αναπηρία, προώθηση της καταγγελίας του στην Ε.Σ.Α.μεΑ. ή στους φορείς προώθησης της αρχής ίσης μεταχείρισης, δηλαδή είτε στο Συνήγορο του Πολίτη είτε στο Σ.Ε.Π.Ε.</w:t>
      </w:r>
    </w:p>
    <w:p w:rsidR="00A452A3" w:rsidRPr="00EB3E23" w:rsidRDefault="00A452A3" w:rsidP="00A452A3">
      <w:pPr>
        <w:rPr>
          <w:sz w:val="34"/>
        </w:rPr>
      </w:pPr>
    </w:p>
    <w:p w:rsidR="00A452A3" w:rsidRPr="00EB3E23" w:rsidRDefault="00A452A3" w:rsidP="00A452A3">
      <w:pPr>
        <w:pStyle w:val="2"/>
        <w:rPr>
          <w:sz w:val="36"/>
        </w:rPr>
      </w:pPr>
      <w:bookmarkStart w:id="40" w:name="_Toc362873589"/>
      <w:r w:rsidRPr="00EB3E23">
        <w:rPr>
          <w:sz w:val="36"/>
        </w:rPr>
        <w:lastRenderedPageBreak/>
        <w:t>Νέες δυνατότητες που παρέχει το Πρόγραμμα «Καλλικράτης»</w:t>
      </w:r>
      <w:bookmarkEnd w:id="40"/>
    </w:p>
    <w:p w:rsidR="00A452A3" w:rsidRPr="00EB3E23" w:rsidRDefault="00A452A3" w:rsidP="00A452A3">
      <w:pPr>
        <w:rPr>
          <w:sz w:val="34"/>
        </w:rPr>
      </w:pPr>
      <w:r w:rsidRPr="00EB3E23">
        <w:rPr>
          <w:sz w:val="34"/>
        </w:rPr>
        <w:t xml:space="preserve">Οι περιφερειακές και τοπικές οργανώσεις των ατόμων με αναπηρία οφείλουν να αναπτύξουν έναν πιο ενεργό ρόλο σε ζητήματα απασχόλησης, δεδομένου ότι ο ν.3852/2010 </w:t>
      </w:r>
      <w:r w:rsidRPr="00EB3E23">
        <w:rPr>
          <w:i/>
          <w:sz w:val="34"/>
        </w:rPr>
        <w:t>«Νέα αρχιτεκτονική της Αυτοδιοίκησης και της Αποκεντρωμένης Διοίκησης»</w:t>
      </w:r>
      <w:r w:rsidRPr="00EB3E23">
        <w:rPr>
          <w:sz w:val="34"/>
        </w:rPr>
        <w:t xml:space="preserve"> (Αρ. ΦΕΚ 87/07.06.2010) τους παρέχει τη δυν</w:t>
      </w:r>
      <w:r w:rsidRPr="00EB3E23">
        <w:rPr>
          <w:sz w:val="34"/>
        </w:rPr>
        <w:t>α</w:t>
      </w:r>
      <w:r w:rsidRPr="00EB3E23">
        <w:rPr>
          <w:sz w:val="34"/>
        </w:rPr>
        <w:t>τότητα:</w:t>
      </w:r>
    </w:p>
    <w:p w:rsidR="00870080" w:rsidRPr="00EB3E23" w:rsidRDefault="00870080" w:rsidP="00870080">
      <w:pPr>
        <w:pStyle w:val="myBullet"/>
        <w:rPr>
          <w:sz w:val="34"/>
        </w:rPr>
      </w:pPr>
      <w:r w:rsidRPr="00EB3E23">
        <w:rPr>
          <w:sz w:val="34"/>
        </w:rPr>
        <w:t xml:space="preserve">Να συμμετέχουν στις </w:t>
      </w:r>
      <w:r w:rsidRPr="00EB3E23">
        <w:rPr>
          <w:i/>
          <w:sz w:val="34"/>
        </w:rPr>
        <w:t>Δημοτικές Επιτροπές Διαβούλε</w:t>
      </w:r>
      <w:r w:rsidRPr="00EB3E23">
        <w:rPr>
          <w:i/>
          <w:sz w:val="34"/>
        </w:rPr>
        <w:t>υ</w:t>
      </w:r>
      <w:r w:rsidRPr="00EB3E23">
        <w:rPr>
          <w:i/>
          <w:sz w:val="34"/>
        </w:rPr>
        <w:t>σης</w:t>
      </w:r>
      <w:r w:rsidRPr="00EB3E23">
        <w:rPr>
          <w:sz w:val="34"/>
        </w:rPr>
        <w:t xml:space="preserve"> (άρθρο 76) και στις </w:t>
      </w:r>
      <w:r w:rsidRPr="00EB3E23">
        <w:rPr>
          <w:i/>
          <w:sz w:val="34"/>
        </w:rPr>
        <w:t>Περιφερειακές Επιτροπές Δι</w:t>
      </w:r>
      <w:r w:rsidRPr="00EB3E23">
        <w:rPr>
          <w:i/>
          <w:sz w:val="34"/>
        </w:rPr>
        <w:t>α</w:t>
      </w:r>
      <w:r w:rsidRPr="00EB3E23">
        <w:rPr>
          <w:i/>
          <w:sz w:val="34"/>
        </w:rPr>
        <w:t>βούλευσης</w:t>
      </w:r>
      <w:r w:rsidRPr="00EB3E23">
        <w:rPr>
          <w:sz w:val="34"/>
        </w:rPr>
        <w:t xml:space="preserve"> (άρθρο 178), μέσω των οποίων μπορούν ε</w:t>
      </w:r>
      <w:r w:rsidRPr="00EB3E23">
        <w:rPr>
          <w:sz w:val="34"/>
        </w:rPr>
        <w:t>ν</w:t>
      </w:r>
      <w:r w:rsidRPr="00EB3E23">
        <w:rPr>
          <w:sz w:val="34"/>
        </w:rPr>
        <w:t>δεικτικά:</w:t>
      </w:r>
    </w:p>
    <w:p w:rsidR="00870080" w:rsidRPr="00EB3E23" w:rsidRDefault="00870080" w:rsidP="006B64A3">
      <w:pPr>
        <w:pStyle w:val="myBullet"/>
        <w:numPr>
          <w:ilvl w:val="1"/>
          <w:numId w:val="8"/>
        </w:numPr>
        <w:ind w:left="1134"/>
        <w:rPr>
          <w:sz w:val="34"/>
        </w:rPr>
      </w:pPr>
      <w:r w:rsidRPr="00EB3E23">
        <w:rPr>
          <w:sz w:val="34"/>
        </w:rPr>
        <w:t>να προτείνουν τρόπους ένταξης της διάστασης της αναπηρίας και της προσβασιμότητας στις αναπτυξ</w:t>
      </w:r>
      <w:r w:rsidRPr="00EB3E23">
        <w:rPr>
          <w:sz w:val="34"/>
        </w:rPr>
        <w:t>ι</w:t>
      </w:r>
      <w:r w:rsidRPr="00EB3E23">
        <w:rPr>
          <w:sz w:val="34"/>
        </w:rPr>
        <w:t>ακές προτεραιότητες του Δήμου και της Περιφέρε</w:t>
      </w:r>
      <w:r w:rsidRPr="00EB3E23">
        <w:rPr>
          <w:sz w:val="34"/>
        </w:rPr>
        <w:t>ι</w:t>
      </w:r>
      <w:r w:rsidRPr="00EB3E23">
        <w:rPr>
          <w:sz w:val="34"/>
        </w:rPr>
        <w:t>ας, για παράδειγμα τη ένταξη του κριτηρίου της προσβασιμότητας στις υποδομές/υπηρεσίες που θα αναβαθμιστούν ή θα δημιουργηθούν προκειμένου να ικανοποιούν τις ανάγκες των ατόμων με αναπ</w:t>
      </w:r>
      <w:r w:rsidRPr="00EB3E23">
        <w:rPr>
          <w:sz w:val="34"/>
        </w:rPr>
        <w:t>η</w:t>
      </w:r>
      <w:r w:rsidRPr="00EB3E23">
        <w:rPr>
          <w:sz w:val="34"/>
        </w:rPr>
        <w:t>ρία τόσο ως εξυπηρετούμενων όσο και ως απασχ</w:t>
      </w:r>
      <w:r w:rsidRPr="00EB3E23">
        <w:rPr>
          <w:sz w:val="34"/>
        </w:rPr>
        <w:t>ο</w:t>
      </w:r>
      <w:r w:rsidRPr="00EB3E23">
        <w:rPr>
          <w:sz w:val="34"/>
        </w:rPr>
        <w:t>λούμενων, τη συμπερίληψη των αναγκών των ατ</w:t>
      </w:r>
      <w:r w:rsidRPr="00EB3E23">
        <w:rPr>
          <w:sz w:val="34"/>
        </w:rPr>
        <w:t>ό</w:t>
      </w:r>
      <w:r w:rsidRPr="00EB3E23">
        <w:rPr>
          <w:sz w:val="34"/>
        </w:rPr>
        <w:t>μων με αναπηρία ως πελατών και ως εργαζόμενων στις επιχειρήσεις που προωθείται η ανάπτυξή τους κ.λπ.</w:t>
      </w:r>
    </w:p>
    <w:p w:rsidR="00870080" w:rsidRPr="00EB3E23" w:rsidRDefault="00870080" w:rsidP="006B64A3">
      <w:pPr>
        <w:pStyle w:val="myBullet"/>
        <w:numPr>
          <w:ilvl w:val="1"/>
          <w:numId w:val="8"/>
        </w:numPr>
        <w:ind w:left="1134"/>
        <w:rPr>
          <w:sz w:val="34"/>
        </w:rPr>
      </w:pPr>
      <w:r w:rsidRPr="00EB3E23">
        <w:rPr>
          <w:sz w:val="34"/>
        </w:rPr>
        <w:t>να επισημαίνουν τα προβλήματα που αντιμετωπ</w:t>
      </w:r>
      <w:r w:rsidRPr="00EB3E23">
        <w:rPr>
          <w:sz w:val="34"/>
        </w:rPr>
        <w:t>ί</w:t>
      </w:r>
      <w:r w:rsidRPr="00EB3E23">
        <w:rPr>
          <w:sz w:val="34"/>
        </w:rPr>
        <w:t xml:space="preserve">ζουν τα άτομα με αναπηρία και οι οικογένειές τους στον τομέα της απασχόλησης και να προτείνουν τρόπους επίλυσής τους, όπως π.χ. βελτίωση ήδη </w:t>
      </w:r>
      <w:r w:rsidRPr="00EB3E23">
        <w:rPr>
          <w:sz w:val="34"/>
        </w:rPr>
        <w:t>υ</w:t>
      </w:r>
      <w:r w:rsidRPr="00EB3E23">
        <w:rPr>
          <w:sz w:val="34"/>
        </w:rPr>
        <w:t>φιστάμενων ή δημιουργία νέων δομών που συντ</w:t>
      </w:r>
      <w:r w:rsidRPr="00EB3E23">
        <w:rPr>
          <w:sz w:val="34"/>
        </w:rPr>
        <w:t>ε</w:t>
      </w:r>
      <w:r w:rsidRPr="00EB3E23">
        <w:rPr>
          <w:sz w:val="34"/>
        </w:rPr>
        <w:lastRenderedPageBreak/>
        <w:t>λούν στην εναρμόνιση της επαγγελματικής με την οικογενειακή ζωή των γονέων ή νομίμων κηδεμ</w:t>
      </w:r>
      <w:r w:rsidRPr="00EB3E23">
        <w:rPr>
          <w:sz w:val="34"/>
        </w:rPr>
        <w:t>ό</w:t>
      </w:r>
      <w:r w:rsidRPr="00EB3E23">
        <w:rPr>
          <w:sz w:val="34"/>
        </w:rPr>
        <w:t>νων παιδιών / ατόμων με αναπηρία, όπως είναι τα Κ.Δ.Α.Π. - Μ.Ε.Α., τα Κέντρα Διημέρευσης - Ημ</w:t>
      </w:r>
      <w:r w:rsidRPr="00EB3E23">
        <w:rPr>
          <w:sz w:val="34"/>
        </w:rPr>
        <w:t>ε</w:t>
      </w:r>
      <w:r w:rsidRPr="00EB3E23">
        <w:rPr>
          <w:sz w:val="34"/>
        </w:rPr>
        <w:t>ρήσιας Φροντίδας, τα ΚΗΦΗ κ.λπ. ή τα προβλήμ</w:t>
      </w:r>
      <w:r w:rsidRPr="00EB3E23">
        <w:rPr>
          <w:sz w:val="34"/>
        </w:rPr>
        <w:t>α</w:t>
      </w:r>
      <w:r w:rsidRPr="00EB3E23">
        <w:rPr>
          <w:sz w:val="34"/>
        </w:rPr>
        <w:t>τα που αντιμετωπίζουν συγκεκριμένες επαγγελματ</w:t>
      </w:r>
      <w:r w:rsidRPr="00EB3E23">
        <w:rPr>
          <w:sz w:val="34"/>
        </w:rPr>
        <w:t>ι</w:t>
      </w:r>
      <w:r w:rsidRPr="00EB3E23">
        <w:rPr>
          <w:sz w:val="34"/>
        </w:rPr>
        <w:t>κές κατηγορίες ατόμων με αναπηρία, όπως π.χ. είναι οι περιπτερούχοι με αναπηρία κ.λπ., τα άτομα με αναπηρία που απασχολούνται στις Επιχειρήσεις των Δήμων και των Περιφερειών της χώρας κ.λπ.</w:t>
      </w:r>
    </w:p>
    <w:p w:rsidR="00870080" w:rsidRPr="00EB3E23" w:rsidRDefault="00870080" w:rsidP="006B64A3">
      <w:pPr>
        <w:pStyle w:val="myBullet"/>
        <w:numPr>
          <w:ilvl w:val="1"/>
          <w:numId w:val="8"/>
        </w:numPr>
        <w:ind w:left="1134"/>
        <w:rPr>
          <w:sz w:val="34"/>
        </w:rPr>
      </w:pPr>
      <w:r w:rsidRPr="00EB3E23">
        <w:rPr>
          <w:sz w:val="34"/>
        </w:rPr>
        <w:t>να προτείνουν την υλοποίηση δράσεων στο πλαίσιο εφαρμογής των συγχρηματοδοτούμενων Περιφερε</w:t>
      </w:r>
      <w:r w:rsidRPr="00EB3E23">
        <w:rPr>
          <w:sz w:val="34"/>
        </w:rPr>
        <w:t>ι</w:t>
      </w:r>
      <w:r w:rsidRPr="00EB3E23">
        <w:rPr>
          <w:sz w:val="34"/>
        </w:rPr>
        <w:t>ακών Επιχειρησιακών Προγραμμάτων</w:t>
      </w:r>
      <w:r w:rsidRPr="00EB3E23">
        <w:rPr>
          <w:rStyle w:val="aa"/>
          <w:sz w:val="34"/>
        </w:rPr>
        <w:footnoteReference w:id="22"/>
      </w:r>
      <w:r w:rsidRPr="00EB3E23">
        <w:rPr>
          <w:sz w:val="34"/>
        </w:rPr>
        <w:t xml:space="preserve"> για τη </w:t>
      </w:r>
      <w:r w:rsidRPr="00EB3E23">
        <w:rPr>
          <w:sz w:val="34"/>
        </w:rPr>
        <w:t>έ</w:t>
      </w:r>
      <w:r w:rsidRPr="00EB3E23">
        <w:rPr>
          <w:sz w:val="34"/>
        </w:rPr>
        <w:t>νταξη των ατόμων με αναπηρία στην απασχόληση, την αυτο-απασχόληση, την επιχειρηματική δραστ</w:t>
      </w:r>
      <w:r w:rsidRPr="00EB3E23">
        <w:rPr>
          <w:sz w:val="34"/>
        </w:rPr>
        <w:t>η</w:t>
      </w:r>
      <w:r w:rsidRPr="00EB3E23">
        <w:rPr>
          <w:sz w:val="34"/>
        </w:rPr>
        <w:t>ριότητα κ.λπ., για την ανάπτυξη συγκεκριμένων τ</w:t>
      </w:r>
      <w:r w:rsidRPr="00EB3E23">
        <w:rPr>
          <w:sz w:val="34"/>
        </w:rPr>
        <w:t>ο</w:t>
      </w:r>
      <w:r w:rsidRPr="00EB3E23">
        <w:rPr>
          <w:sz w:val="34"/>
        </w:rPr>
        <w:t>μέων στους οποίους θα μπορούσαν να απασχολ</w:t>
      </w:r>
      <w:r w:rsidRPr="00EB3E23">
        <w:rPr>
          <w:sz w:val="34"/>
        </w:rPr>
        <w:t>η</w:t>
      </w:r>
      <w:r w:rsidRPr="00EB3E23">
        <w:rPr>
          <w:sz w:val="34"/>
        </w:rPr>
        <w:t>θούν τα άτομα με αναπηρία (π.χ. τουριστικός τομ</w:t>
      </w:r>
      <w:r w:rsidRPr="00EB3E23">
        <w:rPr>
          <w:sz w:val="34"/>
        </w:rPr>
        <w:t>έ</w:t>
      </w:r>
      <w:r w:rsidRPr="00EB3E23">
        <w:rPr>
          <w:sz w:val="34"/>
        </w:rPr>
        <w:t>ας), συμπεριλαμβανομένης και της κοινωνικής ο</w:t>
      </w:r>
      <w:r w:rsidRPr="00EB3E23">
        <w:rPr>
          <w:sz w:val="34"/>
        </w:rPr>
        <w:t>ι</w:t>
      </w:r>
      <w:r w:rsidRPr="00EB3E23">
        <w:rPr>
          <w:sz w:val="34"/>
        </w:rPr>
        <w:t xml:space="preserve">κονομίας, για την ανάπτυξη εναλλακτικών μορφών </w:t>
      </w:r>
      <w:r w:rsidRPr="00EB3E23">
        <w:rPr>
          <w:sz w:val="34"/>
        </w:rPr>
        <w:lastRenderedPageBreak/>
        <w:t>απασχόλησης (προστατευμένη, υποστηριζόμενη κ.λπ.).</w:t>
      </w:r>
    </w:p>
    <w:p w:rsidR="00870080" w:rsidRPr="00EB3E23" w:rsidRDefault="00870080" w:rsidP="006B64A3">
      <w:pPr>
        <w:pStyle w:val="myBullet"/>
        <w:numPr>
          <w:ilvl w:val="1"/>
          <w:numId w:val="8"/>
        </w:numPr>
        <w:ind w:left="1134"/>
        <w:rPr>
          <w:sz w:val="34"/>
        </w:rPr>
      </w:pPr>
      <w:r w:rsidRPr="00EB3E23">
        <w:rPr>
          <w:sz w:val="34"/>
        </w:rPr>
        <w:t>να προτείνουν τρόπους προώθησης της απασχόλ</w:t>
      </w:r>
      <w:r w:rsidRPr="00EB3E23">
        <w:rPr>
          <w:sz w:val="34"/>
        </w:rPr>
        <w:t>η</w:t>
      </w:r>
      <w:r w:rsidRPr="00EB3E23">
        <w:rPr>
          <w:sz w:val="34"/>
        </w:rPr>
        <w:t>σης των ατόμων με αναπηρία στις επιχειρήσεις μ</w:t>
      </w:r>
      <w:r w:rsidRPr="00EB3E23">
        <w:rPr>
          <w:sz w:val="34"/>
        </w:rPr>
        <w:t>έ</w:t>
      </w:r>
      <w:r w:rsidRPr="00EB3E23">
        <w:rPr>
          <w:sz w:val="34"/>
        </w:rPr>
        <w:t>σω της παροχής κινήτρων στους εργοδότες π.χ. μείωση ή απαλλαγή από δημοτικά τέλη, επιβράβε</w:t>
      </w:r>
      <w:r w:rsidRPr="00EB3E23">
        <w:rPr>
          <w:sz w:val="34"/>
        </w:rPr>
        <w:t>υ</w:t>
      </w:r>
      <w:r w:rsidRPr="00EB3E23">
        <w:rPr>
          <w:sz w:val="34"/>
        </w:rPr>
        <w:t xml:space="preserve">ση επιχειρήσεων που εφαρμόζουν πολιτικές ίσης μεταχείρισης μέσω της δωρεάν προβολής τους από το δημοτικό ραδιόφωνο, την τηλεόραση κ.λπ. ή </w:t>
      </w:r>
      <w:r w:rsidRPr="00EB3E23">
        <w:rPr>
          <w:sz w:val="34"/>
        </w:rPr>
        <w:t>α</w:t>
      </w:r>
      <w:r w:rsidRPr="00EB3E23">
        <w:rPr>
          <w:sz w:val="34"/>
        </w:rPr>
        <w:t>κόμη και μέσω της διεξαγωγής εκστρατειών για την προώθηση της ιδέας της εταιρικής κοινωνικής ε</w:t>
      </w:r>
      <w:r w:rsidRPr="00EB3E23">
        <w:rPr>
          <w:sz w:val="34"/>
        </w:rPr>
        <w:t>υ</w:t>
      </w:r>
      <w:r w:rsidRPr="00EB3E23">
        <w:rPr>
          <w:sz w:val="34"/>
        </w:rPr>
        <w:t>θύνης.</w:t>
      </w:r>
    </w:p>
    <w:p w:rsidR="00870080" w:rsidRPr="00EB3E23" w:rsidRDefault="00870080" w:rsidP="00870080">
      <w:pPr>
        <w:pStyle w:val="myBullet"/>
        <w:rPr>
          <w:sz w:val="34"/>
        </w:rPr>
      </w:pPr>
      <w:r w:rsidRPr="00EB3E23">
        <w:rPr>
          <w:sz w:val="34"/>
        </w:rPr>
        <w:t xml:space="preserve">Να συνεργάζονται με τον </w:t>
      </w:r>
      <w:r w:rsidRPr="00EB3E23">
        <w:rPr>
          <w:i/>
          <w:sz w:val="34"/>
        </w:rPr>
        <w:t>Συμπαραστάτη του Δημότη και της Επιχείρησης</w:t>
      </w:r>
      <w:r w:rsidRPr="00EB3E23">
        <w:rPr>
          <w:sz w:val="34"/>
        </w:rPr>
        <w:t xml:space="preserve"> (άρθρο 77) και με τον </w:t>
      </w:r>
      <w:r w:rsidRPr="00EB3E23">
        <w:rPr>
          <w:i/>
          <w:sz w:val="34"/>
        </w:rPr>
        <w:t>Περιφερει</w:t>
      </w:r>
      <w:r w:rsidRPr="00EB3E23">
        <w:rPr>
          <w:i/>
          <w:sz w:val="34"/>
        </w:rPr>
        <w:t>α</w:t>
      </w:r>
      <w:r w:rsidRPr="00EB3E23">
        <w:rPr>
          <w:i/>
          <w:sz w:val="34"/>
        </w:rPr>
        <w:t>κό Συμπαραστάτη του Πολίτη και της Επιχείρησης</w:t>
      </w:r>
      <w:r w:rsidRPr="00EB3E23">
        <w:rPr>
          <w:sz w:val="34"/>
        </w:rPr>
        <w:t xml:space="preserve"> (ά</w:t>
      </w:r>
      <w:r w:rsidRPr="00EB3E23">
        <w:rPr>
          <w:sz w:val="34"/>
        </w:rPr>
        <w:t>ρ</w:t>
      </w:r>
      <w:r w:rsidRPr="00EB3E23">
        <w:rPr>
          <w:sz w:val="34"/>
        </w:rPr>
        <w:t>θρο 179). Στο πλαίσιο της μεταξύ τους συνεργασίας μπορούν:</w:t>
      </w:r>
    </w:p>
    <w:p w:rsidR="00870080" w:rsidRPr="00EB3E23" w:rsidRDefault="00870080" w:rsidP="006B64A3">
      <w:pPr>
        <w:pStyle w:val="myBullet"/>
        <w:numPr>
          <w:ilvl w:val="1"/>
          <w:numId w:val="8"/>
        </w:numPr>
        <w:ind w:left="1134"/>
        <w:rPr>
          <w:sz w:val="34"/>
        </w:rPr>
      </w:pPr>
      <w:r w:rsidRPr="00EB3E23">
        <w:rPr>
          <w:sz w:val="34"/>
        </w:rPr>
        <w:t>να προτείνουν να καταστούν πλήρως προσβάσιμες στα άτομα με αναπηρία οι υπηρεσίες του Συμπαρ</w:t>
      </w:r>
      <w:r w:rsidRPr="00EB3E23">
        <w:rPr>
          <w:sz w:val="34"/>
        </w:rPr>
        <w:t>α</w:t>
      </w:r>
      <w:r w:rsidRPr="00EB3E23">
        <w:rPr>
          <w:sz w:val="34"/>
        </w:rPr>
        <w:t>στάτη προκειμένου να αποστέλλουν ανεμπόδιστα τις καταγγελίες τους.</w:t>
      </w:r>
    </w:p>
    <w:p w:rsidR="00870080" w:rsidRPr="00EB3E23" w:rsidRDefault="00870080" w:rsidP="006B64A3">
      <w:pPr>
        <w:pStyle w:val="myBullet"/>
        <w:numPr>
          <w:ilvl w:val="1"/>
          <w:numId w:val="8"/>
        </w:numPr>
        <w:ind w:left="1134"/>
        <w:rPr>
          <w:sz w:val="34"/>
        </w:rPr>
      </w:pPr>
      <w:r w:rsidRPr="00EB3E23">
        <w:rPr>
          <w:sz w:val="34"/>
        </w:rPr>
        <w:t>να καταγράψουν τις υπηρεσίες - δομές που υπάγ</w:t>
      </w:r>
      <w:r w:rsidRPr="00EB3E23">
        <w:rPr>
          <w:sz w:val="34"/>
        </w:rPr>
        <w:t>ο</w:t>
      </w:r>
      <w:r w:rsidRPr="00EB3E23">
        <w:rPr>
          <w:sz w:val="34"/>
        </w:rPr>
        <w:t>νται στο Δήμο ή την Περιφέρεια και σχετίζονται άμεσα ή έμμεσα με ζητήματα απασχόλησης ή επ</w:t>
      </w:r>
      <w:r w:rsidRPr="00EB3E23">
        <w:rPr>
          <w:sz w:val="34"/>
        </w:rPr>
        <w:t>ι</w:t>
      </w:r>
      <w:r w:rsidRPr="00EB3E23">
        <w:rPr>
          <w:sz w:val="34"/>
        </w:rPr>
        <w:t>χειρηματικότητας και να ζητήσουν να καταστούν και αυτές πλήρως προσβάσιμες για την καλύτερη δυνατή εξυπηρέτηση των ατόμων με αναπηρία.</w:t>
      </w:r>
    </w:p>
    <w:p w:rsidR="00870080" w:rsidRPr="00EB3E23" w:rsidRDefault="00870080" w:rsidP="006B64A3">
      <w:pPr>
        <w:pStyle w:val="myBullet"/>
        <w:numPr>
          <w:ilvl w:val="1"/>
          <w:numId w:val="8"/>
        </w:numPr>
        <w:ind w:left="1134"/>
        <w:rPr>
          <w:sz w:val="34"/>
        </w:rPr>
      </w:pPr>
      <w:r w:rsidRPr="00EB3E23">
        <w:rPr>
          <w:sz w:val="34"/>
        </w:rPr>
        <w:t xml:space="preserve">να ενθαρρύνουν τα άτομα με αναπηρία (είτε είναι εργαζόμενοι είτε επιχειρηματίες) να αποστέλλουν </w:t>
      </w:r>
      <w:r w:rsidRPr="00EB3E23">
        <w:rPr>
          <w:sz w:val="34"/>
        </w:rPr>
        <w:lastRenderedPageBreak/>
        <w:t>στον Συμπαραστάτη τις καταγγελίες τους (π.χ. για άσχημη συμπεριφορά υπαλλήλων του Δήμου ή της Περιφέρειας, για τυχόν καθυστερήσεις στην ολ</w:t>
      </w:r>
      <w:r w:rsidRPr="00EB3E23">
        <w:rPr>
          <w:sz w:val="34"/>
        </w:rPr>
        <w:t>ο</w:t>
      </w:r>
      <w:r w:rsidRPr="00EB3E23">
        <w:rPr>
          <w:sz w:val="34"/>
        </w:rPr>
        <w:t>κλήρωση των εργασιών τους κ.λπ.) και να τα βο</w:t>
      </w:r>
      <w:r w:rsidRPr="00EB3E23">
        <w:rPr>
          <w:sz w:val="34"/>
        </w:rPr>
        <w:t>η</w:t>
      </w:r>
      <w:r w:rsidRPr="00EB3E23">
        <w:rPr>
          <w:sz w:val="34"/>
        </w:rPr>
        <w:t>θούν στη σύνταξη αυτών.</w:t>
      </w:r>
    </w:p>
    <w:p w:rsidR="00870080" w:rsidRPr="00EB3E23" w:rsidRDefault="00870080" w:rsidP="006B64A3">
      <w:pPr>
        <w:pStyle w:val="myBullet"/>
        <w:numPr>
          <w:ilvl w:val="1"/>
          <w:numId w:val="8"/>
        </w:numPr>
        <w:ind w:left="1134"/>
        <w:rPr>
          <w:sz w:val="34"/>
        </w:rPr>
      </w:pPr>
      <w:r w:rsidRPr="00EB3E23">
        <w:rPr>
          <w:sz w:val="34"/>
        </w:rPr>
        <w:t>να παρακολουθούν της ετήσιες εκθέσεις που σ</w:t>
      </w:r>
      <w:r w:rsidRPr="00EB3E23">
        <w:rPr>
          <w:sz w:val="34"/>
        </w:rPr>
        <w:t>υ</w:t>
      </w:r>
      <w:r w:rsidRPr="00EB3E23">
        <w:rPr>
          <w:sz w:val="34"/>
        </w:rPr>
        <w:t>ντάσσει ο Συμπαραστάτης προκειμένου να εντοπ</w:t>
      </w:r>
      <w:r w:rsidRPr="00EB3E23">
        <w:rPr>
          <w:sz w:val="34"/>
        </w:rPr>
        <w:t>ί</w:t>
      </w:r>
      <w:r w:rsidRPr="00EB3E23">
        <w:rPr>
          <w:sz w:val="34"/>
        </w:rPr>
        <w:t>ζουν εάν υπάρχουν μαζικά προβλήματα και σ’ α</w:t>
      </w:r>
      <w:r w:rsidRPr="00EB3E23">
        <w:rPr>
          <w:sz w:val="34"/>
        </w:rPr>
        <w:t>υ</w:t>
      </w:r>
      <w:r w:rsidRPr="00EB3E23">
        <w:rPr>
          <w:sz w:val="34"/>
        </w:rPr>
        <w:t>τήν την περίπτωση να ενημερώνουν την Ε.Σ.Α.μεΑ..</w:t>
      </w:r>
    </w:p>
    <w:p w:rsidR="00870080" w:rsidRPr="00EB3E23" w:rsidRDefault="00870080" w:rsidP="00870080">
      <w:pPr>
        <w:rPr>
          <w:sz w:val="34"/>
        </w:rPr>
      </w:pPr>
      <w:r w:rsidRPr="00EB3E23">
        <w:rPr>
          <w:sz w:val="34"/>
        </w:rPr>
        <w:t>Οι Οργανώσεις των ατόμων με αναπηρία πρέπει επίσης να είναι ενημερωμένες για τις αρμοδιότητες που μεταφέρονται στους Δήμους (βλ. άρθρο 94 του ν.3852/2010) και τις Περ</w:t>
      </w:r>
      <w:r w:rsidRPr="00EB3E23">
        <w:rPr>
          <w:sz w:val="34"/>
        </w:rPr>
        <w:t>ι</w:t>
      </w:r>
      <w:r w:rsidRPr="00EB3E23">
        <w:rPr>
          <w:sz w:val="34"/>
        </w:rPr>
        <w:t>φέρειες (βλ. άρθρο 186 του ν.3852/2010) και οι οποίες αφ</w:t>
      </w:r>
      <w:r w:rsidRPr="00EB3E23">
        <w:rPr>
          <w:sz w:val="34"/>
        </w:rPr>
        <w:t>ο</w:t>
      </w:r>
      <w:r w:rsidRPr="00EB3E23">
        <w:rPr>
          <w:sz w:val="34"/>
        </w:rPr>
        <w:t>ρούν σε ζητήματα απασχόλησης.</w:t>
      </w:r>
    </w:p>
    <w:p w:rsidR="009941B7" w:rsidRPr="00EB3E23" w:rsidRDefault="009941B7" w:rsidP="00A0035C">
      <w:pPr>
        <w:rPr>
          <w:sz w:val="34"/>
        </w:rPr>
      </w:pPr>
    </w:p>
    <w:p w:rsidR="009941B7" w:rsidRPr="00EB3E23" w:rsidRDefault="009941B7" w:rsidP="00425405">
      <w:pPr>
        <w:rPr>
          <w:sz w:val="34"/>
        </w:rPr>
        <w:sectPr w:rsidR="009941B7" w:rsidRPr="00EB3E23" w:rsidSect="00430672">
          <w:type w:val="oddPage"/>
          <w:pgSz w:w="11906" w:h="16838"/>
          <w:pgMar w:top="1440" w:right="1800" w:bottom="1440" w:left="1800" w:header="708" w:footer="708" w:gutter="0"/>
          <w:cols w:space="708"/>
          <w:docGrid w:linePitch="360"/>
        </w:sectPr>
      </w:pPr>
    </w:p>
    <w:p w:rsidR="009941B7" w:rsidRPr="00EB3E23" w:rsidRDefault="00320C0E" w:rsidP="008305D1">
      <w:pPr>
        <w:pStyle w:val="1"/>
        <w:numPr>
          <w:ilvl w:val="0"/>
          <w:numId w:val="0"/>
        </w:numPr>
        <w:jc w:val="center"/>
        <w:rPr>
          <w:sz w:val="48"/>
        </w:rPr>
      </w:pPr>
      <w:bookmarkStart w:id="41" w:name="_Toc362873590"/>
      <w:r w:rsidRPr="00EB3E23">
        <w:rPr>
          <w:sz w:val="48"/>
        </w:rPr>
        <w:lastRenderedPageBreak/>
        <w:t>Παραρτήματα</w:t>
      </w:r>
      <w:bookmarkEnd w:id="41"/>
    </w:p>
    <w:p w:rsidR="004F2F9D" w:rsidRPr="00EB3E23" w:rsidRDefault="00320C0E" w:rsidP="008305D1">
      <w:pPr>
        <w:pStyle w:val="2"/>
        <w:numPr>
          <w:ilvl w:val="0"/>
          <w:numId w:val="0"/>
        </w:numPr>
        <w:pBdr>
          <w:top w:val="single" w:sz="4" w:space="1" w:color="auto"/>
          <w:left w:val="single" w:sz="4" w:space="4" w:color="auto"/>
          <w:bottom w:val="single" w:sz="4" w:space="1" w:color="auto"/>
          <w:right w:val="single" w:sz="4" w:space="4" w:color="auto"/>
        </w:pBdr>
        <w:rPr>
          <w:sz w:val="36"/>
        </w:rPr>
      </w:pPr>
      <w:bookmarkStart w:id="42" w:name="_Ref362563046"/>
      <w:bookmarkStart w:id="43" w:name="_Ref362562985"/>
      <w:bookmarkStart w:id="44" w:name="_Toc362873591"/>
      <w:r w:rsidRPr="00EB3E23">
        <w:rPr>
          <w:sz w:val="36"/>
        </w:rPr>
        <w:t>Παράρτημα Α</w:t>
      </w:r>
      <w:bookmarkEnd w:id="42"/>
      <w:bookmarkEnd w:id="44"/>
    </w:p>
    <w:bookmarkEnd w:id="43"/>
    <w:p w:rsidR="004F2F9D" w:rsidRPr="00EB3E23" w:rsidRDefault="004F2F9D" w:rsidP="008305D1">
      <w:pPr>
        <w:pBdr>
          <w:top w:val="single" w:sz="4" w:space="1" w:color="auto"/>
          <w:left w:val="single" w:sz="4" w:space="4" w:color="auto"/>
          <w:bottom w:val="single" w:sz="4" w:space="1" w:color="auto"/>
          <w:right w:val="single" w:sz="4" w:space="4" w:color="auto"/>
        </w:pBdr>
        <w:rPr>
          <w:b/>
          <w:sz w:val="36"/>
        </w:rPr>
      </w:pPr>
      <w:r w:rsidRPr="00EB3E23">
        <w:rPr>
          <w:b/>
          <w:sz w:val="36"/>
        </w:rPr>
        <w:t>Πέντε βασικά βήματα του μοντέλου υποστηριζόμενης απασχόλησης</w:t>
      </w:r>
    </w:p>
    <w:p w:rsidR="00320C0E" w:rsidRPr="00EB3E23" w:rsidRDefault="00320C0E" w:rsidP="008305D1">
      <w:pPr>
        <w:pBdr>
          <w:top w:val="single" w:sz="4" w:space="1" w:color="auto"/>
          <w:left w:val="single" w:sz="4" w:space="4" w:color="auto"/>
          <w:bottom w:val="single" w:sz="4" w:space="1" w:color="auto"/>
          <w:right w:val="single" w:sz="4" w:space="4" w:color="auto"/>
        </w:pBdr>
        <w:rPr>
          <w:sz w:val="34"/>
        </w:rPr>
      </w:pPr>
      <w:r w:rsidRPr="00EB3E23">
        <w:rPr>
          <w:sz w:val="34"/>
        </w:rPr>
        <w:t>Ο Σύμβουλος Εργασίας δέχεται το αίτημα του υποψηφίου και αφού επιβεβαιώσει την επιθυμία του να εργαστεί δι</w:t>
      </w:r>
      <w:r w:rsidRPr="00EB3E23">
        <w:rPr>
          <w:sz w:val="34"/>
        </w:rPr>
        <w:t>ε</w:t>
      </w:r>
      <w:r w:rsidRPr="00EB3E23">
        <w:rPr>
          <w:sz w:val="34"/>
        </w:rPr>
        <w:t>ρευνά εάν το ίδιο επιθυμεί και η οικογένειά του. Κατόπιν ο Σύμβουλος Εργασίας προχωρά στα εξής βήματα (συνοπτ</w:t>
      </w:r>
      <w:r w:rsidRPr="00EB3E23">
        <w:rPr>
          <w:sz w:val="34"/>
        </w:rPr>
        <w:t>ι</w:t>
      </w:r>
      <w:r w:rsidRPr="00EB3E23">
        <w:rPr>
          <w:sz w:val="34"/>
        </w:rPr>
        <w:t>κά):</w:t>
      </w:r>
    </w:p>
    <w:p w:rsidR="00320C0E" w:rsidRPr="00EB3E23" w:rsidRDefault="00320C0E" w:rsidP="008305D1">
      <w:pPr>
        <w:pBdr>
          <w:top w:val="single" w:sz="4" w:space="1" w:color="auto"/>
          <w:left w:val="single" w:sz="4" w:space="4" w:color="auto"/>
          <w:bottom w:val="single" w:sz="4" w:space="1" w:color="auto"/>
          <w:right w:val="single" w:sz="4" w:space="4" w:color="auto"/>
        </w:pBdr>
        <w:rPr>
          <w:sz w:val="34"/>
        </w:rPr>
      </w:pPr>
    </w:p>
    <w:p w:rsidR="00320C0E" w:rsidRPr="00EB3E23" w:rsidRDefault="00320C0E" w:rsidP="008305D1">
      <w:pPr>
        <w:pStyle w:val="4"/>
        <w:pBdr>
          <w:top w:val="single" w:sz="4" w:space="1" w:color="auto"/>
          <w:left w:val="single" w:sz="4" w:space="4" w:color="auto"/>
          <w:bottom w:val="single" w:sz="4" w:space="1" w:color="auto"/>
          <w:right w:val="single" w:sz="4" w:space="4" w:color="auto"/>
        </w:pBdr>
        <w:rPr>
          <w:sz w:val="34"/>
        </w:rPr>
      </w:pPr>
      <w:r w:rsidRPr="00EB3E23">
        <w:rPr>
          <w:sz w:val="34"/>
        </w:rPr>
        <w:t>1</w:t>
      </w:r>
      <w:r w:rsidRPr="00EB3E23">
        <w:rPr>
          <w:sz w:val="34"/>
          <w:vertAlign w:val="superscript"/>
        </w:rPr>
        <w:t>ο</w:t>
      </w:r>
      <w:r w:rsidRPr="00EB3E23">
        <w:rPr>
          <w:sz w:val="34"/>
        </w:rPr>
        <w:t xml:space="preserve"> βήμα - Επαγγελματικό προφίλ</w:t>
      </w:r>
    </w:p>
    <w:p w:rsidR="00320C0E" w:rsidRPr="00EB3E23" w:rsidRDefault="00320C0E" w:rsidP="008305D1">
      <w:pPr>
        <w:pBdr>
          <w:top w:val="single" w:sz="4" w:space="1" w:color="auto"/>
          <w:left w:val="single" w:sz="4" w:space="4" w:color="auto"/>
          <w:bottom w:val="single" w:sz="4" w:space="1" w:color="auto"/>
          <w:right w:val="single" w:sz="4" w:space="4" w:color="auto"/>
        </w:pBdr>
        <w:rPr>
          <w:sz w:val="34"/>
        </w:rPr>
      </w:pPr>
      <w:r w:rsidRPr="00EB3E23">
        <w:rPr>
          <w:sz w:val="34"/>
        </w:rPr>
        <w:t>Συντάσσει το επαγγελματικό προφίλ του υποψηφίου, στο οποίο περιλαμβάνεται ένα σύνολο πληροφοριών από ολ</w:t>
      </w:r>
      <w:r w:rsidRPr="00EB3E23">
        <w:rPr>
          <w:sz w:val="34"/>
        </w:rPr>
        <w:t>ό</w:t>
      </w:r>
      <w:r w:rsidRPr="00EB3E23">
        <w:rPr>
          <w:sz w:val="34"/>
        </w:rPr>
        <w:t>κληρη τη ζωή του (εκπαίδευση, εργασιακή εμπειρία, ικαν</w:t>
      </w:r>
      <w:r w:rsidRPr="00EB3E23">
        <w:rPr>
          <w:sz w:val="34"/>
        </w:rPr>
        <w:t>ό</w:t>
      </w:r>
      <w:r w:rsidRPr="00EB3E23">
        <w:rPr>
          <w:sz w:val="34"/>
        </w:rPr>
        <w:t>τητες, προτιμήσεις, απέχθειες, στόχους και όνειρα, ανάγκη για υποστήριξη, εύλογες προσαρμογές κ.λπ.), το οποίο κ</w:t>
      </w:r>
      <w:r w:rsidRPr="00EB3E23">
        <w:rPr>
          <w:sz w:val="34"/>
        </w:rPr>
        <w:t>α</w:t>
      </w:r>
      <w:r w:rsidRPr="00EB3E23">
        <w:rPr>
          <w:sz w:val="34"/>
        </w:rPr>
        <w:t>ταλήγει σε μια σύνθετη αφηγηματική περιγραφή της «ιδε</w:t>
      </w:r>
      <w:r w:rsidRPr="00EB3E23">
        <w:rPr>
          <w:sz w:val="34"/>
        </w:rPr>
        <w:t>ώ</w:t>
      </w:r>
      <w:r w:rsidRPr="00EB3E23">
        <w:rPr>
          <w:sz w:val="34"/>
        </w:rPr>
        <w:t>δους θέσης εργασίας». Για τη συμπλήρωση του προφίλ ο Σύμβουλος συνεργάζεται με όλα τα σημαντικά πρόσωπα που εμπλέκονται στη ζωή του υποψηφίου (οικογένεια, συ</w:t>
      </w:r>
      <w:r w:rsidRPr="00EB3E23">
        <w:rPr>
          <w:sz w:val="34"/>
        </w:rPr>
        <w:t>γ</w:t>
      </w:r>
      <w:r w:rsidRPr="00EB3E23">
        <w:rPr>
          <w:sz w:val="34"/>
        </w:rPr>
        <w:t>γενείς, φίλοι, προηγούμενοι εκπαιδευτές κ.λπ.). Το επαγγε</w:t>
      </w:r>
      <w:r w:rsidRPr="00EB3E23">
        <w:rPr>
          <w:sz w:val="34"/>
        </w:rPr>
        <w:t>λ</w:t>
      </w:r>
      <w:r w:rsidRPr="00EB3E23">
        <w:rPr>
          <w:sz w:val="34"/>
        </w:rPr>
        <w:t>ματικό προφίλ ολοκληρώνεται στο πλαίσιο μιας συνάντησης «επιβεβαίωσης» όλων των πληροφοριών που έχουν συλλ</w:t>
      </w:r>
      <w:r w:rsidRPr="00EB3E23">
        <w:rPr>
          <w:sz w:val="34"/>
        </w:rPr>
        <w:t>ε</w:t>
      </w:r>
      <w:r w:rsidRPr="00EB3E23">
        <w:rPr>
          <w:sz w:val="34"/>
        </w:rPr>
        <w:t>χθεί, στην οποία συμμετέχει ο ίδιος ο υποψήφιος, μέλη της οικογένειάς του καθώς και σημαντικά πρόσωπα που εμπλ</w:t>
      </w:r>
      <w:r w:rsidRPr="00EB3E23">
        <w:rPr>
          <w:sz w:val="34"/>
        </w:rPr>
        <w:t>έ</w:t>
      </w:r>
      <w:r w:rsidRPr="00EB3E23">
        <w:rPr>
          <w:sz w:val="34"/>
        </w:rPr>
        <w:t>κονται στη ζωή του. Κατόπιν ο Σύμβουλος σε συνεργασία με τον υποψήφιο συντάσσουν το Βιογραφικό Σημείωμα.</w:t>
      </w:r>
    </w:p>
    <w:p w:rsidR="00320C0E" w:rsidRPr="00EB3E23" w:rsidRDefault="00320C0E" w:rsidP="008305D1">
      <w:pPr>
        <w:pBdr>
          <w:top w:val="single" w:sz="4" w:space="1" w:color="auto"/>
          <w:left w:val="single" w:sz="4" w:space="4" w:color="auto"/>
          <w:bottom w:val="single" w:sz="4" w:space="1" w:color="auto"/>
          <w:right w:val="single" w:sz="4" w:space="4" w:color="auto"/>
        </w:pBdr>
        <w:rPr>
          <w:sz w:val="34"/>
        </w:rPr>
      </w:pPr>
    </w:p>
    <w:p w:rsidR="00320C0E" w:rsidRPr="00EB3E23" w:rsidRDefault="00320C0E" w:rsidP="008305D1">
      <w:pPr>
        <w:pStyle w:val="4"/>
        <w:pBdr>
          <w:top w:val="single" w:sz="4" w:space="1" w:color="auto"/>
          <w:left w:val="single" w:sz="4" w:space="4" w:color="auto"/>
          <w:bottom w:val="single" w:sz="4" w:space="1" w:color="auto"/>
          <w:right w:val="single" w:sz="4" w:space="4" w:color="auto"/>
        </w:pBdr>
        <w:rPr>
          <w:sz w:val="34"/>
        </w:rPr>
      </w:pPr>
      <w:r w:rsidRPr="00EB3E23">
        <w:rPr>
          <w:sz w:val="34"/>
        </w:rPr>
        <w:t>2</w:t>
      </w:r>
      <w:r w:rsidRPr="00EB3E23">
        <w:rPr>
          <w:sz w:val="34"/>
          <w:vertAlign w:val="superscript"/>
        </w:rPr>
        <w:t>ο</w:t>
      </w:r>
      <w:r w:rsidRPr="00EB3E23">
        <w:rPr>
          <w:sz w:val="34"/>
        </w:rPr>
        <w:t xml:space="preserve"> βήμα - Εύρεση της θέσης εργασίας</w:t>
      </w:r>
    </w:p>
    <w:p w:rsidR="00320C0E" w:rsidRPr="00EB3E23" w:rsidRDefault="00320C0E" w:rsidP="008305D1">
      <w:pPr>
        <w:pBdr>
          <w:top w:val="single" w:sz="4" w:space="1" w:color="auto"/>
          <w:left w:val="single" w:sz="4" w:space="4" w:color="auto"/>
          <w:bottom w:val="single" w:sz="4" w:space="1" w:color="auto"/>
          <w:right w:val="single" w:sz="4" w:space="4" w:color="auto"/>
        </w:pBdr>
        <w:rPr>
          <w:sz w:val="34"/>
        </w:rPr>
      </w:pPr>
      <w:r w:rsidRPr="00EB3E23">
        <w:rPr>
          <w:sz w:val="34"/>
        </w:rPr>
        <w:t>Διερευνά την αγορά εργασίας για τον εντοπισμό της κατά</w:t>
      </w:r>
      <w:r w:rsidRPr="00EB3E23">
        <w:rPr>
          <w:sz w:val="34"/>
        </w:rPr>
        <w:t>λ</w:t>
      </w:r>
      <w:r w:rsidRPr="00EB3E23">
        <w:rPr>
          <w:sz w:val="34"/>
        </w:rPr>
        <w:t>ληλης θέσης. Καταγράφει τις ευκαιρίες απασχόλησης στην περιοχή κατοικίας του υποψηφίου, ερευνώντας τις αγγελίες και πραγματοποιώντας συναντήσεις με διάφορους φορείς π.χ. Δήμο, επαγγελματικούς συλλόγους κ.λπ. Ετοιμάζει ένα κατάλογο με επιχειρήσεις που ο υποψήφιος επιθυμεί να ε</w:t>
      </w:r>
      <w:r w:rsidRPr="00EB3E23">
        <w:rPr>
          <w:sz w:val="34"/>
        </w:rPr>
        <w:t>ρ</w:t>
      </w:r>
      <w:r w:rsidRPr="00EB3E23">
        <w:rPr>
          <w:sz w:val="34"/>
        </w:rPr>
        <w:t>γαστεί και επικοινωνεί μαζί τους, αφού πρώτα εξετάσει τη βιωσιμότητά τους. Προσεγγίζει προσωπικά τους εργοδότες αφενός διερευνώντας την πρόθεσή τους να προσλάβουν ένα άτομο που χρειάζεται υποστήριξη κατά την άσκηση των ε</w:t>
      </w:r>
      <w:r w:rsidRPr="00EB3E23">
        <w:rPr>
          <w:sz w:val="34"/>
        </w:rPr>
        <w:t>ρ</w:t>
      </w:r>
      <w:r w:rsidRPr="00EB3E23">
        <w:rPr>
          <w:sz w:val="34"/>
        </w:rPr>
        <w:t>γασιακών του καθηκόντων, αφετέρου για τον εντοπισμό της κατάλληλης θέσης εργασίας. Ενημερώνει τον εργοδότη τ</w:t>
      </w:r>
      <w:r w:rsidRPr="00EB3E23">
        <w:rPr>
          <w:sz w:val="34"/>
        </w:rPr>
        <w:t>ό</w:t>
      </w:r>
      <w:r w:rsidRPr="00EB3E23">
        <w:rPr>
          <w:sz w:val="34"/>
        </w:rPr>
        <w:t>σο για τη διαδικασία που πρόκειται να ακολουθηθεί προκε</w:t>
      </w:r>
      <w:r w:rsidRPr="00EB3E23">
        <w:rPr>
          <w:sz w:val="34"/>
        </w:rPr>
        <w:t>ι</w:t>
      </w:r>
      <w:r w:rsidRPr="00EB3E23">
        <w:rPr>
          <w:sz w:val="34"/>
        </w:rPr>
        <w:t>μένου ο υποψήφιος να εκπαιδευτεί στις απαιτήσεις της θ</w:t>
      </w:r>
      <w:r w:rsidRPr="00EB3E23">
        <w:rPr>
          <w:sz w:val="34"/>
        </w:rPr>
        <w:t>έ</w:t>
      </w:r>
      <w:r w:rsidRPr="00EB3E23">
        <w:rPr>
          <w:sz w:val="34"/>
        </w:rPr>
        <w:t xml:space="preserve">σης εργασίας όσο και για τις εύλογες προσαρμογές που </w:t>
      </w:r>
      <w:r w:rsidRPr="00EB3E23">
        <w:rPr>
          <w:sz w:val="34"/>
        </w:rPr>
        <w:t>α</w:t>
      </w:r>
      <w:r w:rsidRPr="00EB3E23">
        <w:rPr>
          <w:sz w:val="34"/>
        </w:rPr>
        <w:t>παιτούνται. Η συνάντηση γνωριμίας εργοδότη - υποψηφίου παρουσία του Συμβούλου Εργασίας - ύστερα από σχετική εκπαίδευση του υποψηφίου από τον Σύμβουλο ως προς τον τρόπο που θα χαιρετίσει και θα παρουσιάσει τον εαυτό του, τις επιθυμίες του κ.λπ. - επισφραγίζει τη μεταξύ τους συνε</w:t>
      </w:r>
      <w:r w:rsidRPr="00EB3E23">
        <w:rPr>
          <w:sz w:val="34"/>
        </w:rPr>
        <w:t>ρ</w:t>
      </w:r>
      <w:r w:rsidRPr="00EB3E23">
        <w:rPr>
          <w:sz w:val="34"/>
        </w:rPr>
        <w:t>γασία. Αφού συμφωνηθούν από τον Σύμβουλο τα καθήκ</w:t>
      </w:r>
      <w:r w:rsidRPr="00EB3E23">
        <w:rPr>
          <w:sz w:val="34"/>
        </w:rPr>
        <w:t>ο</w:t>
      </w:r>
      <w:r w:rsidRPr="00EB3E23">
        <w:rPr>
          <w:sz w:val="34"/>
        </w:rPr>
        <w:t>ντα και το έργο που θα αναλάβει ο υποψήφιος, τότε ο Σύ</w:t>
      </w:r>
      <w:r w:rsidRPr="00EB3E23">
        <w:rPr>
          <w:sz w:val="34"/>
        </w:rPr>
        <w:t>μ</w:t>
      </w:r>
      <w:r w:rsidRPr="00EB3E23">
        <w:rPr>
          <w:sz w:val="34"/>
        </w:rPr>
        <w:t>βουλος πρέπει να μάθει την εργασία που πρόκειται να αν</w:t>
      </w:r>
      <w:r w:rsidRPr="00EB3E23">
        <w:rPr>
          <w:sz w:val="34"/>
        </w:rPr>
        <w:t>α</w:t>
      </w:r>
      <w:r w:rsidRPr="00EB3E23">
        <w:rPr>
          <w:sz w:val="34"/>
        </w:rPr>
        <w:t>λάβει ο υποψήφιος.</w:t>
      </w:r>
    </w:p>
    <w:p w:rsidR="00320C0E" w:rsidRPr="00EB3E23" w:rsidRDefault="00320C0E" w:rsidP="008305D1">
      <w:pPr>
        <w:pBdr>
          <w:top w:val="single" w:sz="4" w:space="1" w:color="auto"/>
          <w:left w:val="single" w:sz="4" w:space="4" w:color="auto"/>
          <w:bottom w:val="single" w:sz="4" w:space="1" w:color="auto"/>
          <w:right w:val="single" w:sz="4" w:space="4" w:color="auto"/>
        </w:pBdr>
        <w:rPr>
          <w:sz w:val="34"/>
        </w:rPr>
      </w:pPr>
    </w:p>
    <w:p w:rsidR="00320C0E" w:rsidRPr="00EB3E23" w:rsidRDefault="00320C0E" w:rsidP="008305D1">
      <w:pPr>
        <w:pStyle w:val="4"/>
        <w:pBdr>
          <w:top w:val="single" w:sz="4" w:space="1" w:color="auto"/>
          <w:left w:val="single" w:sz="4" w:space="4" w:color="auto"/>
          <w:bottom w:val="single" w:sz="4" w:space="1" w:color="auto"/>
          <w:right w:val="single" w:sz="4" w:space="4" w:color="auto"/>
        </w:pBdr>
        <w:rPr>
          <w:sz w:val="34"/>
        </w:rPr>
      </w:pPr>
      <w:r w:rsidRPr="00EB3E23">
        <w:rPr>
          <w:sz w:val="34"/>
        </w:rPr>
        <w:lastRenderedPageBreak/>
        <w:t>3</w:t>
      </w:r>
      <w:r w:rsidRPr="00EB3E23">
        <w:rPr>
          <w:sz w:val="34"/>
          <w:vertAlign w:val="superscript"/>
        </w:rPr>
        <w:t>ο</w:t>
      </w:r>
      <w:r w:rsidRPr="00EB3E23">
        <w:rPr>
          <w:sz w:val="34"/>
        </w:rPr>
        <w:t xml:space="preserve"> βήμα - Ανάλυση έργου</w:t>
      </w:r>
    </w:p>
    <w:p w:rsidR="00320C0E" w:rsidRPr="00EB3E23" w:rsidRDefault="00320C0E" w:rsidP="008305D1">
      <w:pPr>
        <w:pBdr>
          <w:top w:val="single" w:sz="4" w:space="1" w:color="auto"/>
          <w:left w:val="single" w:sz="4" w:space="4" w:color="auto"/>
          <w:bottom w:val="single" w:sz="4" w:space="1" w:color="auto"/>
          <w:right w:val="single" w:sz="4" w:space="4" w:color="auto"/>
        </w:pBdr>
        <w:rPr>
          <w:sz w:val="34"/>
        </w:rPr>
      </w:pPr>
      <w:r w:rsidRPr="00EB3E23">
        <w:rPr>
          <w:sz w:val="34"/>
        </w:rPr>
        <w:t>Ο Σύμβουλος αρχικά καταγράφει τα διακριτά στάδια - β</w:t>
      </w:r>
      <w:r w:rsidRPr="00EB3E23">
        <w:rPr>
          <w:sz w:val="34"/>
        </w:rPr>
        <w:t>ή</w:t>
      </w:r>
      <w:r w:rsidRPr="00EB3E23">
        <w:rPr>
          <w:sz w:val="34"/>
        </w:rPr>
        <w:t xml:space="preserve">ματα της εργασίας. Αυτό είναι απαραίτητο για να μάθει ο </w:t>
      </w:r>
      <w:r w:rsidRPr="00EB3E23">
        <w:rPr>
          <w:sz w:val="34"/>
        </w:rPr>
        <w:t>ί</w:t>
      </w:r>
      <w:r w:rsidRPr="00EB3E23">
        <w:rPr>
          <w:sz w:val="34"/>
        </w:rPr>
        <w:t>διος την εργασία και κατόπιν να είναι ικανός να τη διδάξει στον υποψήφιο με αναπηρία.</w:t>
      </w:r>
    </w:p>
    <w:p w:rsidR="00320C0E" w:rsidRPr="00EB3E23" w:rsidRDefault="00320C0E" w:rsidP="008305D1">
      <w:pPr>
        <w:pBdr>
          <w:top w:val="single" w:sz="4" w:space="1" w:color="auto"/>
          <w:left w:val="single" w:sz="4" w:space="4" w:color="auto"/>
          <w:bottom w:val="single" w:sz="4" w:space="1" w:color="auto"/>
          <w:right w:val="single" w:sz="4" w:space="4" w:color="auto"/>
        </w:pBdr>
        <w:rPr>
          <w:sz w:val="34"/>
        </w:rPr>
      </w:pPr>
    </w:p>
    <w:p w:rsidR="00320C0E" w:rsidRPr="00EB3E23" w:rsidRDefault="00320C0E" w:rsidP="008305D1">
      <w:pPr>
        <w:pStyle w:val="4"/>
        <w:pBdr>
          <w:top w:val="single" w:sz="4" w:space="1" w:color="auto"/>
          <w:left w:val="single" w:sz="4" w:space="4" w:color="auto"/>
          <w:bottom w:val="single" w:sz="4" w:space="1" w:color="auto"/>
          <w:right w:val="single" w:sz="4" w:space="4" w:color="auto"/>
        </w:pBdr>
        <w:rPr>
          <w:sz w:val="34"/>
        </w:rPr>
      </w:pPr>
      <w:r w:rsidRPr="00EB3E23">
        <w:rPr>
          <w:sz w:val="34"/>
        </w:rPr>
        <w:t>4</w:t>
      </w:r>
      <w:r w:rsidRPr="00EB3E23">
        <w:rPr>
          <w:sz w:val="34"/>
          <w:vertAlign w:val="superscript"/>
        </w:rPr>
        <w:t>ο</w:t>
      </w:r>
      <w:r w:rsidRPr="00EB3E23">
        <w:rPr>
          <w:sz w:val="34"/>
        </w:rPr>
        <w:t xml:space="preserve"> βήμα - Εκπαίδευση του υποψηφίου</w:t>
      </w:r>
    </w:p>
    <w:p w:rsidR="00320C0E" w:rsidRPr="00EB3E23" w:rsidRDefault="00320C0E" w:rsidP="008305D1">
      <w:pPr>
        <w:pBdr>
          <w:top w:val="single" w:sz="4" w:space="1" w:color="auto"/>
          <w:left w:val="single" w:sz="4" w:space="4" w:color="auto"/>
          <w:bottom w:val="single" w:sz="4" w:space="1" w:color="auto"/>
          <w:right w:val="single" w:sz="4" w:space="4" w:color="auto"/>
        </w:pBdr>
        <w:rPr>
          <w:sz w:val="34"/>
        </w:rPr>
      </w:pPr>
      <w:r w:rsidRPr="00EB3E23">
        <w:rPr>
          <w:sz w:val="34"/>
        </w:rPr>
        <w:t>Σε συνεργασία με τον εργοδότη και τον ίδιο τον υποψήφιο προσδιορίζουν τον πιο κατάλληλο για τον υποψήφιο και την επιχείρηση τρόπο εκπαίδευσής του. Κατόπιν ακολουθεί ο σχεδιασμός του εξατομικευμένου προγράμματος εκπαίδε</w:t>
      </w:r>
      <w:r w:rsidRPr="00EB3E23">
        <w:rPr>
          <w:sz w:val="34"/>
        </w:rPr>
        <w:t>υ</w:t>
      </w:r>
      <w:r w:rsidRPr="00EB3E23">
        <w:rPr>
          <w:sz w:val="34"/>
        </w:rPr>
        <w:t xml:space="preserve">σης, συνδέοντας πρωτίστως το επαγγελματικό προφίλ με τη θέση εργασίας. Σε αυτό το βήμα χρησιμοποιείται η </w:t>
      </w:r>
      <w:r w:rsidRPr="00EB3E23">
        <w:rPr>
          <w:i/>
          <w:sz w:val="34"/>
        </w:rPr>
        <w:t>«συστ</w:t>
      </w:r>
      <w:r w:rsidRPr="00EB3E23">
        <w:rPr>
          <w:i/>
          <w:sz w:val="34"/>
        </w:rPr>
        <w:t>η</w:t>
      </w:r>
      <w:r w:rsidRPr="00EB3E23">
        <w:rPr>
          <w:i/>
          <w:sz w:val="34"/>
        </w:rPr>
        <w:t>ματική καθοδήγηση»</w:t>
      </w:r>
      <w:r w:rsidRPr="00EB3E23">
        <w:rPr>
          <w:sz w:val="34"/>
        </w:rPr>
        <w:t>, η οποία αποτελεί μια μεθοδολογία ε</w:t>
      </w:r>
      <w:r w:rsidRPr="00EB3E23">
        <w:rPr>
          <w:sz w:val="34"/>
        </w:rPr>
        <w:t>κ</w:t>
      </w:r>
      <w:r w:rsidRPr="00EB3E23">
        <w:rPr>
          <w:sz w:val="34"/>
        </w:rPr>
        <w:t>παίδευσης και ανάπτυξης των επαγγελματικών και κοινων</w:t>
      </w:r>
      <w:r w:rsidRPr="00EB3E23">
        <w:rPr>
          <w:sz w:val="34"/>
        </w:rPr>
        <w:t>ι</w:t>
      </w:r>
      <w:r w:rsidRPr="00EB3E23">
        <w:rPr>
          <w:sz w:val="34"/>
        </w:rPr>
        <w:t>κών δεξιοτήτων των υποψηφίων. Η καλή ανάλυση του έ</w:t>
      </w:r>
      <w:r w:rsidRPr="00EB3E23">
        <w:rPr>
          <w:sz w:val="34"/>
        </w:rPr>
        <w:t>ρ</w:t>
      </w:r>
      <w:r w:rsidRPr="00EB3E23">
        <w:rPr>
          <w:sz w:val="34"/>
        </w:rPr>
        <w:t>γου αποτελεί το κλειδί για την επιτυχή εκπαίδευση και αυτή με τη σειρά της οδηγεί σε επιτυχή τοποθέτηση. Η εκπαίδε</w:t>
      </w:r>
      <w:r w:rsidRPr="00EB3E23">
        <w:rPr>
          <w:sz w:val="34"/>
        </w:rPr>
        <w:t>υ</w:t>
      </w:r>
      <w:r w:rsidRPr="00EB3E23">
        <w:rPr>
          <w:sz w:val="34"/>
        </w:rPr>
        <w:t>ση του καινούργιου εργαζόμενου πραγματοποιείται στο χ</w:t>
      </w:r>
      <w:r w:rsidRPr="00EB3E23">
        <w:rPr>
          <w:sz w:val="34"/>
        </w:rPr>
        <w:t>ώ</w:t>
      </w:r>
      <w:r w:rsidRPr="00EB3E23">
        <w:rPr>
          <w:sz w:val="34"/>
        </w:rPr>
        <w:t>ρο εργασίας και γίνεται είτε από τον Σύμβουλο είτε από ε</w:t>
      </w:r>
      <w:r w:rsidRPr="00EB3E23">
        <w:rPr>
          <w:sz w:val="34"/>
        </w:rPr>
        <w:t>κ</w:t>
      </w:r>
      <w:r w:rsidRPr="00EB3E23">
        <w:rPr>
          <w:sz w:val="34"/>
        </w:rPr>
        <w:t>παιδευτή της επιχείρησης, ο οποίος συνήθως είναι ένας π</w:t>
      </w:r>
      <w:r w:rsidRPr="00EB3E23">
        <w:rPr>
          <w:sz w:val="34"/>
        </w:rPr>
        <w:t>α</w:t>
      </w:r>
      <w:r w:rsidRPr="00EB3E23">
        <w:rPr>
          <w:sz w:val="34"/>
        </w:rPr>
        <w:t>λιός εργαζόμενος, πάντοτε όμως με τη καθοδήγηση του Συμβούλου. Το εκπαιδευτικό έργο του Συμβούλου Εργασίας έχει ολοκληρωθεί όταν ο νέος εργαζόμενος έχει εκπαιδευτεί πλήρως στο αντικείμενο εργασίας του. Η αποχώρηση του Συμβούλου από τον χώρο εργασίας γίνεται σταδιακά (συν</w:t>
      </w:r>
      <w:r w:rsidRPr="00EB3E23">
        <w:rPr>
          <w:sz w:val="34"/>
        </w:rPr>
        <w:t>ή</w:t>
      </w:r>
      <w:r w:rsidRPr="00EB3E23">
        <w:rPr>
          <w:sz w:val="34"/>
        </w:rPr>
        <w:t>θως έναν με δύο μήνες από την εκπαίδευση του νέου εργ</w:t>
      </w:r>
      <w:r w:rsidRPr="00EB3E23">
        <w:rPr>
          <w:sz w:val="34"/>
        </w:rPr>
        <w:t>α</w:t>
      </w:r>
      <w:r w:rsidRPr="00EB3E23">
        <w:rPr>
          <w:sz w:val="34"/>
        </w:rPr>
        <w:t>ζομένου), αφού πρωτίστως έχει επιβεβαιωθεί ότι ο νέος ε</w:t>
      </w:r>
      <w:r w:rsidRPr="00EB3E23">
        <w:rPr>
          <w:sz w:val="34"/>
        </w:rPr>
        <w:t>ρ</w:t>
      </w:r>
      <w:r w:rsidRPr="00EB3E23">
        <w:rPr>
          <w:sz w:val="34"/>
        </w:rPr>
        <w:t xml:space="preserve">γαζόμενος έχει μάθει πλήρως το αντικείμενο εργασίας του, </w:t>
      </w:r>
      <w:r w:rsidRPr="00EB3E23">
        <w:rPr>
          <w:sz w:val="34"/>
        </w:rPr>
        <w:lastRenderedPageBreak/>
        <w:t>έχει κατανοήσει τους κανόνες λειτουργίας της επιχείρησης και έχει γνωριστεί με τους συναδέλφους του.</w:t>
      </w:r>
    </w:p>
    <w:p w:rsidR="00320C0E" w:rsidRPr="00EB3E23" w:rsidRDefault="00320C0E" w:rsidP="008305D1">
      <w:pPr>
        <w:pBdr>
          <w:top w:val="single" w:sz="4" w:space="1" w:color="auto"/>
          <w:left w:val="single" w:sz="4" w:space="4" w:color="auto"/>
          <w:bottom w:val="single" w:sz="4" w:space="1" w:color="auto"/>
          <w:right w:val="single" w:sz="4" w:space="4" w:color="auto"/>
        </w:pBdr>
        <w:rPr>
          <w:sz w:val="34"/>
        </w:rPr>
      </w:pPr>
    </w:p>
    <w:p w:rsidR="00320C0E" w:rsidRPr="00EB3E23" w:rsidRDefault="00320C0E" w:rsidP="008305D1">
      <w:pPr>
        <w:pStyle w:val="4"/>
        <w:pBdr>
          <w:top w:val="single" w:sz="4" w:space="1" w:color="auto"/>
          <w:left w:val="single" w:sz="4" w:space="4" w:color="auto"/>
          <w:bottom w:val="single" w:sz="4" w:space="1" w:color="auto"/>
          <w:right w:val="single" w:sz="4" w:space="4" w:color="auto"/>
        </w:pBdr>
        <w:rPr>
          <w:sz w:val="34"/>
        </w:rPr>
      </w:pPr>
      <w:r w:rsidRPr="00EB3E23">
        <w:rPr>
          <w:sz w:val="34"/>
        </w:rPr>
        <w:t>5ο βήμα - Παρακολούθηση και εποπτεία</w:t>
      </w:r>
    </w:p>
    <w:p w:rsidR="00320C0E" w:rsidRPr="00EB3E23" w:rsidRDefault="00320C0E" w:rsidP="008305D1">
      <w:pPr>
        <w:pBdr>
          <w:top w:val="single" w:sz="4" w:space="1" w:color="auto"/>
          <w:left w:val="single" w:sz="4" w:space="4" w:color="auto"/>
          <w:bottom w:val="single" w:sz="4" w:space="1" w:color="auto"/>
          <w:right w:val="single" w:sz="4" w:space="4" w:color="auto"/>
        </w:pBdr>
        <w:rPr>
          <w:sz w:val="34"/>
        </w:rPr>
      </w:pPr>
      <w:r w:rsidRPr="00EB3E23">
        <w:rPr>
          <w:sz w:val="34"/>
        </w:rPr>
        <w:t>Ο Σύμβουλος συμφωνεί για την πραγματοποίηση συνεχών και τακτικών συνεργασιών με τον εργοδότη, τον προϊστάμ</w:t>
      </w:r>
      <w:r w:rsidRPr="00EB3E23">
        <w:rPr>
          <w:sz w:val="34"/>
        </w:rPr>
        <w:t>ε</w:t>
      </w:r>
      <w:r w:rsidRPr="00EB3E23">
        <w:rPr>
          <w:sz w:val="34"/>
        </w:rPr>
        <w:t xml:space="preserve">νο, την ομάδα των συναδέλφων, τον ίδιο τον εργαζόμενο και την οικογένειά του. Ενημερώνεται για την πρόοδο του εργαζομένου, τις δυσκολίες που πιθανώς συναντά κ.λπ. </w:t>
      </w:r>
      <w:r w:rsidRPr="00EB3E23">
        <w:rPr>
          <w:sz w:val="34"/>
        </w:rPr>
        <w:t>Υ</w:t>
      </w:r>
      <w:r w:rsidRPr="00EB3E23">
        <w:rPr>
          <w:sz w:val="34"/>
        </w:rPr>
        <w:t>ποστηρίζει τον εργαζόμενο και την οικογένειά του προκε</w:t>
      </w:r>
      <w:r w:rsidRPr="00EB3E23">
        <w:rPr>
          <w:sz w:val="34"/>
        </w:rPr>
        <w:t>ι</w:t>
      </w:r>
      <w:r w:rsidRPr="00EB3E23">
        <w:rPr>
          <w:sz w:val="34"/>
        </w:rPr>
        <w:t xml:space="preserve">μένου να προσαρμοστούν στα νέα δεδομένα (Αρμπουνιώτη Β. 2003: 5-28 &amp; </w:t>
      </w:r>
      <w:r w:rsidRPr="00EB3E23">
        <w:rPr>
          <w:sz w:val="34"/>
          <w:lang w:val="en-GB"/>
        </w:rPr>
        <w:t>Open</w:t>
      </w:r>
      <w:r w:rsidRPr="00EB3E23">
        <w:rPr>
          <w:sz w:val="34"/>
        </w:rPr>
        <w:t xml:space="preserve"> </w:t>
      </w:r>
      <w:r w:rsidRPr="00EB3E23">
        <w:rPr>
          <w:sz w:val="34"/>
          <w:lang w:val="en-GB"/>
        </w:rPr>
        <w:t>Society</w:t>
      </w:r>
      <w:r w:rsidRPr="00EB3E23">
        <w:rPr>
          <w:sz w:val="34"/>
        </w:rPr>
        <w:t xml:space="preserve"> </w:t>
      </w:r>
      <w:r w:rsidRPr="00EB3E23">
        <w:rPr>
          <w:sz w:val="34"/>
          <w:lang w:val="en-GB"/>
        </w:rPr>
        <w:t>Institute</w:t>
      </w:r>
      <w:r w:rsidRPr="00EB3E23">
        <w:rPr>
          <w:sz w:val="34"/>
        </w:rPr>
        <w:t>. 2006: 81).</w:t>
      </w:r>
    </w:p>
    <w:p w:rsidR="008305D1" w:rsidRPr="00EB3E23" w:rsidRDefault="008305D1" w:rsidP="00320C0E">
      <w:pPr>
        <w:rPr>
          <w:sz w:val="34"/>
        </w:rPr>
      </w:pPr>
    </w:p>
    <w:p w:rsidR="008305D1" w:rsidRPr="00EB3E23" w:rsidRDefault="008305D1">
      <w:pPr>
        <w:spacing w:after="0" w:line="240" w:lineRule="auto"/>
        <w:jc w:val="left"/>
        <w:rPr>
          <w:rFonts w:cs="Arial"/>
          <w:b/>
          <w:bCs/>
          <w:iCs/>
          <w:color w:val="auto"/>
          <w:sz w:val="36"/>
          <w:szCs w:val="28"/>
        </w:rPr>
      </w:pPr>
      <w:r w:rsidRPr="00EB3E23">
        <w:rPr>
          <w:sz w:val="34"/>
        </w:rPr>
        <w:br w:type="page"/>
      </w:r>
    </w:p>
    <w:p w:rsidR="004F2F9D" w:rsidRPr="00EB3E23" w:rsidRDefault="00320C0E" w:rsidP="008305D1">
      <w:pPr>
        <w:pStyle w:val="2"/>
        <w:numPr>
          <w:ilvl w:val="0"/>
          <w:numId w:val="0"/>
        </w:numPr>
        <w:pBdr>
          <w:top w:val="single" w:sz="4" w:space="1" w:color="auto"/>
          <w:left w:val="single" w:sz="4" w:space="4" w:color="auto"/>
          <w:bottom w:val="single" w:sz="4" w:space="1" w:color="auto"/>
          <w:right w:val="single" w:sz="4" w:space="4" w:color="auto"/>
        </w:pBdr>
        <w:rPr>
          <w:sz w:val="36"/>
        </w:rPr>
      </w:pPr>
      <w:bookmarkStart w:id="45" w:name="_Ref362563416"/>
      <w:bookmarkStart w:id="46" w:name="_Ref362563352"/>
      <w:bookmarkStart w:id="47" w:name="_Toc362873592"/>
      <w:r w:rsidRPr="00EB3E23">
        <w:rPr>
          <w:sz w:val="36"/>
        </w:rPr>
        <w:lastRenderedPageBreak/>
        <w:t>Παράρτημα Β</w:t>
      </w:r>
      <w:bookmarkEnd w:id="45"/>
      <w:bookmarkEnd w:id="47"/>
    </w:p>
    <w:bookmarkEnd w:id="46"/>
    <w:p w:rsidR="00320C0E" w:rsidRPr="00EB3E23" w:rsidRDefault="004F2F9D" w:rsidP="008305D1">
      <w:pPr>
        <w:pBdr>
          <w:top w:val="single" w:sz="4" w:space="1" w:color="auto"/>
          <w:left w:val="single" w:sz="4" w:space="4" w:color="auto"/>
          <w:bottom w:val="single" w:sz="4" w:space="1" w:color="auto"/>
          <w:right w:val="single" w:sz="4" w:space="4" w:color="auto"/>
        </w:pBdr>
        <w:rPr>
          <w:b/>
          <w:sz w:val="36"/>
        </w:rPr>
      </w:pPr>
      <w:r w:rsidRPr="00EB3E23">
        <w:rPr>
          <w:b/>
          <w:sz w:val="36"/>
        </w:rPr>
        <w:t>Ενέργειες για την υποστήριξη των θυμάτων διάκρ</w:t>
      </w:r>
      <w:r w:rsidRPr="00EB3E23">
        <w:rPr>
          <w:b/>
          <w:sz w:val="36"/>
        </w:rPr>
        <w:t>ι</w:t>
      </w:r>
      <w:r w:rsidRPr="00EB3E23">
        <w:rPr>
          <w:b/>
          <w:sz w:val="36"/>
        </w:rPr>
        <w:t>σης</w:t>
      </w:r>
    </w:p>
    <w:p w:rsidR="004F2F9D" w:rsidRPr="00EB3E23" w:rsidRDefault="004F2F9D" w:rsidP="008305D1">
      <w:pPr>
        <w:pBdr>
          <w:top w:val="single" w:sz="4" w:space="1" w:color="auto"/>
          <w:left w:val="single" w:sz="4" w:space="4" w:color="auto"/>
          <w:bottom w:val="single" w:sz="4" w:space="1" w:color="auto"/>
          <w:right w:val="single" w:sz="4" w:space="4" w:color="auto"/>
        </w:pBdr>
        <w:rPr>
          <w:sz w:val="34"/>
        </w:rPr>
      </w:pPr>
    </w:p>
    <w:p w:rsidR="00320C0E" w:rsidRPr="00EB3E23" w:rsidRDefault="00320C0E" w:rsidP="008305D1">
      <w:pPr>
        <w:pBdr>
          <w:top w:val="single" w:sz="4" w:space="1" w:color="auto"/>
          <w:left w:val="single" w:sz="4" w:space="4" w:color="auto"/>
          <w:bottom w:val="single" w:sz="4" w:space="1" w:color="auto"/>
          <w:right w:val="single" w:sz="4" w:space="4" w:color="auto"/>
        </w:pBdr>
        <w:rPr>
          <w:sz w:val="34"/>
        </w:rPr>
      </w:pPr>
      <w:r w:rsidRPr="00EB3E23">
        <w:rPr>
          <w:b/>
          <w:sz w:val="34"/>
        </w:rPr>
        <w:t>1ο βήμα:</w:t>
      </w:r>
      <w:r w:rsidRPr="00EB3E23">
        <w:rPr>
          <w:sz w:val="34"/>
        </w:rPr>
        <w:t xml:space="preserve"> Μελετήστε και κατανοήστε σε βάθος τις διατάξεις του ν.3304/2005. Η Ευρωπαϊκή Επιτροπή μέσω της ιστοσ</w:t>
      </w:r>
      <w:r w:rsidRPr="00EB3E23">
        <w:rPr>
          <w:sz w:val="34"/>
        </w:rPr>
        <w:t>ε</w:t>
      </w:r>
      <w:r w:rsidRPr="00EB3E23">
        <w:rPr>
          <w:sz w:val="34"/>
        </w:rPr>
        <w:t>λίδας www.stop-discrimination.info παρέχει πληροφορίες για θέματα διακρίσεων σε όλες τις επίσημες γλώσσες της ΕΕ.</w:t>
      </w:r>
    </w:p>
    <w:p w:rsidR="008305D1" w:rsidRPr="00EB3E23" w:rsidRDefault="008305D1" w:rsidP="008305D1">
      <w:pPr>
        <w:pBdr>
          <w:top w:val="single" w:sz="4" w:space="1" w:color="auto"/>
          <w:left w:val="single" w:sz="4" w:space="4" w:color="auto"/>
          <w:bottom w:val="single" w:sz="4" w:space="1" w:color="auto"/>
          <w:right w:val="single" w:sz="4" w:space="4" w:color="auto"/>
        </w:pBdr>
        <w:rPr>
          <w:sz w:val="34"/>
        </w:rPr>
      </w:pPr>
    </w:p>
    <w:p w:rsidR="00320C0E" w:rsidRPr="00EB3E23" w:rsidRDefault="00320C0E" w:rsidP="008305D1">
      <w:pPr>
        <w:pBdr>
          <w:top w:val="single" w:sz="4" w:space="1" w:color="auto"/>
          <w:left w:val="single" w:sz="4" w:space="4" w:color="auto"/>
          <w:bottom w:val="single" w:sz="4" w:space="1" w:color="auto"/>
          <w:right w:val="single" w:sz="4" w:space="4" w:color="auto"/>
        </w:pBdr>
        <w:rPr>
          <w:sz w:val="34"/>
        </w:rPr>
      </w:pPr>
      <w:r w:rsidRPr="00EB3E23">
        <w:rPr>
          <w:b/>
          <w:sz w:val="34"/>
        </w:rPr>
        <w:t>2ο βήμα:</w:t>
      </w:r>
      <w:r w:rsidRPr="00EB3E23">
        <w:rPr>
          <w:sz w:val="34"/>
        </w:rPr>
        <w:t xml:space="preserve"> Ενθαρρύνετε το άτομο με αναπηρία που σας έχει προσεγγίσει να σας μιλήσει με απόλυτη ειλικρίνεια για την περίπτωσή του και εξετάστε</w:t>
      </w:r>
      <w:r w:rsidR="008305D1" w:rsidRPr="00EB3E23">
        <w:rPr>
          <w:sz w:val="34"/>
        </w:rPr>
        <w:t xml:space="preserve"> </w:t>
      </w:r>
      <w:r w:rsidRPr="00EB3E23">
        <w:rPr>
          <w:sz w:val="34"/>
        </w:rPr>
        <w:t xml:space="preserve">προσεκτικά κατά πόσο είναι θύμα διάκρισης λόγω αναπηρίας. Στην περίπτωση που </w:t>
      </w:r>
      <w:r w:rsidRPr="00EB3E23">
        <w:rPr>
          <w:sz w:val="34"/>
        </w:rPr>
        <w:t>ό</w:t>
      </w:r>
      <w:r w:rsidRPr="00EB3E23">
        <w:rPr>
          <w:sz w:val="34"/>
        </w:rPr>
        <w:t>ντως συμβαίνει αυτό, ενημερώσετε το θύμα διάκρισης για τον ν. 3304/2005.</w:t>
      </w:r>
    </w:p>
    <w:p w:rsidR="008305D1" w:rsidRPr="00EB3E23" w:rsidRDefault="008305D1" w:rsidP="008305D1">
      <w:pPr>
        <w:pBdr>
          <w:top w:val="single" w:sz="4" w:space="1" w:color="auto"/>
          <w:left w:val="single" w:sz="4" w:space="4" w:color="auto"/>
          <w:bottom w:val="single" w:sz="4" w:space="1" w:color="auto"/>
          <w:right w:val="single" w:sz="4" w:space="4" w:color="auto"/>
        </w:pBdr>
        <w:rPr>
          <w:sz w:val="34"/>
        </w:rPr>
      </w:pPr>
    </w:p>
    <w:p w:rsidR="00320C0E" w:rsidRPr="00EB3E23" w:rsidRDefault="00320C0E" w:rsidP="008305D1">
      <w:pPr>
        <w:pBdr>
          <w:top w:val="single" w:sz="4" w:space="1" w:color="auto"/>
          <w:left w:val="single" w:sz="4" w:space="4" w:color="auto"/>
          <w:bottom w:val="single" w:sz="4" w:space="1" w:color="auto"/>
          <w:right w:val="single" w:sz="4" w:space="4" w:color="auto"/>
        </w:pBdr>
        <w:rPr>
          <w:sz w:val="34"/>
        </w:rPr>
      </w:pPr>
      <w:r w:rsidRPr="00EB3E23">
        <w:rPr>
          <w:b/>
          <w:sz w:val="34"/>
        </w:rPr>
        <w:t>3ο βήμα</w:t>
      </w:r>
      <w:r w:rsidRPr="00EB3E23">
        <w:rPr>
          <w:sz w:val="34"/>
        </w:rPr>
        <w:t>: Ζητήσετε από το θύμα διάκρισης όλα τα απαρα</w:t>
      </w:r>
      <w:r w:rsidRPr="00EB3E23">
        <w:rPr>
          <w:sz w:val="34"/>
        </w:rPr>
        <w:t>ί</w:t>
      </w:r>
      <w:r w:rsidRPr="00EB3E23">
        <w:rPr>
          <w:sz w:val="34"/>
        </w:rPr>
        <w:t>τητα στοιχεία προκειμένου να καταρτίσετε ένα φάκελο για την υπόθεσή του. Εξηγήστε</w:t>
      </w:r>
      <w:r w:rsidR="008305D1" w:rsidRPr="00EB3E23">
        <w:rPr>
          <w:sz w:val="34"/>
        </w:rPr>
        <w:t xml:space="preserve"> </w:t>
      </w:r>
      <w:r w:rsidRPr="00EB3E23">
        <w:rPr>
          <w:sz w:val="34"/>
        </w:rPr>
        <w:t>του ότι απαιτούνται κυρίως γραπτά στοιχεία που να αποδεικνύουν ότι υπέστη διακριτική μεταχείριση. Σε περίπτωση που δεν διαθέτει τέτοια</w:t>
      </w:r>
      <w:r w:rsidR="008305D1" w:rsidRPr="00EB3E23">
        <w:rPr>
          <w:sz w:val="34"/>
        </w:rPr>
        <w:t xml:space="preserve"> </w:t>
      </w:r>
      <w:r w:rsidRPr="00EB3E23">
        <w:rPr>
          <w:sz w:val="34"/>
        </w:rPr>
        <w:t>στοιχεία, ζητήστε του να προσπαθήσει να τα συλλέξει. Για παράδει</w:t>
      </w:r>
      <w:r w:rsidRPr="00EB3E23">
        <w:rPr>
          <w:sz w:val="34"/>
        </w:rPr>
        <w:t>γ</w:t>
      </w:r>
      <w:r w:rsidRPr="00EB3E23">
        <w:rPr>
          <w:sz w:val="34"/>
        </w:rPr>
        <w:t>μα,</w:t>
      </w:r>
      <w:r w:rsidR="008305D1" w:rsidRPr="00EB3E23">
        <w:rPr>
          <w:sz w:val="34"/>
        </w:rPr>
        <w:t xml:space="preserve"> </w:t>
      </w:r>
      <w:r w:rsidRPr="00EB3E23">
        <w:rPr>
          <w:sz w:val="34"/>
        </w:rPr>
        <w:t>θα μπορούσε να υποβάλλει γραπτώς το αίτημά του/της προς τον εργοδότη του ή προς το αρμόδιο τμήμα της υπηρ</w:t>
      </w:r>
      <w:r w:rsidRPr="00EB3E23">
        <w:rPr>
          <w:sz w:val="34"/>
        </w:rPr>
        <w:t>ε</w:t>
      </w:r>
      <w:r w:rsidRPr="00EB3E23">
        <w:rPr>
          <w:sz w:val="34"/>
        </w:rPr>
        <w:t>σίας/Οργανισμού/επιχείρησης που εργάζεται και να ζητά έ</w:t>
      </w:r>
      <w:r w:rsidRPr="00EB3E23">
        <w:rPr>
          <w:sz w:val="34"/>
        </w:rPr>
        <w:t>γ</w:t>
      </w:r>
      <w:r w:rsidRPr="00EB3E23">
        <w:rPr>
          <w:sz w:val="34"/>
        </w:rPr>
        <w:t>γραφη απάντηση. Εξηγήσετε</w:t>
      </w:r>
      <w:r w:rsidR="008305D1" w:rsidRPr="00EB3E23">
        <w:rPr>
          <w:sz w:val="34"/>
        </w:rPr>
        <w:t xml:space="preserve"> </w:t>
      </w:r>
      <w:r w:rsidRPr="00EB3E23">
        <w:rPr>
          <w:sz w:val="34"/>
        </w:rPr>
        <w:t xml:space="preserve">επίσης στο θύμα διάκρισης ότι </w:t>
      </w:r>
      <w:r w:rsidRPr="00EB3E23">
        <w:rPr>
          <w:sz w:val="34"/>
        </w:rPr>
        <w:lastRenderedPageBreak/>
        <w:t>καλό θα ήταν να προσπαθήσει να βρει και κάποιους μάρτ</w:t>
      </w:r>
      <w:r w:rsidRPr="00EB3E23">
        <w:rPr>
          <w:sz w:val="34"/>
        </w:rPr>
        <w:t>υ</w:t>
      </w:r>
      <w:r w:rsidRPr="00EB3E23">
        <w:rPr>
          <w:sz w:val="34"/>
        </w:rPr>
        <w:t>ρες που θα το υποστηρίξουν σε περίπτωση που προσφύγει στη δικαιοσύνη.</w:t>
      </w:r>
    </w:p>
    <w:p w:rsidR="008305D1" w:rsidRPr="00EB3E23" w:rsidRDefault="008305D1" w:rsidP="008305D1">
      <w:pPr>
        <w:pBdr>
          <w:top w:val="single" w:sz="4" w:space="1" w:color="auto"/>
          <w:left w:val="single" w:sz="4" w:space="4" w:color="auto"/>
          <w:bottom w:val="single" w:sz="4" w:space="1" w:color="auto"/>
          <w:right w:val="single" w:sz="4" w:space="4" w:color="auto"/>
        </w:pBdr>
        <w:rPr>
          <w:sz w:val="34"/>
        </w:rPr>
      </w:pPr>
    </w:p>
    <w:p w:rsidR="00320C0E" w:rsidRPr="00EB3E23" w:rsidRDefault="00320C0E" w:rsidP="008305D1">
      <w:pPr>
        <w:pBdr>
          <w:top w:val="single" w:sz="4" w:space="1" w:color="auto"/>
          <w:left w:val="single" w:sz="4" w:space="4" w:color="auto"/>
          <w:bottom w:val="single" w:sz="4" w:space="1" w:color="auto"/>
          <w:right w:val="single" w:sz="4" w:space="4" w:color="auto"/>
        </w:pBdr>
        <w:rPr>
          <w:sz w:val="34"/>
        </w:rPr>
      </w:pPr>
      <w:r w:rsidRPr="00EB3E23">
        <w:rPr>
          <w:b/>
          <w:sz w:val="34"/>
        </w:rPr>
        <w:t>4ο βήμα</w:t>
      </w:r>
      <w:r w:rsidRPr="00EB3E23">
        <w:rPr>
          <w:sz w:val="34"/>
        </w:rPr>
        <w:t>: Αρχικά προσπαθήσετε με συναινετικό τρόπο να αντιμετωπίσετε</w:t>
      </w:r>
      <w:r w:rsidR="008305D1" w:rsidRPr="00EB3E23">
        <w:rPr>
          <w:sz w:val="34"/>
        </w:rPr>
        <w:t xml:space="preserve"> </w:t>
      </w:r>
      <w:r w:rsidRPr="00EB3E23">
        <w:rPr>
          <w:sz w:val="34"/>
        </w:rPr>
        <w:t>το πρόβλημα. Συντάξτε μια επιστολή προς τον εργοδότη του θύματος</w:t>
      </w:r>
      <w:r w:rsidR="008305D1" w:rsidRPr="00EB3E23">
        <w:rPr>
          <w:sz w:val="34"/>
        </w:rPr>
        <w:t xml:space="preserve"> </w:t>
      </w:r>
      <w:r w:rsidRPr="00EB3E23">
        <w:rPr>
          <w:sz w:val="34"/>
        </w:rPr>
        <w:t>διάκρισης χρησιμοποιώντας όλες τις πληροφορίες που σας έχει διαθέσει, παρουσιάζοντας με ξεκάθαρα τρόπο τη διάκριση που υπέστη βάσει όλων όσων προβλέπονται στον ν.3304/2005.</w:t>
      </w:r>
    </w:p>
    <w:p w:rsidR="008305D1" w:rsidRPr="00EB3E23" w:rsidRDefault="008305D1" w:rsidP="008305D1">
      <w:pPr>
        <w:pBdr>
          <w:top w:val="single" w:sz="4" w:space="1" w:color="auto"/>
          <w:left w:val="single" w:sz="4" w:space="4" w:color="auto"/>
          <w:bottom w:val="single" w:sz="4" w:space="1" w:color="auto"/>
          <w:right w:val="single" w:sz="4" w:space="4" w:color="auto"/>
        </w:pBdr>
        <w:rPr>
          <w:sz w:val="34"/>
        </w:rPr>
      </w:pPr>
    </w:p>
    <w:p w:rsidR="008305D1" w:rsidRPr="00EB3E23" w:rsidRDefault="00320C0E" w:rsidP="008305D1">
      <w:pPr>
        <w:pBdr>
          <w:top w:val="single" w:sz="4" w:space="1" w:color="auto"/>
          <w:left w:val="single" w:sz="4" w:space="4" w:color="auto"/>
          <w:bottom w:val="single" w:sz="4" w:space="1" w:color="auto"/>
          <w:right w:val="single" w:sz="4" w:space="4" w:color="auto"/>
        </w:pBdr>
        <w:rPr>
          <w:sz w:val="34"/>
        </w:rPr>
      </w:pPr>
      <w:r w:rsidRPr="00EB3E23">
        <w:rPr>
          <w:b/>
          <w:sz w:val="34"/>
        </w:rPr>
        <w:t>5ο βήμα</w:t>
      </w:r>
      <w:r w:rsidRPr="00EB3E23">
        <w:rPr>
          <w:sz w:val="34"/>
        </w:rPr>
        <w:t>: Σε περίπτωση που ο εργοδότης δεν απαντήσει π</w:t>
      </w:r>
      <w:r w:rsidRPr="00EB3E23">
        <w:rPr>
          <w:sz w:val="34"/>
        </w:rPr>
        <w:t>ο</w:t>
      </w:r>
      <w:r w:rsidRPr="00EB3E23">
        <w:rPr>
          <w:sz w:val="34"/>
        </w:rPr>
        <w:t>τέ ή αρνηθεί να επιλύσει το πρόβλημα, συντάξτε μια κατα</w:t>
      </w:r>
      <w:r w:rsidRPr="00EB3E23">
        <w:rPr>
          <w:sz w:val="34"/>
        </w:rPr>
        <w:t>γ</w:t>
      </w:r>
      <w:r w:rsidRPr="00EB3E23">
        <w:rPr>
          <w:sz w:val="34"/>
        </w:rPr>
        <w:t>γελία - αναφορά με τον ίδιο τρόπο που συντάξατε την επ</w:t>
      </w:r>
      <w:r w:rsidRPr="00EB3E23">
        <w:rPr>
          <w:sz w:val="34"/>
        </w:rPr>
        <w:t>ι</w:t>
      </w:r>
      <w:r w:rsidRPr="00EB3E23">
        <w:rPr>
          <w:sz w:val="34"/>
        </w:rPr>
        <w:t>στολή προς τον εργοδότη, επισυνάπτοντας</w:t>
      </w:r>
      <w:r w:rsidR="008305D1" w:rsidRPr="00EB3E23">
        <w:rPr>
          <w:sz w:val="34"/>
        </w:rPr>
        <w:t xml:space="preserve"> </w:t>
      </w:r>
      <w:r w:rsidRPr="00EB3E23">
        <w:rPr>
          <w:sz w:val="34"/>
        </w:rPr>
        <w:t>σε αυτήν όλα τα σχετικά στοιχεία που έχετε στη διάθεσή σας,</w:t>
      </w:r>
      <w:r w:rsidR="008305D1" w:rsidRPr="00EB3E23">
        <w:rPr>
          <w:sz w:val="34"/>
        </w:rPr>
        <w:t xml:space="preserve"> ακόμη και την αρνητική απαντητική επιστολή του εργοδότη, και </w:t>
      </w:r>
      <w:r w:rsidR="008F456A" w:rsidRPr="00EB3E23">
        <w:rPr>
          <w:sz w:val="34"/>
        </w:rPr>
        <w:t>προωθ</w:t>
      </w:r>
      <w:r w:rsidR="008F456A" w:rsidRPr="00EB3E23">
        <w:rPr>
          <w:sz w:val="34"/>
        </w:rPr>
        <w:t>ή</w:t>
      </w:r>
      <w:r w:rsidR="008F456A" w:rsidRPr="00EB3E23">
        <w:rPr>
          <w:sz w:val="34"/>
        </w:rPr>
        <w:t>στε</w:t>
      </w:r>
      <w:r w:rsidR="008305D1" w:rsidRPr="00EB3E23">
        <w:rPr>
          <w:sz w:val="34"/>
        </w:rPr>
        <w:t xml:space="preserve"> την στον αρμόδιο φορέα προώθησης της αρχής της ίσης μεταχείρισης (Συνήγορο του Πολίτη, Σώμα Επιθεώρησης Εργασίας).</w:t>
      </w:r>
    </w:p>
    <w:p w:rsidR="008305D1" w:rsidRPr="00EB3E23" w:rsidRDefault="008305D1" w:rsidP="008305D1">
      <w:pPr>
        <w:pBdr>
          <w:top w:val="single" w:sz="4" w:space="1" w:color="auto"/>
          <w:left w:val="single" w:sz="4" w:space="4" w:color="auto"/>
          <w:bottom w:val="single" w:sz="4" w:space="1" w:color="auto"/>
          <w:right w:val="single" w:sz="4" w:space="4" w:color="auto"/>
        </w:pBdr>
        <w:rPr>
          <w:sz w:val="34"/>
        </w:rPr>
      </w:pPr>
    </w:p>
    <w:p w:rsidR="008305D1" w:rsidRPr="00EB3E23" w:rsidRDefault="008305D1" w:rsidP="008305D1">
      <w:pPr>
        <w:pBdr>
          <w:top w:val="single" w:sz="4" w:space="1" w:color="auto"/>
          <w:left w:val="single" w:sz="4" w:space="4" w:color="auto"/>
          <w:bottom w:val="single" w:sz="4" w:space="1" w:color="auto"/>
          <w:right w:val="single" w:sz="4" w:space="4" w:color="auto"/>
        </w:pBdr>
        <w:rPr>
          <w:sz w:val="34"/>
        </w:rPr>
      </w:pPr>
      <w:r w:rsidRPr="00EB3E23">
        <w:rPr>
          <w:b/>
          <w:sz w:val="34"/>
        </w:rPr>
        <w:t>6ο βήμα</w:t>
      </w:r>
      <w:r w:rsidRPr="00EB3E23">
        <w:rPr>
          <w:sz w:val="34"/>
        </w:rPr>
        <w:t>: Σε περίπτωση που ο αρμόδιος φορέας δεν μπορ</w:t>
      </w:r>
      <w:r w:rsidRPr="00EB3E23">
        <w:rPr>
          <w:sz w:val="34"/>
        </w:rPr>
        <w:t>έ</w:t>
      </w:r>
      <w:r w:rsidRPr="00EB3E23">
        <w:rPr>
          <w:sz w:val="34"/>
        </w:rPr>
        <w:t>σει να επιλύσει το συγκεκριμένο ζήτημα, ενημερώστε το θύμα διάκρισης ότι μπορεί να προσφύγει στη δικαιοσύνη.</w:t>
      </w:r>
    </w:p>
    <w:p w:rsidR="00320C0E" w:rsidRPr="00EB3E23" w:rsidRDefault="00320C0E" w:rsidP="00320C0E">
      <w:pPr>
        <w:rPr>
          <w:sz w:val="34"/>
        </w:rPr>
      </w:pPr>
    </w:p>
    <w:p w:rsidR="008305D1" w:rsidRPr="00EB3E23" w:rsidRDefault="008305D1" w:rsidP="00425405">
      <w:pPr>
        <w:rPr>
          <w:sz w:val="34"/>
        </w:rPr>
        <w:sectPr w:rsidR="008305D1" w:rsidRPr="00EB3E23" w:rsidSect="00430672">
          <w:type w:val="oddPage"/>
          <w:pgSz w:w="11906" w:h="16838"/>
          <w:pgMar w:top="1440" w:right="1800" w:bottom="1440" w:left="1800" w:header="708" w:footer="708" w:gutter="0"/>
          <w:cols w:space="708"/>
          <w:docGrid w:linePitch="360"/>
        </w:sectPr>
      </w:pPr>
    </w:p>
    <w:p w:rsidR="008305D1" w:rsidRPr="00EB3E23" w:rsidRDefault="00F70578" w:rsidP="008305D1">
      <w:pPr>
        <w:pStyle w:val="1"/>
        <w:numPr>
          <w:ilvl w:val="0"/>
          <w:numId w:val="0"/>
        </w:numPr>
        <w:jc w:val="center"/>
        <w:rPr>
          <w:sz w:val="48"/>
          <w:lang w:val="en-US"/>
        </w:rPr>
      </w:pPr>
      <w:bookmarkStart w:id="48" w:name="_Toc362873593"/>
      <w:r w:rsidRPr="00EB3E23">
        <w:rPr>
          <w:sz w:val="48"/>
        </w:rPr>
        <w:lastRenderedPageBreak/>
        <w:t>Βιβλιογραφία</w:t>
      </w:r>
      <w:bookmarkEnd w:id="48"/>
    </w:p>
    <w:p w:rsidR="008305D1" w:rsidRPr="00EB3E23" w:rsidRDefault="008305D1" w:rsidP="008305D1">
      <w:pPr>
        <w:pStyle w:val="myRefStyle"/>
        <w:rPr>
          <w:sz w:val="34"/>
          <w:szCs w:val="26"/>
        </w:rPr>
      </w:pPr>
      <w:r w:rsidRPr="00EB3E23">
        <w:rPr>
          <w:rStyle w:val="A40"/>
          <w:rFonts w:cs="Times New Roman"/>
          <w:sz w:val="34"/>
          <w:szCs w:val="26"/>
        </w:rPr>
        <w:t xml:space="preserve">Eurostat. (2001). </w:t>
      </w:r>
      <w:r w:rsidRPr="00EB3E23">
        <w:rPr>
          <w:rStyle w:val="A40"/>
          <w:rFonts w:cs="Times New Roman"/>
          <w:i/>
          <w:iCs/>
          <w:sz w:val="34"/>
          <w:szCs w:val="26"/>
        </w:rPr>
        <w:t xml:space="preserve">“European Social Statistics, </w:t>
      </w:r>
      <w:r w:rsidRPr="00EB3E23">
        <w:rPr>
          <w:rStyle w:val="A40"/>
          <w:rFonts w:cs="Times New Roman"/>
          <w:i/>
          <w:iCs/>
          <w:sz w:val="34"/>
          <w:szCs w:val="26"/>
          <w:lang w:val="en-GB"/>
        </w:rPr>
        <w:t>Labour</w:t>
      </w:r>
      <w:r w:rsidRPr="00EB3E23">
        <w:rPr>
          <w:rStyle w:val="A40"/>
          <w:rFonts w:cs="Times New Roman"/>
          <w:i/>
          <w:iCs/>
          <w:sz w:val="34"/>
          <w:szCs w:val="26"/>
        </w:rPr>
        <w:t xml:space="preserve"> Market Policy Expenditure and Participants, 1998”</w:t>
      </w:r>
      <w:r w:rsidRPr="00EB3E23">
        <w:rPr>
          <w:rStyle w:val="A40"/>
          <w:rFonts w:cs="Times New Roman"/>
          <w:sz w:val="34"/>
          <w:szCs w:val="26"/>
        </w:rPr>
        <w:t>, Luxemburg.</w:t>
      </w:r>
    </w:p>
    <w:p w:rsidR="008305D1" w:rsidRPr="00EB3E23" w:rsidRDefault="008305D1" w:rsidP="008305D1">
      <w:pPr>
        <w:pStyle w:val="myRefStyle"/>
        <w:rPr>
          <w:sz w:val="34"/>
          <w:szCs w:val="26"/>
        </w:rPr>
      </w:pPr>
      <w:r w:rsidRPr="00EB3E23">
        <w:rPr>
          <w:rStyle w:val="A40"/>
          <w:rFonts w:cs="Times New Roman"/>
          <w:sz w:val="34"/>
          <w:szCs w:val="26"/>
        </w:rPr>
        <w:t xml:space="preserve">European Disability Forum. (2010). </w:t>
      </w:r>
      <w:r w:rsidRPr="00EB3E23">
        <w:rPr>
          <w:rStyle w:val="A40"/>
          <w:rFonts w:cs="Times New Roman"/>
          <w:i/>
          <w:iCs/>
          <w:sz w:val="34"/>
          <w:szCs w:val="26"/>
        </w:rPr>
        <w:t>“</w:t>
      </w:r>
      <w:r w:rsidRPr="00EB3E23">
        <w:rPr>
          <w:rStyle w:val="A40"/>
          <w:rFonts w:cs="Times New Roman"/>
          <w:i/>
          <w:iCs/>
          <w:sz w:val="34"/>
          <w:szCs w:val="26"/>
          <w:lang w:val="en-GB"/>
        </w:rPr>
        <w:t xml:space="preserve">Ten years on: </w:t>
      </w:r>
      <w:r w:rsidR="008F456A" w:rsidRPr="00EB3E23">
        <w:rPr>
          <w:rStyle w:val="A40"/>
          <w:rFonts w:cs="Times New Roman"/>
          <w:i/>
          <w:iCs/>
          <w:sz w:val="34"/>
          <w:szCs w:val="26"/>
          <w:lang w:val="en-GB"/>
        </w:rPr>
        <w:t>pra</w:t>
      </w:r>
      <w:r w:rsidR="008F456A" w:rsidRPr="00EB3E23">
        <w:rPr>
          <w:rStyle w:val="A40"/>
          <w:rFonts w:cs="Times New Roman"/>
          <w:i/>
          <w:iCs/>
          <w:sz w:val="34"/>
          <w:szCs w:val="26"/>
          <w:lang w:val="en-GB"/>
        </w:rPr>
        <w:t>c</w:t>
      </w:r>
      <w:r w:rsidR="008F456A" w:rsidRPr="00EB3E23">
        <w:rPr>
          <w:rStyle w:val="A40"/>
          <w:rFonts w:cs="Times New Roman"/>
          <w:i/>
          <w:iCs/>
          <w:sz w:val="34"/>
          <w:szCs w:val="26"/>
          <w:lang w:val="en-GB"/>
        </w:rPr>
        <w:t>tical</w:t>
      </w:r>
      <w:r w:rsidRPr="00EB3E23">
        <w:rPr>
          <w:rStyle w:val="A40"/>
          <w:rFonts w:cs="Times New Roman"/>
          <w:i/>
          <w:iCs/>
          <w:sz w:val="34"/>
          <w:szCs w:val="26"/>
          <w:lang w:val="en-GB"/>
        </w:rPr>
        <w:t xml:space="preserve"> impact of the </w:t>
      </w:r>
      <w:r w:rsidR="008F456A" w:rsidRPr="00EB3E23">
        <w:rPr>
          <w:rStyle w:val="A40"/>
          <w:rFonts w:cs="Times New Roman"/>
          <w:i/>
          <w:iCs/>
          <w:sz w:val="34"/>
          <w:szCs w:val="26"/>
          <w:lang w:val="en-GB"/>
        </w:rPr>
        <w:t>Employment</w:t>
      </w:r>
      <w:r w:rsidRPr="00EB3E23">
        <w:rPr>
          <w:rStyle w:val="A40"/>
          <w:rFonts w:cs="Times New Roman"/>
          <w:i/>
          <w:iCs/>
          <w:sz w:val="34"/>
          <w:szCs w:val="26"/>
          <w:lang w:val="en-GB"/>
        </w:rPr>
        <w:t xml:space="preserve"> Directive on persons with disabilities in </w:t>
      </w:r>
      <w:r w:rsidR="008F456A" w:rsidRPr="00EB3E23">
        <w:rPr>
          <w:rStyle w:val="A40"/>
          <w:rFonts w:cs="Times New Roman"/>
          <w:i/>
          <w:iCs/>
          <w:sz w:val="34"/>
          <w:szCs w:val="26"/>
          <w:lang w:val="en-GB"/>
        </w:rPr>
        <w:t>employment</w:t>
      </w:r>
      <w:r w:rsidRPr="00EB3E23">
        <w:rPr>
          <w:rStyle w:val="A40"/>
          <w:rFonts w:cs="Times New Roman"/>
          <w:i/>
          <w:iCs/>
          <w:sz w:val="34"/>
          <w:szCs w:val="26"/>
          <w:lang w:val="en-GB"/>
        </w:rPr>
        <w:t xml:space="preserve"> - EDF Analysis of Council D</w:t>
      </w:r>
      <w:r w:rsidRPr="00EB3E23">
        <w:rPr>
          <w:rStyle w:val="A40"/>
          <w:rFonts w:cs="Times New Roman"/>
          <w:i/>
          <w:iCs/>
          <w:sz w:val="34"/>
          <w:szCs w:val="26"/>
          <w:lang w:val="en-GB"/>
        </w:rPr>
        <w:t>i</w:t>
      </w:r>
      <w:r w:rsidRPr="00EB3E23">
        <w:rPr>
          <w:rStyle w:val="A40"/>
          <w:rFonts w:cs="Times New Roman"/>
          <w:i/>
          <w:iCs/>
          <w:sz w:val="34"/>
          <w:szCs w:val="26"/>
          <w:lang w:val="en-GB"/>
        </w:rPr>
        <w:t>rective 2000/78/EC”</w:t>
      </w:r>
      <w:r w:rsidRPr="00EB3E23">
        <w:rPr>
          <w:rStyle w:val="A40"/>
          <w:rFonts w:cs="Times New Roman"/>
          <w:sz w:val="34"/>
          <w:szCs w:val="26"/>
          <w:lang w:val="en-GB"/>
        </w:rPr>
        <w:t>, Brussels</w:t>
      </w:r>
      <w:r w:rsidRPr="00EB3E23">
        <w:rPr>
          <w:rStyle w:val="A40"/>
          <w:rFonts w:cs="Times New Roman"/>
          <w:sz w:val="34"/>
          <w:szCs w:val="26"/>
        </w:rPr>
        <w:t xml:space="preserve">. </w:t>
      </w:r>
    </w:p>
    <w:p w:rsidR="008305D1" w:rsidRPr="00EB3E23" w:rsidRDefault="008305D1" w:rsidP="008305D1">
      <w:pPr>
        <w:pStyle w:val="myRefStyle"/>
        <w:spacing w:after="0"/>
        <w:rPr>
          <w:rStyle w:val="A40"/>
          <w:rFonts w:cs="Times New Roman"/>
          <w:color w:val="000000"/>
          <w:sz w:val="34"/>
          <w:szCs w:val="26"/>
        </w:rPr>
      </w:pPr>
      <w:r w:rsidRPr="00EB3E23">
        <w:rPr>
          <w:rStyle w:val="A40"/>
          <w:rFonts w:cs="Times New Roman"/>
          <w:sz w:val="34"/>
          <w:szCs w:val="26"/>
        </w:rPr>
        <w:t>Gottlieb Aaron, Myhill N. William and Blanck Peter. 2010.</w:t>
      </w:r>
      <w:r w:rsidRPr="00EB3E23">
        <w:rPr>
          <w:rStyle w:val="A40"/>
          <w:rFonts w:cs="Times New Roman"/>
          <w:i/>
          <w:iCs/>
          <w:sz w:val="34"/>
          <w:szCs w:val="26"/>
        </w:rPr>
        <w:t xml:space="preserve">“Employment of People with Disabilities” </w:t>
      </w:r>
      <w:r w:rsidRPr="00EB3E23">
        <w:rPr>
          <w:rStyle w:val="A40"/>
          <w:rFonts w:cs="Times New Roman"/>
          <w:sz w:val="34"/>
          <w:szCs w:val="26"/>
        </w:rPr>
        <w:t xml:space="preserve">in </w:t>
      </w:r>
      <w:r w:rsidRPr="00EB3E23">
        <w:rPr>
          <w:rStyle w:val="A40"/>
          <w:rFonts w:cs="Times New Roman"/>
          <w:i/>
          <w:iCs/>
          <w:sz w:val="34"/>
          <w:szCs w:val="26"/>
        </w:rPr>
        <w:t>“I</w:t>
      </w:r>
      <w:r w:rsidRPr="00EB3E23">
        <w:rPr>
          <w:rStyle w:val="A40"/>
          <w:rFonts w:cs="Times New Roman"/>
          <w:i/>
          <w:iCs/>
          <w:sz w:val="34"/>
          <w:szCs w:val="26"/>
        </w:rPr>
        <w:t>n</w:t>
      </w:r>
      <w:r w:rsidRPr="00EB3E23">
        <w:rPr>
          <w:rStyle w:val="A40"/>
          <w:rFonts w:cs="Times New Roman"/>
          <w:i/>
          <w:iCs/>
          <w:sz w:val="34"/>
          <w:szCs w:val="26"/>
        </w:rPr>
        <w:t xml:space="preserve">ternational Encyclopedia of </w:t>
      </w:r>
      <w:r w:rsidR="008F456A" w:rsidRPr="00EB3E23">
        <w:rPr>
          <w:rStyle w:val="A40"/>
          <w:rFonts w:cs="Times New Roman"/>
          <w:i/>
          <w:iCs/>
          <w:sz w:val="34"/>
          <w:szCs w:val="26"/>
        </w:rPr>
        <w:t>Rehabilitation</w:t>
      </w:r>
      <w:r w:rsidRPr="00EB3E23">
        <w:rPr>
          <w:rStyle w:val="A40"/>
          <w:rFonts w:cs="Times New Roman"/>
          <w:i/>
          <w:iCs/>
          <w:sz w:val="34"/>
          <w:szCs w:val="26"/>
        </w:rPr>
        <w:t>”</w:t>
      </w:r>
      <w:r w:rsidRPr="00EB3E23">
        <w:rPr>
          <w:rStyle w:val="A40"/>
          <w:rFonts w:cs="Times New Roman"/>
          <w:sz w:val="34"/>
          <w:szCs w:val="26"/>
        </w:rPr>
        <w:t>. Center for International Rehabilitation Research Information and Exchange (CIRRIE). University at Buffalo.</w:t>
      </w:r>
    </w:p>
    <w:p w:rsidR="008305D1" w:rsidRPr="00EB3E23" w:rsidRDefault="008305D1" w:rsidP="004F2F9D">
      <w:pPr>
        <w:pStyle w:val="myRefStyle"/>
        <w:numPr>
          <w:ilvl w:val="0"/>
          <w:numId w:val="0"/>
        </w:numPr>
        <w:ind w:left="357"/>
        <w:rPr>
          <w:sz w:val="34"/>
          <w:szCs w:val="26"/>
        </w:rPr>
      </w:pPr>
      <w:r w:rsidRPr="00EB3E23">
        <w:rPr>
          <w:rStyle w:val="A40"/>
          <w:rFonts w:cs="Times New Roman"/>
          <w:sz w:val="34"/>
          <w:szCs w:val="26"/>
        </w:rPr>
        <w:t>http://cirrie.buffalo.edu/encyclopedia/article.php?id=123&amp;language=en. [</w:t>
      </w:r>
      <w:r w:rsidRPr="00EB3E23">
        <w:rPr>
          <w:rStyle w:val="A40"/>
          <w:rFonts w:cs="Times New Roman"/>
          <w:sz w:val="34"/>
          <w:szCs w:val="26"/>
          <w:lang w:val="el-GR"/>
        </w:rPr>
        <w:t>Ανακτήθηκε στις 09.01.2011</w:t>
      </w:r>
      <w:r w:rsidRPr="00EB3E23">
        <w:rPr>
          <w:rStyle w:val="A40"/>
          <w:rFonts w:cs="Times New Roman"/>
          <w:sz w:val="34"/>
          <w:szCs w:val="26"/>
        </w:rPr>
        <w:t xml:space="preserve">]. </w:t>
      </w:r>
    </w:p>
    <w:p w:rsidR="008305D1" w:rsidRPr="00EB3E23" w:rsidRDefault="008305D1" w:rsidP="008305D1">
      <w:pPr>
        <w:pStyle w:val="myRefStyle"/>
        <w:rPr>
          <w:sz w:val="34"/>
          <w:szCs w:val="26"/>
        </w:rPr>
      </w:pPr>
      <w:r w:rsidRPr="00EB3E23">
        <w:rPr>
          <w:rStyle w:val="A40"/>
          <w:rFonts w:cs="Times New Roman"/>
          <w:sz w:val="34"/>
          <w:szCs w:val="26"/>
        </w:rPr>
        <w:t xml:space="preserve">International Disability Alliance CRPD Forum. (2008). </w:t>
      </w:r>
      <w:r w:rsidRPr="00EB3E23">
        <w:rPr>
          <w:rStyle w:val="A40"/>
          <w:rFonts w:cs="Times New Roman"/>
          <w:i/>
          <w:iCs/>
          <w:sz w:val="34"/>
          <w:szCs w:val="26"/>
        </w:rPr>
        <w:t>“International Disability Alliance’s Forum for the Co</w:t>
      </w:r>
      <w:r w:rsidRPr="00EB3E23">
        <w:rPr>
          <w:rStyle w:val="A40"/>
          <w:rFonts w:cs="Times New Roman"/>
          <w:i/>
          <w:iCs/>
          <w:sz w:val="34"/>
          <w:szCs w:val="26"/>
        </w:rPr>
        <w:t>n</w:t>
      </w:r>
      <w:r w:rsidRPr="00EB3E23">
        <w:rPr>
          <w:rStyle w:val="A40"/>
          <w:rFonts w:cs="Times New Roman"/>
          <w:i/>
          <w:iCs/>
          <w:sz w:val="34"/>
          <w:szCs w:val="26"/>
        </w:rPr>
        <w:t>vention on the Rights of Persons with Disabilities - Co</w:t>
      </w:r>
      <w:r w:rsidRPr="00EB3E23">
        <w:rPr>
          <w:rStyle w:val="A40"/>
          <w:rFonts w:cs="Times New Roman"/>
          <w:i/>
          <w:iCs/>
          <w:sz w:val="34"/>
          <w:szCs w:val="26"/>
        </w:rPr>
        <w:t>n</w:t>
      </w:r>
      <w:r w:rsidRPr="00EB3E23">
        <w:rPr>
          <w:rStyle w:val="A40"/>
          <w:rFonts w:cs="Times New Roman"/>
          <w:i/>
          <w:iCs/>
          <w:sz w:val="34"/>
          <w:szCs w:val="26"/>
        </w:rPr>
        <w:t>tribution to the Office of the United Nations High Co</w:t>
      </w:r>
      <w:r w:rsidRPr="00EB3E23">
        <w:rPr>
          <w:rStyle w:val="A40"/>
          <w:rFonts w:cs="Times New Roman"/>
          <w:i/>
          <w:iCs/>
          <w:sz w:val="34"/>
          <w:szCs w:val="26"/>
        </w:rPr>
        <w:t>m</w:t>
      </w:r>
      <w:r w:rsidRPr="00EB3E23">
        <w:rPr>
          <w:rStyle w:val="A40"/>
          <w:rFonts w:cs="Times New Roman"/>
          <w:i/>
          <w:iCs/>
          <w:sz w:val="34"/>
          <w:szCs w:val="26"/>
        </w:rPr>
        <w:t>missioner for Human Rights’ thematic study to enhance awareness and understanding of the Convention on the Rights of Persons with Disabilities, focusing on legal measures key for the ratification and effective impleme</w:t>
      </w:r>
      <w:r w:rsidRPr="00EB3E23">
        <w:rPr>
          <w:rStyle w:val="A40"/>
          <w:rFonts w:cs="Times New Roman"/>
          <w:i/>
          <w:iCs/>
          <w:sz w:val="34"/>
          <w:szCs w:val="26"/>
        </w:rPr>
        <w:t>n</w:t>
      </w:r>
      <w:r w:rsidRPr="00EB3E23">
        <w:rPr>
          <w:rStyle w:val="A40"/>
          <w:rFonts w:cs="Times New Roman"/>
          <w:i/>
          <w:iCs/>
          <w:sz w:val="34"/>
          <w:szCs w:val="26"/>
        </w:rPr>
        <w:t>tation of the Convention”</w:t>
      </w:r>
      <w:r w:rsidRPr="00EB3E23">
        <w:rPr>
          <w:rStyle w:val="A40"/>
          <w:rFonts w:cs="Times New Roman"/>
          <w:sz w:val="34"/>
          <w:szCs w:val="26"/>
        </w:rPr>
        <w:t xml:space="preserve">, Geneva. </w:t>
      </w:r>
    </w:p>
    <w:p w:rsidR="008305D1" w:rsidRPr="00EB3E23" w:rsidRDefault="008305D1" w:rsidP="008305D1">
      <w:pPr>
        <w:pStyle w:val="myRefStyle"/>
        <w:rPr>
          <w:sz w:val="34"/>
          <w:szCs w:val="26"/>
        </w:rPr>
      </w:pPr>
      <w:r w:rsidRPr="00EB3E23">
        <w:rPr>
          <w:rStyle w:val="A40"/>
          <w:rFonts w:cs="Times New Roman"/>
          <w:sz w:val="34"/>
          <w:szCs w:val="26"/>
          <w:lang w:val="es-ES_tradnl"/>
        </w:rPr>
        <w:t xml:space="preserve">Karantinos D., Koniordos </w:t>
      </w:r>
      <w:r w:rsidRPr="00EB3E23">
        <w:rPr>
          <w:rStyle w:val="A40"/>
          <w:rFonts w:cs="Times New Roman"/>
          <w:sz w:val="34"/>
          <w:szCs w:val="26"/>
        </w:rPr>
        <w:t>Μ</w:t>
      </w:r>
      <w:r w:rsidRPr="00EB3E23">
        <w:rPr>
          <w:rStyle w:val="A40"/>
          <w:rFonts w:cs="Times New Roman"/>
          <w:sz w:val="34"/>
          <w:szCs w:val="26"/>
          <w:lang w:val="es-ES_tradnl"/>
        </w:rPr>
        <w:t xml:space="preserve">. and Tinios </w:t>
      </w:r>
      <w:r w:rsidRPr="00EB3E23">
        <w:rPr>
          <w:rStyle w:val="A40"/>
          <w:rFonts w:cs="Times New Roman"/>
          <w:sz w:val="34"/>
          <w:szCs w:val="26"/>
        </w:rPr>
        <w:t>Ρ</w:t>
      </w:r>
      <w:r w:rsidRPr="00EB3E23">
        <w:rPr>
          <w:rStyle w:val="A40"/>
          <w:rFonts w:cs="Times New Roman"/>
          <w:sz w:val="34"/>
          <w:szCs w:val="26"/>
          <w:lang w:val="es-ES_tradnl"/>
        </w:rPr>
        <w:t xml:space="preserve">. (1990). </w:t>
      </w:r>
      <w:r w:rsidRPr="00EB3E23">
        <w:rPr>
          <w:rStyle w:val="A40"/>
          <w:rFonts w:cs="Times New Roman"/>
          <w:sz w:val="34"/>
          <w:szCs w:val="26"/>
        </w:rPr>
        <w:t>“</w:t>
      </w:r>
      <w:r w:rsidRPr="00EB3E23">
        <w:rPr>
          <w:rStyle w:val="A40"/>
          <w:rFonts w:cs="Times New Roman"/>
          <w:i/>
          <w:iCs/>
          <w:sz w:val="34"/>
          <w:szCs w:val="26"/>
        </w:rPr>
        <w:t>EC Observatory on national policies to combat social excl</w:t>
      </w:r>
      <w:r w:rsidRPr="00EB3E23">
        <w:rPr>
          <w:rStyle w:val="A40"/>
          <w:rFonts w:cs="Times New Roman"/>
          <w:i/>
          <w:iCs/>
          <w:sz w:val="34"/>
          <w:szCs w:val="26"/>
        </w:rPr>
        <w:t>u</w:t>
      </w:r>
      <w:r w:rsidRPr="00EB3E23">
        <w:rPr>
          <w:rStyle w:val="A40"/>
          <w:rFonts w:cs="Times New Roman"/>
          <w:i/>
          <w:iCs/>
          <w:sz w:val="34"/>
          <w:szCs w:val="26"/>
        </w:rPr>
        <w:t>sion: First national report: Greece</w:t>
      </w:r>
      <w:r w:rsidRPr="00EB3E23">
        <w:rPr>
          <w:rStyle w:val="A40"/>
          <w:rFonts w:cs="Times New Roman"/>
          <w:sz w:val="34"/>
          <w:szCs w:val="26"/>
        </w:rPr>
        <w:t xml:space="preserve">”, Athens: National Centre for Social Research. </w:t>
      </w:r>
    </w:p>
    <w:p w:rsidR="008305D1" w:rsidRPr="00EB3E23" w:rsidRDefault="008305D1" w:rsidP="008305D1">
      <w:pPr>
        <w:pStyle w:val="myRefStyle"/>
        <w:spacing w:after="0"/>
        <w:rPr>
          <w:sz w:val="34"/>
          <w:szCs w:val="26"/>
        </w:rPr>
      </w:pPr>
      <w:r w:rsidRPr="00EB3E23">
        <w:rPr>
          <w:rStyle w:val="A40"/>
          <w:rFonts w:cs="Times New Roman"/>
          <w:sz w:val="34"/>
          <w:szCs w:val="26"/>
        </w:rPr>
        <w:lastRenderedPageBreak/>
        <w:t>Rosen Marvin, Bussone Albert, Dakunchak Peter and Jr. John Cram. 1993</w:t>
      </w:r>
      <w:r w:rsidRPr="00EB3E23">
        <w:rPr>
          <w:rStyle w:val="A40"/>
          <w:rFonts w:cs="Times New Roman"/>
          <w:i/>
          <w:iCs/>
          <w:sz w:val="34"/>
          <w:szCs w:val="26"/>
        </w:rPr>
        <w:t xml:space="preserve">. </w:t>
      </w:r>
      <w:r w:rsidRPr="00EB3E23">
        <w:rPr>
          <w:rStyle w:val="A40"/>
          <w:rFonts w:cs="Times New Roman"/>
          <w:sz w:val="34"/>
          <w:szCs w:val="26"/>
        </w:rPr>
        <w:t>“</w:t>
      </w:r>
      <w:r w:rsidRPr="00EB3E23">
        <w:rPr>
          <w:rStyle w:val="A40"/>
          <w:rFonts w:cs="Times New Roman"/>
          <w:i/>
          <w:iCs/>
          <w:sz w:val="34"/>
          <w:szCs w:val="26"/>
        </w:rPr>
        <w:t xml:space="preserve">Sheltered Employment and the Second Generation Workshop”. </w:t>
      </w:r>
      <w:r w:rsidRPr="00EB3E23">
        <w:rPr>
          <w:rStyle w:val="A40"/>
          <w:rFonts w:cs="Times New Roman"/>
          <w:sz w:val="34"/>
          <w:szCs w:val="26"/>
        </w:rPr>
        <w:t xml:space="preserve">The Journal of Rehabilitation, Vol. 59 </w:t>
      </w:r>
    </w:p>
    <w:p w:rsidR="008305D1" w:rsidRPr="00EB3E23" w:rsidRDefault="008305D1" w:rsidP="004F2F9D">
      <w:pPr>
        <w:pStyle w:val="myRefStyle"/>
        <w:numPr>
          <w:ilvl w:val="0"/>
          <w:numId w:val="0"/>
        </w:numPr>
        <w:ind w:left="357"/>
        <w:rPr>
          <w:sz w:val="34"/>
          <w:szCs w:val="26"/>
          <w:lang w:val="el-GR"/>
        </w:rPr>
      </w:pPr>
      <w:r w:rsidRPr="00EB3E23">
        <w:rPr>
          <w:rStyle w:val="A40"/>
          <w:rFonts w:cs="Times New Roman"/>
          <w:sz w:val="34"/>
          <w:szCs w:val="26"/>
        </w:rPr>
        <w:t>http</w:t>
      </w:r>
      <w:r w:rsidRPr="00EB3E23">
        <w:rPr>
          <w:rStyle w:val="A40"/>
          <w:rFonts w:cs="Times New Roman"/>
          <w:sz w:val="34"/>
          <w:szCs w:val="26"/>
          <w:lang w:val="el-GR"/>
        </w:rPr>
        <w:t>://</w:t>
      </w:r>
      <w:r w:rsidRPr="00EB3E23">
        <w:rPr>
          <w:rStyle w:val="A40"/>
          <w:rFonts w:cs="Times New Roman"/>
          <w:sz w:val="34"/>
          <w:szCs w:val="26"/>
        </w:rPr>
        <w:t>www</w:t>
      </w:r>
      <w:r w:rsidRPr="00EB3E23">
        <w:rPr>
          <w:rStyle w:val="A40"/>
          <w:rFonts w:cs="Times New Roman"/>
          <w:sz w:val="34"/>
          <w:szCs w:val="26"/>
          <w:lang w:val="el-GR"/>
        </w:rPr>
        <w:t>.</w:t>
      </w:r>
      <w:r w:rsidRPr="00EB3E23">
        <w:rPr>
          <w:rStyle w:val="A40"/>
          <w:rFonts w:cs="Times New Roman"/>
          <w:sz w:val="34"/>
          <w:szCs w:val="26"/>
        </w:rPr>
        <w:t>questia</w:t>
      </w:r>
      <w:r w:rsidRPr="00EB3E23">
        <w:rPr>
          <w:rStyle w:val="A40"/>
          <w:rFonts w:cs="Times New Roman"/>
          <w:sz w:val="34"/>
          <w:szCs w:val="26"/>
          <w:lang w:val="el-GR"/>
        </w:rPr>
        <w:t>.</w:t>
      </w:r>
      <w:r w:rsidRPr="00EB3E23">
        <w:rPr>
          <w:rStyle w:val="A40"/>
          <w:rFonts w:cs="Times New Roman"/>
          <w:sz w:val="34"/>
          <w:szCs w:val="26"/>
        </w:rPr>
        <w:t>com</w:t>
      </w:r>
      <w:r w:rsidRPr="00EB3E23">
        <w:rPr>
          <w:rStyle w:val="A40"/>
          <w:rFonts w:cs="Times New Roman"/>
          <w:sz w:val="34"/>
          <w:szCs w:val="26"/>
          <w:lang w:val="el-GR"/>
        </w:rPr>
        <w:t>/</w:t>
      </w:r>
      <w:r w:rsidRPr="00EB3E23">
        <w:rPr>
          <w:rStyle w:val="A40"/>
          <w:rFonts w:cs="Times New Roman"/>
          <w:sz w:val="34"/>
          <w:szCs w:val="26"/>
        </w:rPr>
        <w:t>googleScholar</w:t>
      </w:r>
      <w:r w:rsidRPr="00EB3E23">
        <w:rPr>
          <w:rStyle w:val="A40"/>
          <w:rFonts w:cs="Times New Roman"/>
          <w:sz w:val="34"/>
          <w:szCs w:val="26"/>
          <w:lang w:val="el-GR"/>
        </w:rPr>
        <w:t>.</w:t>
      </w:r>
      <w:r w:rsidRPr="00EB3E23">
        <w:rPr>
          <w:rStyle w:val="A40"/>
          <w:rFonts w:cs="Times New Roman"/>
          <w:sz w:val="34"/>
          <w:szCs w:val="26"/>
        </w:rPr>
        <w:t>qst</w:t>
      </w:r>
      <w:r w:rsidRPr="00EB3E23">
        <w:rPr>
          <w:rStyle w:val="A40"/>
          <w:rFonts w:cs="Times New Roman"/>
          <w:sz w:val="34"/>
          <w:szCs w:val="26"/>
          <w:lang w:val="el-GR"/>
        </w:rPr>
        <w:t>;</w:t>
      </w:r>
      <w:r w:rsidRPr="00EB3E23">
        <w:rPr>
          <w:rStyle w:val="A40"/>
          <w:rFonts w:cs="Times New Roman"/>
          <w:sz w:val="34"/>
          <w:szCs w:val="26"/>
        </w:rPr>
        <w:t>jsessionid</w:t>
      </w:r>
      <w:r w:rsidRPr="00EB3E23">
        <w:rPr>
          <w:rStyle w:val="A40"/>
          <w:rFonts w:cs="Times New Roman"/>
          <w:sz w:val="34"/>
          <w:szCs w:val="26"/>
          <w:lang w:val="el-GR"/>
        </w:rPr>
        <w:t>=</w:t>
      </w:r>
      <w:r w:rsidRPr="00EB3E23">
        <w:rPr>
          <w:rStyle w:val="A40"/>
          <w:rFonts w:cs="Times New Roman"/>
          <w:sz w:val="34"/>
          <w:szCs w:val="26"/>
        </w:rPr>
        <w:t>MqgGNYl</w:t>
      </w:r>
      <w:r w:rsidRPr="00EB3E23">
        <w:rPr>
          <w:rStyle w:val="A40"/>
          <w:rFonts w:cs="Times New Roman"/>
          <w:sz w:val="34"/>
          <w:szCs w:val="26"/>
          <w:lang w:val="el-GR"/>
        </w:rPr>
        <w:t>7</w:t>
      </w:r>
      <w:r w:rsidRPr="00EB3E23">
        <w:rPr>
          <w:rStyle w:val="A40"/>
          <w:rFonts w:cs="Times New Roman"/>
          <w:sz w:val="34"/>
          <w:szCs w:val="26"/>
        </w:rPr>
        <w:t>mdLbpLpnkQl</w:t>
      </w:r>
      <w:r w:rsidRPr="00EB3E23">
        <w:rPr>
          <w:rStyle w:val="A40"/>
          <w:rFonts w:cs="Times New Roman"/>
          <w:sz w:val="34"/>
          <w:szCs w:val="26"/>
          <w:lang w:val="el-GR"/>
        </w:rPr>
        <w:t>3</w:t>
      </w:r>
      <w:r w:rsidRPr="00EB3E23">
        <w:rPr>
          <w:rStyle w:val="A40"/>
          <w:rFonts w:cs="Times New Roman"/>
          <w:sz w:val="34"/>
          <w:szCs w:val="26"/>
        </w:rPr>
        <w:t>Jy</w:t>
      </w:r>
      <w:r w:rsidRPr="00EB3E23">
        <w:rPr>
          <w:rStyle w:val="A40"/>
          <w:rFonts w:cs="Times New Roman"/>
          <w:sz w:val="34"/>
          <w:szCs w:val="26"/>
          <w:lang w:val="el-GR"/>
        </w:rPr>
        <w:t>6</w:t>
      </w:r>
      <w:r w:rsidRPr="00EB3E23">
        <w:rPr>
          <w:rStyle w:val="A40"/>
          <w:rFonts w:cs="Times New Roman"/>
          <w:sz w:val="34"/>
          <w:szCs w:val="26"/>
        </w:rPr>
        <w:t>bWPFlPK</w:t>
      </w:r>
      <w:r w:rsidRPr="00EB3E23">
        <w:rPr>
          <w:rStyle w:val="A40"/>
          <w:rFonts w:cs="Times New Roman"/>
          <w:sz w:val="34"/>
          <w:szCs w:val="26"/>
          <w:lang w:val="el-GR"/>
        </w:rPr>
        <w:t>4</w:t>
      </w:r>
      <w:r w:rsidRPr="00EB3E23">
        <w:rPr>
          <w:rStyle w:val="A40"/>
          <w:rFonts w:cs="Times New Roman"/>
          <w:sz w:val="34"/>
          <w:szCs w:val="26"/>
        </w:rPr>
        <w:t>hQPpgglPySLTnhbxxHljC</w:t>
      </w:r>
      <w:r w:rsidRPr="00EB3E23">
        <w:rPr>
          <w:rStyle w:val="A40"/>
          <w:rFonts w:cs="Times New Roman"/>
          <w:sz w:val="34"/>
          <w:szCs w:val="26"/>
          <w:lang w:val="el-GR"/>
        </w:rPr>
        <w:t>!155085145!904834373?</w:t>
      </w:r>
      <w:r w:rsidRPr="00EB3E23">
        <w:rPr>
          <w:rStyle w:val="A40"/>
          <w:rFonts w:cs="Times New Roman"/>
          <w:sz w:val="34"/>
          <w:szCs w:val="26"/>
        </w:rPr>
        <w:t>docId</w:t>
      </w:r>
      <w:r w:rsidRPr="00EB3E23">
        <w:rPr>
          <w:rStyle w:val="A40"/>
          <w:rFonts w:cs="Times New Roman"/>
          <w:sz w:val="34"/>
          <w:szCs w:val="26"/>
          <w:lang w:val="el-GR"/>
        </w:rPr>
        <w:t>=5002191033 [</w:t>
      </w:r>
      <w:r w:rsidRPr="00EB3E23">
        <w:rPr>
          <w:rStyle w:val="A40"/>
          <w:rFonts w:cs="Times New Roman"/>
          <w:sz w:val="34"/>
          <w:szCs w:val="26"/>
          <w:lang w:val="el-GR"/>
        </w:rPr>
        <w:t>Α</w:t>
      </w:r>
      <w:r w:rsidRPr="00EB3E23">
        <w:rPr>
          <w:rStyle w:val="A40"/>
          <w:rFonts w:cs="Times New Roman"/>
          <w:sz w:val="34"/>
          <w:szCs w:val="26"/>
          <w:lang w:val="el-GR"/>
        </w:rPr>
        <w:t xml:space="preserve">νακτήθηκε στις 12.06.2011]. </w:t>
      </w:r>
    </w:p>
    <w:p w:rsidR="008305D1" w:rsidRPr="00EB3E23" w:rsidRDefault="008305D1" w:rsidP="004F2F9D">
      <w:pPr>
        <w:pStyle w:val="myRefStyle"/>
        <w:rPr>
          <w:sz w:val="34"/>
          <w:szCs w:val="26"/>
        </w:rPr>
      </w:pPr>
      <w:r w:rsidRPr="00EB3E23">
        <w:rPr>
          <w:rStyle w:val="A40"/>
          <w:rFonts w:cs="Times New Roman"/>
          <w:sz w:val="34"/>
          <w:szCs w:val="26"/>
        </w:rPr>
        <w:t>Reynolds Whyte, Susan. (1995)</w:t>
      </w:r>
      <w:r w:rsidRPr="00EB3E23">
        <w:rPr>
          <w:rStyle w:val="A40"/>
          <w:rFonts w:cs="Times New Roman"/>
          <w:i/>
          <w:iCs/>
          <w:sz w:val="34"/>
          <w:szCs w:val="26"/>
        </w:rPr>
        <w:t>.“Disability between Di</w:t>
      </w:r>
      <w:r w:rsidRPr="00EB3E23">
        <w:rPr>
          <w:rStyle w:val="A40"/>
          <w:rFonts w:cs="Times New Roman"/>
          <w:i/>
          <w:iCs/>
          <w:sz w:val="34"/>
          <w:szCs w:val="26"/>
        </w:rPr>
        <w:t>s</w:t>
      </w:r>
      <w:r w:rsidRPr="00EB3E23">
        <w:rPr>
          <w:rStyle w:val="A40"/>
          <w:rFonts w:cs="Times New Roman"/>
          <w:i/>
          <w:iCs/>
          <w:sz w:val="34"/>
          <w:szCs w:val="26"/>
        </w:rPr>
        <w:t>course and Experience. Disability and Culture”</w:t>
      </w:r>
      <w:r w:rsidRPr="00EB3E23">
        <w:rPr>
          <w:rStyle w:val="A40"/>
          <w:rFonts w:cs="Times New Roman"/>
          <w:sz w:val="34"/>
          <w:szCs w:val="26"/>
        </w:rPr>
        <w:t>, Califo</w:t>
      </w:r>
      <w:r w:rsidRPr="00EB3E23">
        <w:rPr>
          <w:rStyle w:val="A40"/>
          <w:rFonts w:cs="Times New Roman"/>
          <w:sz w:val="34"/>
          <w:szCs w:val="26"/>
        </w:rPr>
        <w:t>r</w:t>
      </w:r>
      <w:r w:rsidRPr="00EB3E23">
        <w:rPr>
          <w:rStyle w:val="A40"/>
          <w:rFonts w:cs="Times New Roman"/>
          <w:sz w:val="34"/>
          <w:szCs w:val="26"/>
        </w:rPr>
        <w:t xml:space="preserve">nia: University of California Press: 269-270. </w:t>
      </w:r>
    </w:p>
    <w:p w:rsidR="008305D1" w:rsidRPr="00EB3E23" w:rsidRDefault="008305D1" w:rsidP="004F2F9D">
      <w:pPr>
        <w:pStyle w:val="myRefStyle"/>
        <w:rPr>
          <w:sz w:val="34"/>
          <w:szCs w:val="26"/>
        </w:rPr>
      </w:pPr>
      <w:r w:rsidRPr="00EB3E23">
        <w:rPr>
          <w:rStyle w:val="A40"/>
          <w:rFonts w:cs="Times New Roman"/>
          <w:sz w:val="34"/>
          <w:szCs w:val="26"/>
        </w:rPr>
        <w:t xml:space="preserve">United Nations General </w:t>
      </w:r>
      <w:r w:rsidR="008F456A" w:rsidRPr="00EB3E23">
        <w:rPr>
          <w:rStyle w:val="A40"/>
          <w:rFonts w:cs="Times New Roman"/>
          <w:sz w:val="34"/>
          <w:szCs w:val="26"/>
        </w:rPr>
        <w:t>Assembly</w:t>
      </w:r>
      <w:r w:rsidRPr="00EB3E23">
        <w:rPr>
          <w:rStyle w:val="A40"/>
          <w:rFonts w:cs="Times New Roman"/>
          <w:sz w:val="34"/>
          <w:szCs w:val="26"/>
        </w:rPr>
        <w:t>. (2012). “</w:t>
      </w:r>
      <w:r w:rsidRPr="00EB3E23">
        <w:rPr>
          <w:rStyle w:val="A40"/>
          <w:rFonts w:cs="Times New Roman"/>
          <w:i/>
          <w:sz w:val="34"/>
          <w:szCs w:val="26"/>
        </w:rPr>
        <w:t xml:space="preserve">Thematic study on the work and </w:t>
      </w:r>
      <w:r w:rsidR="008F456A" w:rsidRPr="00EB3E23">
        <w:rPr>
          <w:rStyle w:val="A40"/>
          <w:rFonts w:cs="Times New Roman"/>
          <w:i/>
          <w:sz w:val="34"/>
          <w:szCs w:val="26"/>
        </w:rPr>
        <w:t>employment</w:t>
      </w:r>
      <w:r w:rsidRPr="00EB3E23">
        <w:rPr>
          <w:rStyle w:val="A40"/>
          <w:rFonts w:cs="Times New Roman"/>
          <w:i/>
          <w:sz w:val="34"/>
          <w:szCs w:val="26"/>
        </w:rPr>
        <w:t xml:space="preserve"> of persons with dis</w:t>
      </w:r>
      <w:r w:rsidRPr="00EB3E23">
        <w:rPr>
          <w:rStyle w:val="A40"/>
          <w:rFonts w:cs="Times New Roman"/>
          <w:i/>
          <w:sz w:val="34"/>
          <w:szCs w:val="26"/>
        </w:rPr>
        <w:t>a</w:t>
      </w:r>
      <w:r w:rsidRPr="00EB3E23">
        <w:rPr>
          <w:rStyle w:val="A40"/>
          <w:rFonts w:cs="Times New Roman"/>
          <w:i/>
          <w:sz w:val="34"/>
          <w:szCs w:val="26"/>
        </w:rPr>
        <w:t>bilities</w:t>
      </w:r>
      <w:r w:rsidRPr="00EB3E23">
        <w:rPr>
          <w:rStyle w:val="A40"/>
          <w:rFonts w:cs="Times New Roman"/>
          <w:sz w:val="34"/>
          <w:szCs w:val="26"/>
        </w:rPr>
        <w:t xml:space="preserve">”. </w:t>
      </w:r>
    </w:p>
    <w:p w:rsidR="008305D1" w:rsidRPr="00EB3E23" w:rsidRDefault="008305D1" w:rsidP="004F2F9D">
      <w:pPr>
        <w:pStyle w:val="myRefStyle"/>
        <w:rPr>
          <w:sz w:val="34"/>
          <w:szCs w:val="26"/>
        </w:rPr>
      </w:pPr>
      <w:r w:rsidRPr="00EB3E23">
        <w:rPr>
          <w:rStyle w:val="A40"/>
          <w:rFonts w:cs="Times New Roman"/>
          <w:sz w:val="34"/>
          <w:szCs w:val="26"/>
        </w:rPr>
        <w:t xml:space="preserve">World Health Organization. (2011). </w:t>
      </w:r>
      <w:r w:rsidRPr="00EB3E23">
        <w:rPr>
          <w:rStyle w:val="A40"/>
          <w:rFonts w:cs="Times New Roman"/>
          <w:i/>
          <w:iCs/>
          <w:sz w:val="34"/>
          <w:szCs w:val="26"/>
        </w:rPr>
        <w:t>“World Report on Disability”</w:t>
      </w:r>
      <w:r w:rsidRPr="00EB3E23">
        <w:rPr>
          <w:rStyle w:val="A40"/>
          <w:rFonts w:cs="Times New Roman"/>
          <w:sz w:val="34"/>
          <w:szCs w:val="26"/>
        </w:rPr>
        <w:t xml:space="preserve">. Geneva. </w:t>
      </w:r>
    </w:p>
    <w:p w:rsidR="008305D1" w:rsidRPr="00EB3E23" w:rsidRDefault="008305D1" w:rsidP="004F2F9D">
      <w:pPr>
        <w:pStyle w:val="myRefStyle"/>
        <w:rPr>
          <w:sz w:val="34"/>
          <w:szCs w:val="26"/>
          <w:lang w:val="el-GR"/>
        </w:rPr>
      </w:pPr>
      <w:r w:rsidRPr="00EB3E23">
        <w:rPr>
          <w:rStyle w:val="A40"/>
          <w:rFonts w:cs="Times New Roman"/>
          <w:sz w:val="34"/>
          <w:szCs w:val="26"/>
          <w:lang w:val="el-GR"/>
        </w:rPr>
        <w:t>Αρμπουνιώτη Β. (2003). «Υποστηριζόμενη Απασχόληση: Μια μέθοδος εργασιακής ένταξης για άτομα με νοητική υστέρηση»</w:t>
      </w:r>
      <w:r w:rsidRPr="00EB3E23">
        <w:rPr>
          <w:rStyle w:val="A40"/>
          <w:rFonts w:cs="Times New Roman"/>
          <w:i/>
          <w:iCs/>
          <w:sz w:val="34"/>
          <w:szCs w:val="26"/>
          <w:lang w:val="el-GR"/>
        </w:rPr>
        <w:t xml:space="preserve">, </w:t>
      </w:r>
      <w:r w:rsidRPr="00EB3E23">
        <w:rPr>
          <w:rStyle w:val="A40"/>
          <w:rFonts w:cs="Times New Roman"/>
          <w:sz w:val="34"/>
          <w:szCs w:val="26"/>
          <w:lang w:val="el-GR"/>
        </w:rPr>
        <w:t xml:space="preserve">Εστία Ειδικής Επαγγελματικής Αγωγής, </w:t>
      </w:r>
      <w:r w:rsidRPr="00EB3E23">
        <w:rPr>
          <w:rStyle w:val="A40"/>
          <w:rFonts w:cs="Times New Roman"/>
          <w:sz w:val="34"/>
          <w:szCs w:val="26"/>
          <w:lang w:val="el-GR"/>
        </w:rPr>
        <w:t>Α</w:t>
      </w:r>
      <w:r w:rsidRPr="00EB3E23">
        <w:rPr>
          <w:rStyle w:val="A40"/>
          <w:rFonts w:cs="Times New Roman"/>
          <w:sz w:val="34"/>
          <w:szCs w:val="26"/>
          <w:lang w:val="el-GR"/>
        </w:rPr>
        <w:t>θήνα.</w:t>
      </w:r>
    </w:p>
    <w:p w:rsidR="008305D1" w:rsidRPr="00EB3E23" w:rsidRDefault="008305D1" w:rsidP="008305D1">
      <w:pPr>
        <w:pStyle w:val="myRefStyle"/>
        <w:spacing w:after="0"/>
        <w:rPr>
          <w:sz w:val="34"/>
          <w:szCs w:val="26"/>
        </w:rPr>
      </w:pPr>
      <w:r w:rsidRPr="00EB3E23">
        <w:rPr>
          <w:sz w:val="34"/>
          <w:szCs w:val="26"/>
          <w:lang w:val="el-GR"/>
        </w:rPr>
        <w:t>Έκθεση της Ομάδας Εμπειρογνωμόνων που συγκροτήθ</w:t>
      </w:r>
      <w:r w:rsidRPr="00EB3E23">
        <w:rPr>
          <w:sz w:val="34"/>
          <w:szCs w:val="26"/>
          <w:lang w:val="el-GR"/>
        </w:rPr>
        <w:t>η</w:t>
      </w:r>
      <w:r w:rsidRPr="00EB3E23">
        <w:rPr>
          <w:sz w:val="34"/>
          <w:szCs w:val="26"/>
          <w:lang w:val="el-GR"/>
        </w:rPr>
        <w:t xml:space="preserve">κε από την Ευρωπαϊκή Επιτροπή «2010:Μια Ευρώπη Προσβάσιμη για Όλους». </w:t>
      </w:r>
      <w:r w:rsidRPr="00EB3E23">
        <w:rPr>
          <w:sz w:val="34"/>
          <w:szCs w:val="26"/>
        </w:rPr>
        <w:t xml:space="preserve">(2003). </w:t>
      </w:r>
    </w:p>
    <w:p w:rsidR="008305D1" w:rsidRPr="00EB3E23" w:rsidRDefault="008305D1" w:rsidP="004F2F9D">
      <w:pPr>
        <w:pStyle w:val="myRefStyle"/>
        <w:numPr>
          <w:ilvl w:val="0"/>
          <w:numId w:val="0"/>
        </w:numPr>
        <w:ind w:left="357"/>
        <w:rPr>
          <w:sz w:val="34"/>
          <w:szCs w:val="26"/>
          <w:lang w:val="el-GR"/>
        </w:rPr>
      </w:pPr>
      <w:r w:rsidRPr="00EB3E23">
        <w:rPr>
          <w:sz w:val="34"/>
          <w:szCs w:val="26"/>
        </w:rPr>
        <w:t>http</w:t>
      </w:r>
      <w:r w:rsidRPr="00EB3E23">
        <w:rPr>
          <w:sz w:val="34"/>
          <w:szCs w:val="26"/>
          <w:lang w:val="el-GR"/>
        </w:rPr>
        <w:t>://</w:t>
      </w:r>
      <w:r w:rsidRPr="00EB3E23">
        <w:rPr>
          <w:sz w:val="34"/>
          <w:szCs w:val="26"/>
        </w:rPr>
        <w:t>www</w:t>
      </w:r>
      <w:r w:rsidRPr="00EB3E23">
        <w:rPr>
          <w:sz w:val="34"/>
          <w:szCs w:val="26"/>
          <w:lang w:val="el-GR"/>
        </w:rPr>
        <w:t>.</w:t>
      </w:r>
      <w:r w:rsidRPr="00EB3E23">
        <w:rPr>
          <w:sz w:val="34"/>
          <w:szCs w:val="26"/>
        </w:rPr>
        <w:t>socialdialogue</w:t>
      </w:r>
      <w:r w:rsidRPr="00EB3E23">
        <w:rPr>
          <w:sz w:val="34"/>
          <w:szCs w:val="26"/>
          <w:lang w:val="el-GR"/>
        </w:rPr>
        <w:t>.</w:t>
      </w:r>
      <w:r w:rsidRPr="00EB3E23">
        <w:rPr>
          <w:sz w:val="34"/>
          <w:szCs w:val="26"/>
        </w:rPr>
        <w:t>net</w:t>
      </w:r>
      <w:r w:rsidRPr="00EB3E23">
        <w:rPr>
          <w:sz w:val="34"/>
          <w:szCs w:val="26"/>
          <w:lang w:val="el-GR"/>
        </w:rPr>
        <w:t>/</w:t>
      </w:r>
      <w:r w:rsidRPr="00EB3E23">
        <w:rPr>
          <w:sz w:val="34"/>
          <w:szCs w:val="26"/>
        </w:rPr>
        <w:t>docs</w:t>
      </w:r>
      <w:r w:rsidRPr="00EB3E23">
        <w:rPr>
          <w:sz w:val="34"/>
          <w:szCs w:val="26"/>
          <w:lang w:val="el-GR"/>
        </w:rPr>
        <w:t>/</w:t>
      </w:r>
      <w:r w:rsidRPr="00EB3E23">
        <w:rPr>
          <w:sz w:val="34"/>
          <w:szCs w:val="26"/>
        </w:rPr>
        <w:t>si</w:t>
      </w:r>
      <w:r w:rsidRPr="00EB3E23">
        <w:rPr>
          <w:sz w:val="34"/>
          <w:szCs w:val="26"/>
          <w:lang w:val="el-GR"/>
        </w:rPr>
        <w:t>_</w:t>
      </w:r>
      <w:r w:rsidRPr="00EB3E23">
        <w:rPr>
          <w:sz w:val="34"/>
          <w:szCs w:val="26"/>
        </w:rPr>
        <w:t>key</w:t>
      </w:r>
      <w:r w:rsidRPr="00EB3E23">
        <w:rPr>
          <w:sz w:val="34"/>
          <w:szCs w:val="26"/>
          <w:lang w:val="el-GR"/>
        </w:rPr>
        <w:t>/</w:t>
      </w:r>
      <w:r w:rsidRPr="00EB3E23">
        <w:rPr>
          <w:sz w:val="34"/>
          <w:szCs w:val="26"/>
        </w:rPr>
        <w:t>EUAccess</w:t>
      </w:r>
      <w:r w:rsidRPr="00EB3E23">
        <w:rPr>
          <w:sz w:val="34"/>
          <w:szCs w:val="26"/>
          <w:lang w:val="el-GR"/>
        </w:rPr>
        <w:t>2010_</w:t>
      </w:r>
      <w:r w:rsidRPr="00EB3E23">
        <w:rPr>
          <w:sz w:val="34"/>
          <w:szCs w:val="26"/>
        </w:rPr>
        <w:t>Report</w:t>
      </w:r>
      <w:r w:rsidRPr="00EB3E23">
        <w:rPr>
          <w:sz w:val="34"/>
          <w:szCs w:val="26"/>
          <w:lang w:val="el-GR"/>
        </w:rPr>
        <w:t>_</w:t>
      </w:r>
      <w:r w:rsidRPr="00EB3E23">
        <w:rPr>
          <w:sz w:val="34"/>
          <w:szCs w:val="26"/>
        </w:rPr>
        <w:t>el</w:t>
      </w:r>
      <w:r w:rsidRPr="00EB3E23">
        <w:rPr>
          <w:sz w:val="34"/>
          <w:szCs w:val="26"/>
          <w:lang w:val="el-GR"/>
        </w:rPr>
        <w:t>.</w:t>
      </w:r>
      <w:r w:rsidRPr="00EB3E23">
        <w:rPr>
          <w:sz w:val="34"/>
          <w:szCs w:val="26"/>
        </w:rPr>
        <w:t>pdf</w:t>
      </w:r>
      <w:r w:rsidRPr="00EB3E23">
        <w:rPr>
          <w:sz w:val="34"/>
          <w:szCs w:val="26"/>
          <w:lang w:val="el-GR"/>
        </w:rPr>
        <w:t xml:space="preserve">. [Ανακτήθηκε 20.12.2010]. </w:t>
      </w:r>
    </w:p>
    <w:p w:rsidR="008305D1" w:rsidRPr="00EB3E23" w:rsidRDefault="008305D1" w:rsidP="004F2F9D">
      <w:pPr>
        <w:pStyle w:val="myRefStyle"/>
        <w:rPr>
          <w:sz w:val="34"/>
          <w:szCs w:val="26"/>
          <w:lang w:val="el-GR"/>
        </w:rPr>
      </w:pPr>
      <w:r w:rsidRPr="00EB3E23">
        <w:rPr>
          <w:sz w:val="34"/>
          <w:szCs w:val="26"/>
          <w:lang w:val="el-GR"/>
        </w:rPr>
        <w:t>Ε.Σ.Α.μεΑ. (2009). Έκθεση για την 3η Δεκέμβρη 2009, Εθνική Ημέρα Ατόμων με Αναπηρία. «Η πρόταση της Ε.Σ.Α.μεΑ. για ένα Εθνικό Πρόγραμμα Δημοσίων Πολ</w:t>
      </w:r>
      <w:r w:rsidRPr="00EB3E23">
        <w:rPr>
          <w:sz w:val="34"/>
          <w:szCs w:val="26"/>
          <w:lang w:val="el-GR"/>
        </w:rPr>
        <w:t>ι</w:t>
      </w:r>
      <w:r w:rsidRPr="00EB3E23">
        <w:rPr>
          <w:sz w:val="34"/>
          <w:szCs w:val="26"/>
          <w:lang w:val="el-GR"/>
        </w:rPr>
        <w:t xml:space="preserve">τικών για την Αναπηρία», Αθήνα. </w:t>
      </w:r>
    </w:p>
    <w:p w:rsidR="008305D1" w:rsidRPr="00EB3E23" w:rsidRDefault="008305D1" w:rsidP="004F2F9D">
      <w:pPr>
        <w:pStyle w:val="myRefStyle"/>
        <w:rPr>
          <w:sz w:val="34"/>
          <w:szCs w:val="26"/>
        </w:rPr>
      </w:pPr>
      <w:r w:rsidRPr="00EB3E23">
        <w:rPr>
          <w:sz w:val="34"/>
          <w:szCs w:val="26"/>
          <w:lang w:val="el-GR"/>
        </w:rPr>
        <w:lastRenderedPageBreak/>
        <w:t xml:space="preserve">Ε.Σ.Α.μεΑ. (2008). «Σχεδιάζοντας Πολιτική σε Θέματα Αναπηρίας. </w:t>
      </w:r>
      <w:r w:rsidRPr="00EB3E23">
        <w:rPr>
          <w:sz w:val="34"/>
          <w:szCs w:val="26"/>
        </w:rPr>
        <w:t>Εγχειρίδιο εκπαιδευομένου», Αθήνα.</w:t>
      </w:r>
    </w:p>
    <w:p w:rsidR="008305D1" w:rsidRPr="00EB3E23" w:rsidRDefault="008305D1" w:rsidP="004F2F9D">
      <w:pPr>
        <w:pStyle w:val="myRefStyle"/>
        <w:rPr>
          <w:sz w:val="34"/>
          <w:szCs w:val="26"/>
          <w:lang w:val="el-GR"/>
        </w:rPr>
      </w:pPr>
      <w:r w:rsidRPr="00EB3E23">
        <w:rPr>
          <w:sz w:val="34"/>
          <w:szCs w:val="26"/>
          <w:lang w:val="el-GR"/>
        </w:rPr>
        <w:t>Ε.Σ.Α.μεΑ. (2007). Έκθεση για την 3η Δεκέμβρη 2007, Εθνική Ημέρα Ατόμων με Αναπηρία. «Η πρόσβαση των ατόμων με αναπηρία στον κόσμο της εργασίας - Η ανε</w:t>
      </w:r>
      <w:r w:rsidRPr="00EB3E23">
        <w:rPr>
          <w:sz w:val="34"/>
          <w:szCs w:val="26"/>
          <w:lang w:val="el-GR"/>
        </w:rPr>
        <w:t>ρ</w:t>
      </w:r>
      <w:r w:rsidRPr="00EB3E23">
        <w:rPr>
          <w:sz w:val="34"/>
          <w:szCs w:val="26"/>
          <w:lang w:val="el-GR"/>
        </w:rPr>
        <w:t xml:space="preserve">γία είναι η πιο σκληρή μορφή κοινωνικής αναπηρίας», Αθήνα. </w:t>
      </w:r>
    </w:p>
    <w:p w:rsidR="008305D1" w:rsidRPr="00EB3E23" w:rsidRDefault="008305D1" w:rsidP="004F2F9D">
      <w:pPr>
        <w:pStyle w:val="myRefStyle"/>
        <w:rPr>
          <w:sz w:val="34"/>
          <w:szCs w:val="26"/>
          <w:lang w:val="el-GR"/>
        </w:rPr>
      </w:pPr>
      <w:r w:rsidRPr="00EB3E23">
        <w:rPr>
          <w:sz w:val="34"/>
          <w:szCs w:val="26"/>
          <w:lang w:val="el-GR"/>
        </w:rPr>
        <w:t xml:space="preserve">Ε.Σ.Α.μεΑ. (2007α). «Εγχειρίδιο για το Δικαίωμα των Ατόμων με Αναπηρία στην ίση μεταχείριση στον τομέα της απασχόλησης και της εργασίας», Αθήνα. </w:t>
      </w:r>
    </w:p>
    <w:p w:rsidR="008305D1" w:rsidRPr="00EB3E23" w:rsidRDefault="008305D1" w:rsidP="004F2F9D">
      <w:pPr>
        <w:pStyle w:val="myRefStyle"/>
        <w:rPr>
          <w:sz w:val="34"/>
          <w:szCs w:val="26"/>
          <w:lang w:val="el-GR"/>
        </w:rPr>
      </w:pPr>
      <w:r w:rsidRPr="00EB3E23">
        <w:rPr>
          <w:sz w:val="34"/>
          <w:szCs w:val="26"/>
          <w:lang w:val="el-GR"/>
        </w:rPr>
        <w:t xml:space="preserve">Ε.Σ.Α.μεΑ. (2005). Έκθεση για την 3η Δεκέμβρη 2005, Εθνική Ημέρα Ατόμων με Αναπηρία. «Προσβασιμότητα: Το ‘κλειδί’ για την εξάλειψη των διακρίσεων. Κείμενο αναφοράς για την ποιοτική αναβάθμιση του φυσικού και δομημένου περιβάλλοντος με στόχο τη διασφάλιση της ισότητας, της αυτονομίας και της ανεμπόδιστης άσκησης του δικαιώματος στην επιλογή των ατόμων με αναπηρία», Αθήνα. </w:t>
      </w:r>
    </w:p>
    <w:p w:rsidR="008305D1" w:rsidRPr="00EB3E23" w:rsidRDefault="008305D1" w:rsidP="004F2F9D">
      <w:pPr>
        <w:pStyle w:val="myRefStyle"/>
        <w:rPr>
          <w:sz w:val="34"/>
          <w:szCs w:val="26"/>
          <w:lang w:val="el-GR"/>
        </w:rPr>
      </w:pPr>
      <w:r w:rsidRPr="00EB3E23">
        <w:rPr>
          <w:sz w:val="34"/>
          <w:szCs w:val="26"/>
          <w:lang w:val="el-GR"/>
        </w:rPr>
        <w:t>Ε.Σ.Α.μεΑ. (2005α). «Ακτιβιστές και Συνήγοροι των Δ</w:t>
      </w:r>
      <w:r w:rsidRPr="00EB3E23">
        <w:rPr>
          <w:sz w:val="34"/>
          <w:szCs w:val="26"/>
          <w:lang w:val="el-GR"/>
        </w:rPr>
        <w:t>ι</w:t>
      </w:r>
      <w:r w:rsidRPr="00EB3E23">
        <w:rPr>
          <w:sz w:val="34"/>
          <w:szCs w:val="26"/>
          <w:lang w:val="el-GR"/>
        </w:rPr>
        <w:t xml:space="preserve">καιωμάτων των Ατόμων με Αναπηρία - Εγχειρίδιο», </w:t>
      </w:r>
      <w:r w:rsidRPr="00EB3E23">
        <w:rPr>
          <w:sz w:val="34"/>
          <w:szCs w:val="26"/>
          <w:lang w:val="el-GR"/>
        </w:rPr>
        <w:t>Α</w:t>
      </w:r>
      <w:r w:rsidRPr="00EB3E23">
        <w:rPr>
          <w:sz w:val="34"/>
          <w:szCs w:val="26"/>
          <w:lang w:val="el-GR"/>
        </w:rPr>
        <w:t xml:space="preserve">θήνα. </w:t>
      </w:r>
    </w:p>
    <w:p w:rsidR="008305D1" w:rsidRPr="00EB3E23" w:rsidRDefault="008305D1" w:rsidP="004F2F9D">
      <w:pPr>
        <w:pStyle w:val="myRefStyle"/>
        <w:rPr>
          <w:sz w:val="34"/>
          <w:szCs w:val="26"/>
          <w:lang w:val="el-GR"/>
        </w:rPr>
      </w:pPr>
      <w:r w:rsidRPr="00EB3E23">
        <w:rPr>
          <w:sz w:val="34"/>
          <w:szCs w:val="26"/>
          <w:lang w:val="el-GR"/>
        </w:rPr>
        <w:t>Ε.Σ.Α.μεΑ. (2005β). «Επιχειρηματικότητα &amp; Άτομα με Αναπηρία - Υποέργο 11 Ολοκληρωμένες παρεμβάσεις στο χώρο της εκπαίδευσης και των εθελοντικών οργαν</w:t>
      </w:r>
      <w:r w:rsidRPr="00EB3E23">
        <w:rPr>
          <w:sz w:val="34"/>
          <w:szCs w:val="26"/>
          <w:lang w:val="el-GR"/>
        </w:rPr>
        <w:t>ώ</w:t>
      </w:r>
      <w:r w:rsidRPr="00EB3E23">
        <w:rPr>
          <w:sz w:val="34"/>
          <w:szCs w:val="26"/>
          <w:lang w:val="el-GR"/>
        </w:rPr>
        <w:t>σεων για την προώθηση της επιχειρηματικότητας - Έργο Γραφεία Προώθησης στην Απασχόληση της Α.Σ. ‘Επ</w:t>
      </w:r>
      <w:r w:rsidRPr="00EB3E23">
        <w:rPr>
          <w:sz w:val="34"/>
          <w:szCs w:val="26"/>
          <w:lang w:val="el-GR"/>
        </w:rPr>
        <w:t>ι</w:t>
      </w:r>
      <w:r w:rsidRPr="00EB3E23">
        <w:rPr>
          <w:sz w:val="34"/>
          <w:szCs w:val="26"/>
          <w:lang w:val="el-GR"/>
        </w:rPr>
        <w:t xml:space="preserve">χειρηματικότητα για Όλους’ - Πρόγραμμα Κοινοτικής Πρωτοβουλίας </w:t>
      </w:r>
      <w:r w:rsidRPr="00EB3E23">
        <w:rPr>
          <w:sz w:val="34"/>
          <w:szCs w:val="26"/>
        </w:rPr>
        <w:t>EQUAL</w:t>
      </w:r>
      <w:r w:rsidRPr="00EB3E23">
        <w:rPr>
          <w:sz w:val="34"/>
          <w:szCs w:val="26"/>
          <w:lang w:val="el-GR"/>
        </w:rPr>
        <w:t xml:space="preserve">, Μέτρο 2.1. ‘Πρόσβαση για </w:t>
      </w:r>
      <w:r w:rsidRPr="00EB3E23">
        <w:rPr>
          <w:sz w:val="34"/>
          <w:szCs w:val="26"/>
          <w:lang w:val="el-GR"/>
        </w:rPr>
        <w:t>ό</w:t>
      </w:r>
      <w:r w:rsidRPr="00EB3E23">
        <w:rPr>
          <w:sz w:val="34"/>
          <w:szCs w:val="26"/>
          <w:lang w:val="el-GR"/>
        </w:rPr>
        <w:lastRenderedPageBreak/>
        <w:t>λους όσον αφορά στη διαδικασία δημιουργίας μιας επ</w:t>
      </w:r>
      <w:r w:rsidRPr="00EB3E23">
        <w:rPr>
          <w:sz w:val="34"/>
          <w:szCs w:val="26"/>
          <w:lang w:val="el-GR"/>
        </w:rPr>
        <w:t>ι</w:t>
      </w:r>
      <w:r w:rsidRPr="00EB3E23">
        <w:rPr>
          <w:sz w:val="34"/>
          <w:szCs w:val="26"/>
          <w:lang w:val="el-GR"/>
        </w:rPr>
        <w:t xml:space="preserve">χείρησης’», Αθήνα. </w:t>
      </w:r>
    </w:p>
    <w:p w:rsidR="008305D1" w:rsidRPr="00EB3E23" w:rsidRDefault="008305D1" w:rsidP="004F2F9D">
      <w:pPr>
        <w:pStyle w:val="myRefStyle"/>
        <w:rPr>
          <w:sz w:val="34"/>
          <w:szCs w:val="26"/>
          <w:lang w:val="el-GR"/>
        </w:rPr>
      </w:pPr>
      <w:r w:rsidRPr="00EB3E23">
        <w:rPr>
          <w:sz w:val="34"/>
          <w:szCs w:val="26"/>
          <w:lang w:val="el-GR"/>
        </w:rPr>
        <w:t>Ε.Σ.Α.μεΑ. (2002α). Έκθεση για την 3η Δεκέμβρη 2002, Εθνική Ημέρα Ατόμων με Αναπηρία. «2003 - Ευρωπαϊκό Έτος Ατόμων με Αναπηρία 2003. Πενήντα εκατομμύρια Ευρωπαίοι με αναπηρία αρνούνται τον παθητικό ρόλο και διεκδικούν τη συμμετοχή τους στο κοινωνικό – οικονομ</w:t>
      </w:r>
      <w:r w:rsidRPr="00EB3E23">
        <w:rPr>
          <w:sz w:val="34"/>
          <w:szCs w:val="26"/>
          <w:lang w:val="el-GR"/>
        </w:rPr>
        <w:t>ι</w:t>
      </w:r>
      <w:r w:rsidRPr="00EB3E23">
        <w:rPr>
          <w:sz w:val="34"/>
          <w:szCs w:val="26"/>
          <w:lang w:val="el-GR"/>
        </w:rPr>
        <w:t xml:space="preserve">κό και πολιτικό στερέωμα της Ευρώπης», Αθήνα. </w:t>
      </w:r>
    </w:p>
    <w:p w:rsidR="008305D1" w:rsidRPr="00EB3E23" w:rsidRDefault="008305D1" w:rsidP="004F2F9D">
      <w:pPr>
        <w:pStyle w:val="myRefStyle"/>
        <w:rPr>
          <w:sz w:val="34"/>
          <w:szCs w:val="26"/>
          <w:lang w:val="el-GR"/>
        </w:rPr>
      </w:pPr>
      <w:r w:rsidRPr="00EB3E23">
        <w:rPr>
          <w:sz w:val="34"/>
          <w:szCs w:val="26"/>
          <w:lang w:val="el-GR"/>
        </w:rPr>
        <w:t>Ε.Σ.Α.μεΑ. (2002β). «Αναπηρία και Κοινωνικός Απ</w:t>
      </w:r>
      <w:r w:rsidRPr="00EB3E23">
        <w:rPr>
          <w:sz w:val="34"/>
          <w:szCs w:val="26"/>
          <w:lang w:val="el-GR"/>
        </w:rPr>
        <w:t>ο</w:t>
      </w:r>
      <w:r w:rsidRPr="00EB3E23">
        <w:rPr>
          <w:sz w:val="34"/>
          <w:szCs w:val="26"/>
          <w:lang w:val="el-GR"/>
        </w:rPr>
        <w:t>κλεισμός στην Ε. Ε - Ώρα για αλλαγή, εργαλεία για την αλλαγή» - Τελική Έκθεση Μελέτης, Αθήνα.</w:t>
      </w:r>
    </w:p>
    <w:p w:rsidR="008305D1" w:rsidRPr="00EB3E23" w:rsidRDefault="008305D1" w:rsidP="008305D1">
      <w:pPr>
        <w:pStyle w:val="myRefStyle"/>
        <w:spacing w:after="0"/>
        <w:rPr>
          <w:rStyle w:val="A40"/>
          <w:rFonts w:cs="Times New Roman"/>
          <w:color w:val="000000"/>
          <w:sz w:val="34"/>
          <w:szCs w:val="26"/>
          <w:lang w:val="el-GR"/>
        </w:rPr>
      </w:pPr>
      <w:r w:rsidRPr="00EB3E23">
        <w:rPr>
          <w:rStyle w:val="A40"/>
          <w:rFonts w:cs="Times New Roman"/>
          <w:sz w:val="34"/>
          <w:szCs w:val="26"/>
          <w:lang w:val="el-GR"/>
        </w:rPr>
        <w:t>Ελληνικό Δίκτυο για την Εταιρική Κοινωνική Ευθύνη</w:t>
      </w:r>
      <w:r w:rsidRPr="00EB3E23">
        <w:rPr>
          <w:rStyle w:val="A40"/>
          <w:rFonts w:cs="Times New Roman"/>
          <w:i/>
          <w:iCs/>
          <w:sz w:val="34"/>
          <w:szCs w:val="26"/>
          <w:lang w:val="el-GR"/>
        </w:rPr>
        <w:t>.</w:t>
      </w:r>
    </w:p>
    <w:p w:rsidR="008305D1" w:rsidRPr="00EB3E23" w:rsidRDefault="008305D1" w:rsidP="004F2F9D">
      <w:pPr>
        <w:pStyle w:val="myRefStyle"/>
        <w:numPr>
          <w:ilvl w:val="0"/>
          <w:numId w:val="0"/>
        </w:numPr>
        <w:ind w:left="357"/>
        <w:rPr>
          <w:sz w:val="34"/>
          <w:szCs w:val="26"/>
        </w:rPr>
      </w:pPr>
      <w:r w:rsidRPr="00EB3E23">
        <w:rPr>
          <w:rStyle w:val="A40"/>
          <w:rFonts w:cs="Times New Roman"/>
          <w:sz w:val="34"/>
          <w:szCs w:val="26"/>
        </w:rPr>
        <w:t>http</w:t>
      </w:r>
      <w:r w:rsidRPr="00EB3E23">
        <w:rPr>
          <w:rStyle w:val="A40"/>
          <w:rFonts w:cs="Times New Roman"/>
          <w:sz w:val="34"/>
          <w:szCs w:val="26"/>
          <w:lang w:val="el-GR"/>
        </w:rPr>
        <w:t>://</w:t>
      </w:r>
      <w:r w:rsidRPr="00EB3E23">
        <w:rPr>
          <w:rStyle w:val="A40"/>
          <w:rFonts w:cs="Times New Roman"/>
          <w:sz w:val="34"/>
          <w:szCs w:val="26"/>
        </w:rPr>
        <w:t>www</w:t>
      </w:r>
      <w:r w:rsidRPr="00EB3E23">
        <w:rPr>
          <w:rStyle w:val="A40"/>
          <w:rFonts w:cs="Times New Roman"/>
          <w:sz w:val="34"/>
          <w:szCs w:val="26"/>
          <w:lang w:val="el-GR"/>
        </w:rPr>
        <w:t>.</w:t>
      </w:r>
      <w:r w:rsidRPr="00EB3E23">
        <w:rPr>
          <w:rStyle w:val="A40"/>
          <w:rFonts w:cs="Times New Roman"/>
          <w:sz w:val="34"/>
          <w:szCs w:val="26"/>
        </w:rPr>
        <w:t>csrhellas</w:t>
      </w:r>
      <w:r w:rsidRPr="00EB3E23">
        <w:rPr>
          <w:rStyle w:val="A40"/>
          <w:rFonts w:cs="Times New Roman"/>
          <w:sz w:val="34"/>
          <w:szCs w:val="26"/>
          <w:lang w:val="el-GR"/>
        </w:rPr>
        <w:t>.</w:t>
      </w:r>
      <w:r w:rsidRPr="00EB3E23">
        <w:rPr>
          <w:rStyle w:val="A40"/>
          <w:rFonts w:cs="Times New Roman"/>
          <w:sz w:val="34"/>
          <w:szCs w:val="26"/>
        </w:rPr>
        <w:t>org</w:t>
      </w:r>
      <w:r w:rsidRPr="00EB3E23">
        <w:rPr>
          <w:rStyle w:val="A40"/>
          <w:rFonts w:cs="Times New Roman"/>
          <w:sz w:val="34"/>
          <w:szCs w:val="26"/>
          <w:lang w:val="el-GR"/>
        </w:rPr>
        <w:t>/</w:t>
      </w:r>
      <w:r w:rsidRPr="00EB3E23">
        <w:rPr>
          <w:rStyle w:val="A40"/>
          <w:rFonts w:cs="Times New Roman"/>
          <w:sz w:val="34"/>
          <w:szCs w:val="26"/>
        </w:rPr>
        <w:t>csr</w:t>
      </w:r>
      <w:r w:rsidRPr="00EB3E23">
        <w:rPr>
          <w:rStyle w:val="A40"/>
          <w:rFonts w:cs="Times New Roman"/>
          <w:sz w:val="34"/>
          <w:szCs w:val="26"/>
          <w:lang w:val="el-GR"/>
        </w:rPr>
        <w:t>_</w:t>
      </w:r>
      <w:r w:rsidRPr="00EB3E23">
        <w:rPr>
          <w:rStyle w:val="A40"/>
          <w:rFonts w:cs="Times New Roman"/>
          <w:sz w:val="34"/>
          <w:szCs w:val="26"/>
        </w:rPr>
        <w:t>last</w:t>
      </w:r>
      <w:r w:rsidRPr="00EB3E23">
        <w:rPr>
          <w:rStyle w:val="A40"/>
          <w:rFonts w:cs="Times New Roman"/>
          <w:sz w:val="34"/>
          <w:szCs w:val="26"/>
          <w:lang w:val="el-GR"/>
        </w:rPr>
        <w:t>2/</w:t>
      </w:r>
      <w:r w:rsidRPr="00EB3E23">
        <w:rPr>
          <w:rStyle w:val="A40"/>
          <w:rFonts w:cs="Times New Roman"/>
          <w:sz w:val="34"/>
          <w:szCs w:val="26"/>
        </w:rPr>
        <w:t>portal</w:t>
      </w:r>
      <w:r w:rsidRPr="00EB3E23">
        <w:rPr>
          <w:rStyle w:val="A40"/>
          <w:rFonts w:cs="Times New Roman"/>
          <w:sz w:val="34"/>
          <w:szCs w:val="26"/>
          <w:lang w:val="el-GR"/>
        </w:rPr>
        <w:t>/</w:t>
      </w:r>
      <w:r w:rsidRPr="00EB3E23">
        <w:rPr>
          <w:rStyle w:val="A40"/>
          <w:rFonts w:cs="Times New Roman"/>
          <w:sz w:val="34"/>
          <w:szCs w:val="26"/>
        </w:rPr>
        <w:t>gr</w:t>
      </w:r>
      <w:r w:rsidRPr="00EB3E23">
        <w:rPr>
          <w:rStyle w:val="A40"/>
          <w:rFonts w:cs="Times New Roman"/>
          <w:sz w:val="34"/>
          <w:szCs w:val="26"/>
          <w:lang w:val="el-GR"/>
        </w:rPr>
        <w:t>/</w:t>
      </w:r>
      <w:r w:rsidRPr="00EB3E23">
        <w:rPr>
          <w:rStyle w:val="A40"/>
          <w:rFonts w:cs="Times New Roman"/>
          <w:sz w:val="34"/>
          <w:szCs w:val="26"/>
        </w:rPr>
        <w:t>misc</w:t>
      </w:r>
      <w:r w:rsidRPr="00EB3E23">
        <w:rPr>
          <w:rStyle w:val="A40"/>
          <w:rFonts w:cs="Times New Roman"/>
          <w:sz w:val="34"/>
          <w:szCs w:val="26"/>
          <w:lang w:val="el-GR"/>
        </w:rPr>
        <w:t>/32</w:t>
      </w:r>
      <w:r w:rsidRPr="00EB3E23">
        <w:rPr>
          <w:rStyle w:val="A40"/>
          <w:rFonts w:cs="Times New Roman"/>
          <w:sz w:val="34"/>
          <w:szCs w:val="26"/>
        </w:rPr>
        <w:t>oz</w:t>
      </w:r>
      <w:r w:rsidRPr="00EB3E23">
        <w:rPr>
          <w:rStyle w:val="A40"/>
          <w:rFonts w:cs="Times New Roman"/>
          <w:sz w:val="34"/>
          <w:szCs w:val="26"/>
          <w:lang w:val="el-GR"/>
        </w:rPr>
        <w:t>_2007110132.</w:t>
      </w:r>
      <w:r w:rsidRPr="00EB3E23">
        <w:rPr>
          <w:rStyle w:val="A40"/>
          <w:rFonts w:cs="Times New Roman"/>
          <w:sz w:val="34"/>
          <w:szCs w:val="26"/>
        </w:rPr>
        <w:t>php</w:t>
      </w:r>
      <w:r w:rsidRPr="00EB3E23">
        <w:rPr>
          <w:rStyle w:val="A40"/>
          <w:rFonts w:cs="Times New Roman"/>
          <w:sz w:val="34"/>
          <w:szCs w:val="26"/>
          <w:lang w:val="el-GR"/>
        </w:rPr>
        <w:t xml:space="preserve">3. </w:t>
      </w:r>
      <w:r w:rsidRPr="00EB3E23">
        <w:rPr>
          <w:rStyle w:val="A40"/>
          <w:rFonts w:cs="Times New Roman"/>
          <w:sz w:val="34"/>
          <w:szCs w:val="26"/>
        </w:rPr>
        <w:t xml:space="preserve">[Ανακτήθηκε στις 15.05.2012]. </w:t>
      </w:r>
    </w:p>
    <w:p w:rsidR="008305D1" w:rsidRPr="00EB3E23" w:rsidRDefault="008305D1" w:rsidP="004F2F9D">
      <w:pPr>
        <w:pStyle w:val="myRefStyle"/>
        <w:rPr>
          <w:sz w:val="34"/>
          <w:szCs w:val="26"/>
        </w:rPr>
      </w:pPr>
      <w:r w:rsidRPr="00EB3E23">
        <w:rPr>
          <w:rStyle w:val="A40"/>
          <w:rFonts w:cs="Times New Roman"/>
          <w:sz w:val="34"/>
          <w:szCs w:val="26"/>
          <w:lang w:val="el-GR"/>
        </w:rPr>
        <w:t>Θέματα Αναπηρίας. «Η Διεθνής Σύμβαση για τα Δικαι</w:t>
      </w:r>
      <w:r w:rsidRPr="00EB3E23">
        <w:rPr>
          <w:rStyle w:val="A40"/>
          <w:rFonts w:cs="Times New Roman"/>
          <w:sz w:val="34"/>
          <w:szCs w:val="26"/>
          <w:lang w:val="el-GR"/>
        </w:rPr>
        <w:t>ώ</w:t>
      </w:r>
      <w:r w:rsidRPr="00EB3E23">
        <w:rPr>
          <w:rStyle w:val="A40"/>
          <w:rFonts w:cs="Times New Roman"/>
          <w:sz w:val="34"/>
          <w:szCs w:val="26"/>
          <w:lang w:val="el-GR"/>
        </w:rPr>
        <w:t xml:space="preserve">ματα των Ατόμων με Αναπηρία: Το Άρθρο 12 ‘Ισότητα ενώπιον του νόμου’». </w:t>
      </w:r>
      <w:r w:rsidRPr="00EB3E23">
        <w:rPr>
          <w:rStyle w:val="A40"/>
          <w:rFonts w:cs="Times New Roman"/>
          <w:i/>
          <w:iCs/>
          <w:sz w:val="34"/>
          <w:szCs w:val="26"/>
        </w:rPr>
        <w:t>Θέματα Αναπηρίας</w:t>
      </w:r>
      <w:r w:rsidRPr="00EB3E23">
        <w:rPr>
          <w:rStyle w:val="A40"/>
          <w:rFonts w:cs="Times New Roman"/>
          <w:sz w:val="34"/>
          <w:szCs w:val="26"/>
        </w:rPr>
        <w:t xml:space="preserve">, 18, 16-19. </w:t>
      </w:r>
    </w:p>
    <w:p w:rsidR="008305D1" w:rsidRPr="00EB3E23" w:rsidRDefault="008305D1" w:rsidP="004F2F9D">
      <w:pPr>
        <w:pStyle w:val="myRefStyle"/>
        <w:rPr>
          <w:sz w:val="34"/>
          <w:szCs w:val="26"/>
          <w:lang w:val="el-GR"/>
        </w:rPr>
      </w:pPr>
      <w:r w:rsidRPr="00EB3E23">
        <w:rPr>
          <w:rStyle w:val="A40"/>
          <w:rFonts w:cs="Times New Roman"/>
          <w:sz w:val="34"/>
          <w:szCs w:val="26"/>
          <w:lang w:val="el-GR"/>
        </w:rPr>
        <w:t xml:space="preserve">Μουχτάρη Α. 2004. </w:t>
      </w:r>
      <w:r w:rsidRPr="00EB3E23">
        <w:rPr>
          <w:rStyle w:val="A40"/>
          <w:rFonts w:cs="Times New Roman"/>
          <w:i/>
          <w:iCs/>
          <w:sz w:val="34"/>
          <w:szCs w:val="26"/>
          <w:lang w:val="el-GR"/>
        </w:rPr>
        <w:t>«Εργονομικός σχεδιασμός των θέσ</w:t>
      </w:r>
      <w:r w:rsidRPr="00EB3E23">
        <w:rPr>
          <w:rStyle w:val="A40"/>
          <w:rFonts w:cs="Times New Roman"/>
          <w:i/>
          <w:iCs/>
          <w:sz w:val="34"/>
          <w:szCs w:val="26"/>
          <w:lang w:val="el-GR"/>
        </w:rPr>
        <w:t>ε</w:t>
      </w:r>
      <w:r w:rsidRPr="00EB3E23">
        <w:rPr>
          <w:rStyle w:val="A40"/>
          <w:rFonts w:cs="Times New Roman"/>
          <w:i/>
          <w:iCs/>
          <w:sz w:val="34"/>
          <w:szCs w:val="26"/>
          <w:lang w:val="el-GR"/>
        </w:rPr>
        <w:t>ων εργασίας με Η/Υ για Α.Μ.Ε.Α. - Εργασία στο Τμήμα Κοινωνικής και Εκπαιδευτικής Πολιτικής της Σχολής Ο</w:t>
      </w:r>
      <w:r w:rsidRPr="00EB3E23">
        <w:rPr>
          <w:rStyle w:val="A40"/>
          <w:rFonts w:cs="Times New Roman"/>
          <w:i/>
          <w:iCs/>
          <w:sz w:val="34"/>
          <w:szCs w:val="26"/>
          <w:lang w:val="el-GR"/>
        </w:rPr>
        <w:t>ι</w:t>
      </w:r>
      <w:r w:rsidRPr="00EB3E23">
        <w:rPr>
          <w:rStyle w:val="A40"/>
          <w:rFonts w:cs="Times New Roman"/>
          <w:i/>
          <w:iCs/>
          <w:sz w:val="34"/>
          <w:szCs w:val="26"/>
          <w:lang w:val="el-GR"/>
        </w:rPr>
        <w:t>κονομικών και Κοινωνικών Επιστημών του Πανεπιστημ</w:t>
      </w:r>
      <w:r w:rsidRPr="00EB3E23">
        <w:rPr>
          <w:rStyle w:val="A40"/>
          <w:rFonts w:cs="Times New Roman"/>
          <w:i/>
          <w:iCs/>
          <w:sz w:val="34"/>
          <w:szCs w:val="26"/>
          <w:lang w:val="el-GR"/>
        </w:rPr>
        <w:t>ί</w:t>
      </w:r>
      <w:r w:rsidRPr="00EB3E23">
        <w:rPr>
          <w:rStyle w:val="A40"/>
          <w:rFonts w:cs="Times New Roman"/>
          <w:i/>
          <w:iCs/>
          <w:sz w:val="34"/>
          <w:szCs w:val="26"/>
          <w:lang w:val="el-GR"/>
        </w:rPr>
        <w:t>ου Μακεδονίας</w:t>
      </w:r>
      <w:r w:rsidRPr="00EB3E23">
        <w:rPr>
          <w:rStyle w:val="A40"/>
          <w:rFonts w:cs="Times New Roman"/>
          <w:sz w:val="34"/>
          <w:szCs w:val="26"/>
          <w:lang w:val="el-GR"/>
        </w:rPr>
        <w:t xml:space="preserve">», Θεσσαλονίκη. </w:t>
      </w:r>
    </w:p>
    <w:p w:rsidR="008305D1" w:rsidRPr="00EB3E23" w:rsidRDefault="008305D1" w:rsidP="004F2F9D">
      <w:pPr>
        <w:pStyle w:val="myRefStyle"/>
        <w:rPr>
          <w:sz w:val="34"/>
          <w:szCs w:val="26"/>
          <w:lang w:val="el-GR"/>
        </w:rPr>
      </w:pPr>
      <w:r w:rsidRPr="00EB3E23">
        <w:rPr>
          <w:rStyle w:val="A40"/>
          <w:rFonts w:cs="Times New Roman"/>
          <w:sz w:val="34"/>
          <w:szCs w:val="26"/>
        </w:rPr>
        <w:t>Open</w:t>
      </w:r>
      <w:r w:rsidRPr="00EB3E23">
        <w:rPr>
          <w:rStyle w:val="A40"/>
          <w:rFonts w:cs="Times New Roman"/>
          <w:sz w:val="34"/>
          <w:szCs w:val="26"/>
          <w:lang w:val="el-GR"/>
        </w:rPr>
        <w:t xml:space="preserve"> </w:t>
      </w:r>
      <w:r w:rsidRPr="00EB3E23">
        <w:rPr>
          <w:rStyle w:val="A40"/>
          <w:rFonts w:cs="Times New Roman"/>
          <w:sz w:val="34"/>
          <w:szCs w:val="26"/>
        </w:rPr>
        <w:t>Society</w:t>
      </w:r>
      <w:r w:rsidRPr="00EB3E23">
        <w:rPr>
          <w:rStyle w:val="A40"/>
          <w:rFonts w:cs="Times New Roman"/>
          <w:sz w:val="34"/>
          <w:szCs w:val="26"/>
          <w:lang w:val="el-GR"/>
        </w:rPr>
        <w:t xml:space="preserve"> </w:t>
      </w:r>
      <w:r w:rsidRPr="00EB3E23">
        <w:rPr>
          <w:rStyle w:val="A40"/>
          <w:rFonts w:cs="Times New Roman"/>
          <w:sz w:val="34"/>
          <w:szCs w:val="26"/>
        </w:rPr>
        <w:t>Institute</w:t>
      </w:r>
      <w:r w:rsidRPr="00EB3E23">
        <w:rPr>
          <w:rStyle w:val="A40"/>
          <w:rFonts w:cs="Times New Roman"/>
          <w:sz w:val="34"/>
          <w:szCs w:val="26"/>
          <w:lang w:val="el-GR"/>
        </w:rPr>
        <w:t xml:space="preserve">. (2006). </w:t>
      </w:r>
      <w:r w:rsidRPr="00EB3E23">
        <w:rPr>
          <w:rStyle w:val="A40"/>
          <w:rFonts w:cs="Times New Roman"/>
          <w:i/>
          <w:iCs/>
          <w:sz w:val="34"/>
          <w:szCs w:val="26"/>
          <w:lang w:val="el-GR"/>
        </w:rPr>
        <w:t>«Έκθεση Παρακολούθ</w:t>
      </w:r>
      <w:r w:rsidRPr="00EB3E23">
        <w:rPr>
          <w:rStyle w:val="A40"/>
          <w:rFonts w:cs="Times New Roman"/>
          <w:i/>
          <w:iCs/>
          <w:sz w:val="34"/>
          <w:szCs w:val="26"/>
          <w:lang w:val="el-GR"/>
        </w:rPr>
        <w:t>η</w:t>
      </w:r>
      <w:r w:rsidRPr="00EB3E23">
        <w:rPr>
          <w:rStyle w:val="A40"/>
          <w:rFonts w:cs="Times New Roman"/>
          <w:i/>
          <w:iCs/>
          <w:sz w:val="34"/>
          <w:szCs w:val="26"/>
          <w:lang w:val="el-GR"/>
        </w:rPr>
        <w:t>σης 2006 - Τα Δικαιώματα των Ατόμων με Νοητική Καθ</w:t>
      </w:r>
      <w:r w:rsidRPr="00EB3E23">
        <w:rPr>
          <w:rStyle w:val="A40"/>
          <w:rFonts w:cs="Times New Roman"/>
          <w:i/>
          <w:iCs/>
          <w:sz w:val="34"/>
          <w:szCs w:val="26"/>
          <w:lang w:val="el-GR"/>
        </w:rPr>
        <w:t>υ</w:t>
      </w:r>
      <w:r w:rsidRPr="00EB3E23">
        <w:rPr>
          <w:rStyle w:val="A40"/>
          <w:rFonts w:cs="Times New Roman"/>
          <w:i/>
          <w:iCs/>
          <w:sz w:val="34"/>
          <w:szCs w:val="26"/>
          <w:lang w:val="el-GR"/>
        </w:rPr>
        <w:t>στέρηση: Η πρόσβαση στην Εκπαίδευση και στην Εργασ</w:t>
      </w:r>
      <w:r w:rsidRPr="00EB3E23">
        <w:rPr>
          <w:rStyle w:val="A40"/>
          <w:rFonts w:cs="Times New Roman"/>
          <w:i/>
          <w:iCs/>
          <w:sz w:val="34"/>
          <w:szCs w:val="26"/>
          <w:lang w:val="el-GR"/>
        </w:rPr>
        <w:t>ί</w:t>
      </w:r>
      <w:r w:rsidRPr="00EB3E23">
        <w:rPr>
          <w:rStyle w:val="A40"/>
          <w:rFonts w:cs="Times New Roman"/>
          <w:i/>
          <w:iCs/>
          <w:sz w:val="34"/>
          <w:szCs w:val="26"/>
          <w:lang w:val="el-GR"/>
        </w:rPr>
        <w:t>α»</w:t>
      </w:r>
      <w:r w:rsidRPr="00EB3E23">
        <w:rPr>
          <w:rStyle w:val="A40"/>
          <w:rFonts w:cs="Times New Roman"/>
          <w:sz w:val="34"/>
          <w:szCs w:val="26"/>
          <w:lang w:val="el-GR"/>
        </w:rPr>
        <w:t xml:space="preserve">, Βουδαπέστη. </w:t>
      </w:r>
    </w:p>
    <w:p w:rsidR="008305D1" w:rsidRPr="00EB3E23" w:rsidRDefault="008305D1" w:rsidP="004F2F9D">
      <w:pPr>
        <w:pStyle w:val="myRefStyle"/>
        <w:rPr>
          <w:sz w:val="34"/>
          <w:szCs w:val="26"/>
        </w:rPr>
      </w:pPr>
      <w:r w:rsidRPr="00EB3E23">
        <w:rPr>
          <w:rStyle w:val="A40"/>
          <w:rFonts w:cs="Times New Roman"/>
          <w:sz w:val="34"/>
          <w:szCs w:val="26"/>
          <w:lang w:val="el-GR"/>
        </w:rPr>
        <w:t xml:space="preserve">Πανεπιστήμιο Κρήτης. (2004). </w:t>
      </w:r>
      <w:r w:rsidRPr="00EB3E23">
        <w:rPr>
          <w:rStyle w:val="A40"/>
          <w:rFonts w:cs="Times New Roman"/>
          <w:i/>
          <w:iCs/>
          <w:sz w:val="34"/>
          <w:szCs w:val="26"/>
          <w:lang w:val="el-GR"/>
        </w:rPr>
        <w:t>«Μελέτη με αντικείμενο την καθολική πρόσβαση και την ισότιμη συμμετοχή ατ</w:t>
      </w:r>
      <w:r w:rsidRPr="00EB3E23">
        <w:rPr>
          <w:rStyle w:val="A40"/>
          <w:rFonts w:cs="Times New Roman"/>
          <w:i/>
          <w:iCs/>
          <w:sz w:val="34"/>
          <w:szCs w:val="26"/>
          <w:lang w:val="el-GR"/>
        </w:rPr>
        <w:t>ό</w:t>
      </w:r>
      <w:r w:rsidRPr="00EB3E23">
        <w:rPr>
          <w:rStyle w:val="A40"/>
          <w:rFonts w:cs="Times New Roman"/>
          <w:i/>
          <w:iCs/>
          <w:sz w:val="34"/>
          <w:szCs w:val="26"/>
          <w:lang w:val="el-GR"/>
        </w:rPr>
        <w:t>μων με αναπηρίες στην Κοινωνία της Πληροφορίας - Π</w:t>
      </w:r>
      <w:r w:rsidRPr="00EB3E23">
        <w:rPr>
          <w:rStyle w:val="A40"/>
          <w:rFonts w:cs="Times New Roman"/>
          <w:i/>
          <w:iCs/>
          <w:sz w:val="34"/>
          <w:szCs w:val="26"/>
          <w:lang w:val="el-GR"/>
        </w:rPr>
        <w:t>α</w:t>
      </w:r>
      <w:r w:rsidRPr="00EB3E23">
        <w:rPr>
          <w:rStyle w:val="A40"/>
          <w:rFonts w:cs="Times New Roman"/>
          <w:i/>
          <w:iCs/>
          <w:sz w:val="34"/>
          <w:szCs w:val="26"/>
          <w:lang w:val="el-GR"/>
        </w:rPr>
        <w:lastRenderedPageBreak/>
        <w:t xml:space="preserve">ραδοτέο Π.2: Τελική Έκδοση της Μελέτης - Επιχειρησιακό Πρόγραμμα Κοινωνία της Πληροφορίας. </w:t>
      </w:r>
      <w:r w:rsidRPr="00EB3E23">
        <w:rPr>
          <w:rStyle w:val="A40"/>
          <w:rFonts w:cs="Times New Roman"/>
          <w:i/>
          <w:iCs/>
          <w:sz w:val="34"/>
          <w:szCs w:val="26"/>
        </w:rPr>
        <w:t>Άξονας 5 - Μέτρο 5.3»</w:t>
      </w:r>
      <w:r w:rsidRPr="00EB3E23">
        <w:rPr>
          <w:rStyle w:val="A40"/>
          <w:rFonts w:cs="Times New Roman"/>
          <w:sz w:val="34"/>
          <w:szCs w:val="26"/>
        </w:rPr>
        <w:t xml:space="preserve">, Ηράκλειο Κρήτης. </w:t>
      </w:r>
    </w:p>
    <w:p w:rsidR="008305D1" w:rsidRPr="00EB3E23" w:rsidRDefault="008305D1" w:rsidP="004F2F9D">
      <w:pPr>
        <w:pStyle w:val="myRefStyle"/>
        <w:rPr>
          <w:sz w:val="34"/>
          <w:szCs w:val="26"/>
          <w:lang w:val="el-GR"/>
        </w:rPr>
      </w:pPr>
      <w:r w:rsidRPr="00EB3E23">
        <w:rPr>
          <w:rStyle w:val="A40"/>
          <w:rFonts w:cs="Times New Roman"/>
          <w:sz w:val="34"/>
          <w:szCs w:val="26"/>
          <w:lang w:val="el-GR"/>
        </w:rPr>
        <w:t xml:space="preserve">Συνήγορος του Πολίτη. Κύκλος Κοινωνικής Προστασίας. (2005). </w:t>
      </w:r>
      <w:r w:rsidRPr="00EB3E23">
        <w:rPr>
          <w:rStyle w:val="A40"/>
          <w:rFonts w:cs="Times New Roman"/>
          <w:i/>
          <w:iCs/>
          <w:sz w:val="34"/>
          <w:szCs w:val="26"/>
          <w:lang w:val="el-GR"/>
        </w:rPr>
        <w:t>«Ειδική Έκθεση - Ο Νόμος 2643/1998. Πρόσβαση στην απασχόληση και κοινωνική ένταξη ΑμεΑ, πολυτ</w:t>
      </w:r>
      <w:r w:rsidRPr="00EB3E23">
        <w:rPr>
          <w:rStyle w:val="A40"/>
          <w:rFonts w:cs="Times New Roman"/>
          <w:i/>
          <w:iCs/>
          <w:sz w:val="34"/>
          <w:szCs w:val="26"/>
          <w:lang w:val="el-GR"/>
        </w:rPr>
        <w:t>έ</w:t>
      </w:r>
      <w:r w:rsidRPr="00EB3E23">
        <w:rPr>
          <w:rStyle w:val="A40"/>
          <w:rFonts w:cs="Times New Roman"/>
          <w:i/>
          <w:iCs/>
          <w:sz w:val="34"/>
          <w:szCs w:val="26"/>
          <w:lang w:val="el-GR"/>
        </w:rPr>
        <w:t xml:space="preserve">κνων, αγωνιστών εθνικής αντίστασης και αναπήρων και θυμάτων πολέμου», </w:t>
      </w:r>
      <w:r w:rsidRPr="00EB3E23">
        <w:rPr>
          <w:rStyle w:val="A40"/>
          <w:rFonts w:cs="Times New Roman"/>
          <w:sz w:val="34"/>
          <w:szCs w:val="26"/>
          <w:lang w:val="el-GR"/>
        </w:rPr>
        <w:t xml:space="preserve">Αθήνα. </w:t>
      </w:r>
    </w:p>
    <w:p w:rsidR="008305D1" w:rsidRPr="00EB3E23" w:rsidRDefault="008305D1" w:rsidP="004F2F9D">
      <w:pPr>
        <w:pStyle w:val="myRefStyle"/>
        <w:rPr>
          <w:sz w:val="34"/>
          <w:szCs w:val="26"/>
          <w:lang w:val="el-GR"/>
        </w:rPr>
      </w:pPr>
      <w:r w:rsidRPr="00EB3E23">
        <w:rPr>
          <w:rStyle w:val="A40"/>
          <w:rFonts w:cs="Times New Roman"/>
          <w:sz w:val="34"/>
          <w:szCs w:val="26"/>
          <w:lang w:val="el-GR"/>
        </w:rPr>
        <w:t xml:space="preserve">Συνήγορος του Πολίτη. (2004). </w:t>
      </w:r>
      <w:r w:rsidRPr="00EB3E23">
        <w:rPr>
          <w:rStyle w:val="A40"/>
          <w:rFonts w:cs="Times New Roman"/>
          <w:i/>
          <w:iCs/>
          <w:sz w:val="34"/>
          <w:szCs w:val="26"/>
          <w:lang w:val="el-GR"/>
        </w:rPr>
        <w:t>«ν.2643/1998: Εφαρμογή και Αποτελεσματικότητα - Πρακτικά από τη Συνάντηση Εργασίας»</w:t>
      </w:r>
      <w:r w:rsidRPr="00EB3E23">
        <w:rPr>
          <w:rStyle w:val="A40"/>
          <w:rFonts w:cs="Times New Roman"/>
          <w:sz w:val="34"/>
          <w:szCs w:val="26"/>
          <w:lang w:val="el-GR"/>
        </w:rPr>
        <w:t>, Αθήνα</w:t>
      </w:r>
      <w:r w:rsidRPr="00EB3E23">
        <w:rPr>
          <w:rStyle w:val="A40"/>
          <w:rFonts w:cs="Times New Roman"/>
          <w:i/>
          <w:iCs/>
          <w:sz w:val="34"/>
          <w:szCs w:val="26"/>
          <w:lang w:val="el-GR"/>
        </w:rPr>
        <w:t xml:space="preserve">. </w:t>
      </w:r>
    </w:p>
    <w:p w:rsidR="008305D1" w:rsidRPr="00EB3E23" w:rsidRDefault="008305D1" w:rsidP="004F2F9D">
      <w:pPr>
        <w:pStyle w:val="myRefStyle"/>
        <w:rPr>
          <w:sz w:val="34"/>
          <w:szCs w:val="26"/>
          <w:lang w:val="el-GR"/>
        </w:rPr>
      </w:pPr>
      <w:r w:rsidRPr="00EB3E23">
        <w:rPr>
          <w:rStyle w:val="A40"/>
          <w:rFonts w:cs="Times New Roman"/>
          <w:sz w:val="34"/>
          <w:szCs w:val="26"/>
          <w:lang w:val="el-GR"/>
        </w:rPr>
        <w:t xml:space="preserve">Συνήγορος του Πολίτη. (2012). </w:t>
      </w:r>
      <w:r w:rsidRPr="00EB3E23">
        <w:rPr>
          <w:rStyle w:val="A40"/>
          <w:rFonts w:cs="Times New Roman"/>
          <w:i/>
          <w:iCs/>
          <w:sz w:val="34"/>
          <w:szCs w:val="26"/>
          <w:lang w:val="el-GR"/>
        </w:rPr>
        <w:t>«Ετήσια Έκθεση 2011»</w:t>
      </w:r>
      <w:r w:rsidRPr="00EB3E23">
        <w:rPr>
          <w:rStyle w:val="A40"/>
          <w:rFonts w:cs="Times New Roman"/>
          <w:sz w:val="34"/>
          <w:szCs w:val="26"/>
          <w:lang w:val="el-GR"/>
        </w:rPr>
        <w:t xml:space="preserve">, Αθήνα. </w:t>
      </w:r>
    </w:p>
    <w:p w:rsidR="008305D1" w:rsidRPr="00EB3E23" w:rsidRDefault="008305D1" w:rsidP="004F2F9D">
      <w:pPr>
        <w:pStyle w:val="myRefStyle"/>
        <w:rPr>
          <w:sz w:val="34"/>
          <w:szCs w:val="26"/>
          <w:lang w:val="el-GR"/>
        </w:rPr>
      </w:pPr>
      <w:r w:rsidRPr="00EB3E23">
        <w:rPr>
          <w:rStyle w:val="A40"/>
          <w:rFonts w:cs="Times New Roman"/>
          <w:sz w:val="34"/>
          <w:szCs w:val="26"/>
          <w:lang w:val="el-GR"/>
        </w:rPr>
        <w:t>Υπουργείο Εσωτερικών, Δημόσιας Διοίκησης &amp; Αποκ</w:t>
      </w:r>
      <w:r w:rsidRPr="00EB3E23">
        <w:rPr>
          <w:rStyle w:val="A40"/>
          <w:rFonts w:cs="Times New Roman"/>
          <w:sz w:val="34"/>
          <w:szCs w:val="26"/>
          <w:lang w:val="el-GR"/>
        </w:rPr>
        <w:t>έ</w:t>
      </w:r>
      <w:r w:rsidRPr="00EB3E23">
        <w:rPr>
          <w:rStyle w:val="A40"/>
          <w:rFonts w:cs="Times New Roman"/>
          <w:sz w:val="34"/>
          <w:szCs w:val="26"/>
          <w:lang w:val="el-GR"/>
        </w:rPr>
        <w:t xml:space="preserve">ντρωσης. (2007). </w:t>
      </w:r>
      <w:r w:rsidRPr="00EB3E23">
        <w:rPr>
          <w:rStyle w:val="A40"/>
          <w:rFonts w:cs="Times New Roman"/>
          <w:i/>
          <w:iCs/>
          <w:sz w:val="34"/>
          <w:szCs w:val="26"/>
          <w:lang w:val="el-GR"/>
        </w:rPr>
        <w:t>«Οδηγός του Πολίτη με Αναπηρία»</w:t>
      </w:r>
      <w:r w:rsidRPr="00EB3E23">
        <w:rPr>
          <w:rStyle w:val="A40"/>
          <w:rFonts w:cs="Times New Roman"/>
          <w:sz w:val="34"/>
          <w:szCs w:val="26"/>
          <w:lang w:val="el-GR"/>
        </w:rPr>
        <w:t xml:space="preserve">, </w:t>
      </w:r>
      <w:r w:rsidRPr="00EB3E23">
        <w:rPr>
          <w:rStyle w:val="A40"/>
          <w:rFonts w:cs="Times New Roman"/>
          <w:sz w:val="34"/>
          <w:szCs w:val="26"/>
          <w:lang w:val="el-GR"/>
        </w:rPr>
        <w:t>Α</w:t>
      </w:r>
      <w:r w:rsidRPr="00EB3E23">
        <w:rPr>
          <w:rStyle w:val="A40"/>
          <w:rFonts w:cs="Times New Roman"/>
          <w:sz w:val="34"/>
          <w:szCs w:val="26"/>
          <w:lang w:val="el-GR"/>
        </w:rPr>
        <w:t>θήνα.</w:t>
      </w:r>
    </w:p>
    <w:p w:rsidR="007F6DC0" w:rsidRPr="00770FA2" w:rsidRDefault="007F6DC0"/>
    <w:p w:rsidR="007F6DC0" w:rsidRPr="00770FA2" w:rsidRDefault="007F6DC0">
      <w:pPr>
        <w:sectPr w:rsidR="007F6DC0" w:rsidRPr="00770FA2" w:rsidSect="00430672">
          <w:type w:val="oddPage"/>
          <w:pgSz w:w="11906" w:h="16838"/>
          <w:pgMar w:top="1440" w:right="1800" w:bottom="1440" w:left="1800" w:header="708" w:footer="708" w:gutter="0"/>
          <w:cols w:space="708"/>
          <w:docGrid w:linePitch="360"/>
        </w:sectPr>
      </w:pPr>
    </w:p>
    <w:p w:rsidR="00CE5934" w:rsidRDefault="00CE5934" w:rsidP="00CE5934">
      <w:r>
        <w:rPr>
          <w:noProof/>
          <w:lang w:eastAsia="el-GR"/>
        </w:rPr>
        <w:lastRenderedPageBreak/>
        <w:drawing>
          <wp:anchor distT="0" distB="0" distL="114300" distR="114300" simplePos="0" relativeHeight="251664384" behindDoc="0" locked="0" layoutInCell="1" allowOverlap="1" wp14:anchorId="6481C40F" wp14:editId="614B6C4F">
            <wp:simplePos x="0" y="0"/>
            <wp:positionH relativeFrom="column">
              <wp:posOffset>-1180465</wp:posOffset>
            </wp:positionH>
            <wp:positionV relativeFrom="paragraph">
              <wp:posOffset>-1195531</wp:posOffset>
            </wp:positionV>
            <wp:extent cx="7741085" cy="11565488"/>
            <wp:effectExtent l="0" t="0" r="0" b="0"/>
            <wp:wrapNone/>
            <wp:docPr id="8" name="Εικόνα 8" title="Οπισθό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Y3\2 Logaras\_input\bac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41085" cy="11565488"/>
                    </a:xfrm>
                    <a:prstGeom prst="rect">
                      <a:avLst/>
                    </a:prstGeom>
                    <a:noFill/>
                    <a:ln>
                      <a:noFill/>
                    </a:ln>
                  </pic:spPr>
                </pic:pic>
              </a:graphicData>
            </a:graphic>
            <wp14:sizeRelH relativeFrom="page">
              <wp14:pctWidth>0</wp14:pctWidth>
            </wp14:sizeRelH>
            <wp14:sizeRelV relativeFrom="page">
              <wp14:pctHeight>0</wp14:pctHeight>
            </wp14:sizeRelV>
          </wp:anchor>
        </w:drawing>
      </w:r>
      <w:r>
        <w:t>Σκοπός του παρόντος τόμου είναι η εκπαίδευση των στελεχών του αναπηρικού κινήματος για την υποστήριξη και τη διεκδίκηση των δικαιώματά τους στον τομέα της απασχόλησης και της εργασίας. Προς τούτο επιχειρείται παρέμβαση σε τρία επίπεδα: σε επίπεδο γνώσεων, σε επίπεδο δεξιοτήτων και σε επίπεδο στάσεων.</w:t>
      </w:r>
    </w:p>
    <w:p w:rsidR="00CE5934" w:rsidRDefault="00CE5934" w:rsidP="00CE5934">
      <w:r>
        <w:t>Όσον αφορά στο πρώτο επίπεδο, διασαφηνίζονται έννοιες που συνήθως συγχ</w:t>
      </w:r>
      <w:r>
        <w:t>έ</w:t>
      </w:r>
      <w:r>
        <w:t>ονται, παρουσιάζεται κριτικά το εθνικό θεσμικό πλαίσιο, οι πράξεις διεθνών και ευρωπαϊκών οργανισμών, οι εφαρμοσμένες πολιτικές και «αποκαλύπτ</w:t>
      </w:r>
      <w:r>
        <w:t>ο</w:t>
      </w:r>
      <w:r>
        <w:t>νται» τα εμπόδια και οι δυσκολίες με τα οποία έρχονται αντιμέτωπα τα άτομα με αναπηρία στην προσπάθειά τους να ενταχθούν στον κόσμο της εργασίας.</w:t>
      </w:r>
    </w:p>
    <w:p w:rsidR="00CE5934" w:rsidRDefault="00CE5934" w:rsidP="00CE5934">
      <w:r>
        <w:t>Όσον αφορά στο δεύτερο επίπεδο, αναδεικνύεται το εύρος των πολιτικών, των μέτρων και των μεθόδων εργασιακής ένταξης των ατόμων με αναπηρία, και εξειδικεύονται οι απαιτήσεις προσβασιμότητας, εύλογων προσαρμογών και υποστηρικτικής τεχνολογίας ανά κατηγορία αναπηρίας.</w:t>
      </w:r>
    </w:p>
    <w:p w:rsidR="007F6DC0" w:rsidRDefault="00CE5934" w:rsidP="00CE5934">
      <w:r>
        <w:t>Όσον αφορά στο τρίτο επίπεδο, παρουσιάζεται η μετάβαση από το ιατρικό στο κοινωνικό μοντέλο της αναπηρίας σε επίπεδο ευρωπαϊκής και εθνικής πολιτ</w:t>
      </w:r>
      <w:r>
        <w:t>ι</w:t>
      </w:r>
      <w:r>
        <w:t>κής καθώς και ο τρόπος προσέγγισης του ζητήματος της εργασίας και της απ</w:t>
      </w:r>
      <w:r>
        <w:t>α</w:t>
      </w:r>
      <w:r>
        <w:t>σχόλησης των ατόμων με αναπηρία από την οπτική των ανθρωπίνων δικαι</w:t>
      </w:r>
      <w:r>
        <w:t>ω</w:t>
      </w:r>
      <w:r>
        <w:t>μάτων.</w:t>
      </w:r>
    </w:p>
    <w:p w:rsidR="007F6DC0" w:rsidRDefault="007F6DC0" w:rsidP="007F6DC0"/>
    <w:p w:rsidR="007F6DC0" w:rsidRDefault="00CE5934" w:rsidP="00CE5934">
      <w:r>
        <w:t>Ο Δημήτρης Λογαράς σπούδασε Κοινωνική Ανθρωπολογία στο Πανεπιστήμ</w:t>
      </w:r>
      <w:r>
        <w:t>ι</w:t>
      </w:r>
      <w:r>
        <w:t>ου Αιγαίου και από το έτος 2002 μέχρι σήμερα εργάζεται στην Εθνική Συν</w:t>
      </w:r>
      <w:r>
        <w:t>ο</w:t>
      </w:r>
      <w:r>
        <w:t>μοσπονδία Ατόμων με Αναπηρία (Ε.Σ.Α.μεΑ.).</w:t>
      </w:r>
    </w:p>
    <w:p w:rsidR="007F6DC0" w:rsidRDefault="007F6DC0" w:rsidP="007F6DC0"/>
    <w:p w:rsidR="007F6DC0" w:rsidRDefault="007F6DC0" w:rsidP="007F6DC0">
      <w:pPr>
        <w:jc w:val="center"/>
        <w:rPr>
          <w:noProof/>
          <w:lang w:eastAsia="el-GR"/>
        </w:rPr>
      </w:pPr>
      <w:r w:rsidRPr="007F6DC0">
        <w:t xml:space="preserve">ISBN: </w:t>
      </w:r>
      <w:r w:rsidR="00CE5934" w:rsidRPr="00CE5934">
        <w:t>978-618-80249-6-0</w:t>
      </w:r>
    </w:p>
    <w:p w:rsidR="007F6DC0" w:rsidRDefault="007F6DC0" w:rsidP="007F6DC0">
      <w:r>
        <w:rPr>
          <w:noProof/>
          <w:lang w:eastAsia="el-GR"/>
        </w:rPr>
        <w:drawing>
          <wp:inline distT="0" distB="0" distL="0" distR="0" wp14:anchorId="398F46DF" wp14:editId="489EADAE">
            <wp:extent cx="5260975" cy="1340485"/>
            <wp:effectExtent l="0" t="0" r="0" b="0"/>
            <wp:docPr id="2" name="Εικόνα 2" descr="Λογότυπο του Επιχειρησιακού Προγράμματος Εκπαίδευση και Δια βίου Μάθηση" title="Λογότυπο του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ikolaidis COVER teliko.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bookmarkEnd w:id="0"/>
    <w:p w:rsidR="007F6DC0" w:rsidRPr="00E2109B" w:rsidRDefault="007F6DC0" w:rsidP="007F6DC0"/>
    <w:sectPr w:rsidR="007F6DC0" w:rsidRPr="00E2109B" w:rsidSect="007F6DC0">
      <w:type w:val="even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3FF" w:rsidRDefault="005053FF" w:rsidP="00AA1174">
      <w:pPr>
        <w:spacing w:after="0" w:line="240" w:lineRule="auto"/>
      </w:pPr>
      <w:r>
        <w:separator/>
      </w:r>
    </w:p>
  </w:endnote>
  <w:endnote w:type="continuationSeparator" w:id="0">
    <w:p w:rsidR="005053FF" w:rsidRDefault="005053FF" w:rsidP="00AA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KTimesMPL">
    <w:altName w:val="EKTimesMPL"/>
    <w:panose1 w:val="00000000000000000000"/>
    <w:charset w:val="A1"/>
    <w:family w:val="roman"/>
    <w:notTrueType/>
    <w:pitch w:val="default"/>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75A" w:rsidRDefault="004B575A">
    <w:pPr>
      <w:pStyle w:val="a6"/>
      <w:jc w:val="right"/>
    </w:pPr>
  </w:p>
  <w:p w:rsidR="004B575A" w:rsidRDefault="004B575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484089"/>
      <w:docPartObj>
        <w:docPartGallery w:val="Page Numbers (Bottom of Page)"/>
        <w:docPartUnique/>
      </w:docPartObj>
    </w:sdtPr>
    <w:sdtEndPr/>
    <w:sdtContent>
      <w:p w:rsidR="004B575A" w:rsidRDefault="004B575A">
        <w:pPr>
          <w:pStyle w:val="a6"/>
          <w:jc w:val="right"/>
        </w:pPr>
        <w:r>
          <w:fldChar w:fldCharType="begin"/>
        </w:r>
        <w:r>
          <w:instrText>PAGE   \* MERGEFORMAT</w:instrText>
        </w:r>
        <w:r>
          <w:fldChar w:fldCharType="separate"/>
        </w:r>
        <w:r w:rsidR="00AF2F5F">
          <w:rPr>
            <w:noProof/>
          </w:rPr>
          <w:t>4</w:t>
        </w:r>
        <w:r>
          <w:fldChar w:fldCharType="end"/>
        </w:r>
      </w:p>
    </w:sdtContent>
  </w:sdt>
  <w:p w:rsidR="004B575A" w:rsidRDefault="004B575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3FF" w:rsidRDefault="005053FF" w:rsidP="00AA1174">
      <w:pPr>
        <w:spacing w:after="0" w:line="240" w:lineRule="auto"/>
      </w:pPr>
      <w:r>
        <w:separator/>
      </w:r>
    </w:p>
  </w:footnote>
  <w:footnote w:type="continuationSeparator" w:id="0">
    <w:p w:rsidR="005053FF" w:rsidRDefault="005053FF" w:rsidP="00AA1174">
      <w:pPr>
        <w:spacing w:after="0" w:line="240" w:lineRule="auto"/>
      </w:pPr>
      <w:r>
        <w:continuationSeparator/>
      </w:r>
    </w:p>
  </w:footnote>
  <w:footnote w:id="1">
    <w:p w:rsidR="004B575A" w:rsidRPr="00EB3E23" w:rsidRDefault="004B575A" w:rsidP="004F2F9D">
      <w:pPr>
        <w:pStyle w:val="myFootnotes"/>
        <w:rPr>
          <w:sz w:val="31"/>
        </w:rPr>
      </w:pPr>
      <w:r w:rsidRPr="00EB3E23">
        <w:rPr>
          <w:rStyle w:val="aa"/>
          <w:sz w:val="31"/>
          <w:vertAlign w:val="baseline"/>
        </w:rPr>
        <w:footnoteRef/>
      </w:r>
      <w:r w:rsidRPr="00EB3E23">
        <w:rPr>
          <w:sz w:val="31"/>
        </w:rPr>
        <w:t xml:space="preserve"> Ο συλλογικός τόμος σε ηλεκτρονική μορφή βρίσκεται στη διε</w:t>
      </w:r>
      <w:r w:rsidRPr="00EB3E23">
        <w:rPr>
          <w:sz w:val="31"/>
        </w:rPr>
        <w:t>ύ</w:t>
      </w:r>
      <w:r w:rsidRPr="00EB3E23">
        <w:rPr>
          <w:sz w:val="31"/>
        </w:rPr>
        <w:t>θυνση:</w:t>
      </w:r>
      <w:r w:rsidRPr="00EB3E23">
        <w:rPr>
          <w:sz w:val="31"/>
        </w:rPr>
        <w:br/>
      </w:r>
      <w:hyperlink r:id="rId1" w:tooltip="Ο συλλογικός τόμος με τίτλο: " w:history="1">
        <w:r w:rsidRPr="00EB3E23">
          <w:rPr>
            <w:rStyle w:val="-"/>
            <w:color w:val="000000"/>
            <w:sz w:val="31"/>
            <w:u w:val="none"/>
          </w:rPr>
          <w:t>http://www.esaea.gr/index.php?module=documents&amp;JAS_DocumentManager_op=downloadFile&amp;JAS_File_id=803</w:t>
        </w:r>
      </w:hyperlink>
    </w:p>
  </w:footnote>
  <w:footnote w:id="2">
    <w:p w:rsidR="004B575A" w:rsidRPr="00EB3E23" w:rsidRDefault="004B575A" w:rsidP="004F2F9D">
      <w:pPr>
        <w:pStyle w:val="myFootnotes"/>
        <w:rPr>
          <w:sz w:val="31"/>
          <w:lang w:val="en-US"/>
        </w:rPr>
      </w:pPr>
      <w:r w:rsidRPr="00EB3E23">
        <w:rPr>
          <w:rStyle w:val="aa"/>
          <w:sz w:val="31"/>
        </w:rPr>
        <w:footnoteRef/>
      </w:r>
      <w:r w:rsidRPr="00EB3E23">
        <w:rPr>
          <w:sz w:val="31"/>
          <w:lang w:val="en-US"/>
        </w:rPr>
        <w:t xml:space="preserve"> International Classification of Functioning, Disability and Health, FINAL DRAFT, Full Version - World Health Organiz</w:t>
      </w:r>
      <w:r w:rsidRPr="00EB3E23">
        <w:rPr>
          <w:sz w:val="31"/>
          <w:lang w:val="en-US"/>
        </w:rPr>
        <w:t>a</w:t>
      </w:r>
      <w:r w:rsidRPr="00EB3E23">
        <w:rPr>
          <w:sz w:val="31"/>
          <w:lang w:val="en-US"/>
        </w:rPr>
        <w:t>tion 2001 (WHO/EIP/GPE/CAS/ICIDH-2 FI/ 01.1)</w:t>
      </w:r>
    </w:p>
  </w:footnote>
  <w:footnote w:id="3">
    <w:p w:rsidR="004B575A" w:rsidRPr="00EB3E23" w:rsidRDefault="004B575A" w:rsidP="004F2F9D">
      <w:pPr>
        <w:pStyle w:val="myFootnotes"/>
        <w:rPr>
          <w:sz w:val="31"/>
        </w:rPr>
      </w:pPr>
      <w:r w:rsidRPr="00EB3E23">
        <w:rPr>
          <w:rStyle w:val="aa"/>
          <w:sz w:val="31"/>
        </w:rPr>
        <w:footnoteRef/>
      </w:r>
      <w:r w:rsidRPr="00EB3E23">
        <w:rPr>
          <w:sz w:val="31"/>
        </w:rPr>
        <w:t xml:space="preserve"> «Συμβολή του Κ.Ε.Θ.Ι. στην Ανάπτυξη του Μέτρου 5.1. «Θετ</w:t>
      </w:r>
      <w:r w:rsidRPr="00EB3E23">
        <w:rPr>
          <w:sz w:val="31"/>
        </w:rPr>
        <w:t>ι</w:t>
      </w:r>
      <w:r w:rsidRPr="00EB3E23">
        <w:rPr>
          <w:sz w:val="31"/>
        </w:rPr>
        <w:t>κές δράσεις για την ισότητα των ευκαιριών Ανδρών και Γυναικών στις ΜΜΕ και στις μεγάλες Επιχειρήσεις του Επιχειρησιακού Προγράμματος ‘Απασχόληση και Επαγγελματική Κατάρτιση’», Κ.Ε.Θ.Ι., Αθήνα, Απρίλιος 2002. σελ.4</w:t>
      </w:r>
    </w:p>
  </w:footnote>
  <w:footnote w:id="4">
    <w:p w:rsidR="004B575A" w:rsidRPr="00EB3E23" w:rsidRDefault="004B575A" w:rsidP="004F2F9D">
      <w:pPr>
        <w:pStyle w:val="myFootnotes"/>
        <w:rPr>
          <w:sz w:val="31"/>
        </w:rPr>
      </w:pPr>
      <w:r w:rsidRPr="00EB3E23">
        <w:rPr>
          <w:rStyle w:val="aa"/>
          <w:sz w:val="31"/>
        </w:rPr>
        <w:footnoteRef/>
      </w:r>
      <w:r w:rsidRPr="00EB3E23">
        <w:rPr>
          <w:sz w:val="31"/>
        </w:rPr>
        <w:t xml:space="preserve"> Ο παραπάνω ορισμός περιλαμβάνεται στην ευρωπαϊκή συμφ</w:t>
      </w:r>
      <w:r w:rsidRPr="00EB3E23">
        <w:rPr>
          <w:sz w:val="31"/>
        </w:rPr>
        <w:t>ω</w:t>
      </w:r>
      <w:r w:rsidRPr="00EB3E23">
        <w:rPr>
          <w:sz w:val="31"/>
        </w:rPr>
        <w:t>νία - πλαίσιο για την τηλεργασία που συνάφθηκε από τη Συνομ</w:t>
      </w:r>
      <w:r w:rsidRPr="00EB3E23">
        <w:rPr>
          <w:sz w:val="31"/>
        </w:rPr>
        <w:t>ο</w:t>
      </w:r>
      <w:r w:rsidRPr="00EB3E23">
        <w:rPr>
          <w:sz w:val="31"/>
        </w:rPr>
        <w:t>σπονδία Ευρωπαϊκών Συνδικάτων (C.E.S.), την Ευρωπαϊκή Εργ</w:t>
      </w:r>
      <w:r w:rsidRPr="00EB3E23">
        <w:rPr>
          <w:sz w:val="31"/>
        </w:rPr>
        <w:t>ο</w:t>
      </w:r>
      <w:r w:rsidRPr="00EB3E23">
        <w:rPr>
          <w:sz w:val="31"/>
        </w:rPr>
        <w:t>δοτική Οργάνωση Επιχειρήσεων Ιδιωτικού Τομέα (UNICE), την Ευρωπαϊκή Οργάνωση Βιοτεχνών Μικρομεσαίων Επιχειρήσεων (UEAPME) και το Ευρωπαϊκό Κέντρο Δημοσίων Επιχειρήσεων (CEEP), και επιλέχτηκε από τους Κοινωνικούς Εταίρους προκε</w:t>
      </w:r>
      <w:r w:rsidRPr="00EB3E23">
        <w:rPr>
          <w:sz w:val="31"/>
        </w:rPr>
        <w:t>ι</w:t>
      </w:r>
      <w:r w:rsidRPr="00EB3E23">
        <w:rPr>
          <w:sz w:val="31"/>
        </w:rPr>
        <w:t>μένου να καλυφθούν διάφορες μορφές τηλεργασίας. Βλ. Εθνική Γενική Συλλογική Σύμβαση Εργασίας των ετών 2006 και 2007 - Π.Κ. 14/13.4.2006 (Βλ. http://www.gsee.gr/userfiles/file/EGSSE/egsse2006-2007.pdf).</w:t>
      </w:r>
    </w:p>
  </w:footnote>
  <w:footnote w:id="5">
    <w:p w:rsidR="004B575A" w:rsidRPr="00EB3E23" w:rsidRDefault="004B575A" w:rsidP="004F2F9D">
      <w:pPr>
        <w:pStyle w:val="myFootnotes"/>
        <w:rPr>
          <w:sz w:val="31"/>
        </w:rPr>
      </w:pPr>
      <w:r w:rsidRPr="00EB3E23">
        <w:rPr>
          <w:rStyle w:val="aa"/>
          <w:sz w:val="31"/>
        </w:rPr>
        <w:footnoteRef/>
      </w:r>
      <w:r w:rsidRPr="00EB3E23">
        <w:rPr>
          <w:sz w:val="31"/>
        </w:rPr>
        <w:t xml:space="preserve"> Παράγραφος 1β, άρθρο 4 </w:t>
      </w:r>
      <w:r w:rsidRPr="00EB3E23">
        <w:rPr>
          <w:i/>
          <w:sz w:val="31"/>
        </w:rPr>
        <w:t>«Γενικές Υποχρεώσεις, Σύμβαση για τα Δικαιώματα των Ατόμων με Αναπηρία»</w:t>
      </w:r>
      <w:r w:rsidRPr="00EB3E23">
        <w:rPr>
          <w:sz w:val="31"/>
        </w:rPr>
        <w:t>, Ηνωμένα Έθνη, 2007.</w:t>
      </w:r>
    </w:p>
  </w:footnote>
  <w:footnote w:id="6">
    <w:p w:rsidR="004B575A" w:rsidRPr="00EB3E23" w:rsidRDefault="004B575A" w:rsidP="004F2F9D">
      <w:pPr>
        <w:pStyle w:val="myFootnotes"/>
        <w:rPr>
          <w:sz w:val="31"/>
        </w:rPr>
      </w:pPr>
      <w:r w:rsidRPr="00EB3E23">
        <w:rPr>
          <w:rStyle w:val="aa"/>
          <w:sz w:val="31"/>
        </w:rPr>
        <w:footnoteRef/>
      </w:r>
      <w:r w:rsidRPr="00EB3E23">
        <w:rPr>
          <w:sz w:val="31"/>
        </w:rPr>
        <w:t xml:space="preserve"> Το πρώτο δημοσίευμα αφορά στη μελέτη που διεξήγαγε η </w:t>
      </w:r>
      <w:r w:rsidRPr="00EB3E23">
        <w:rPr>
          <w:sz w:val="31"/>
          <w:lang w:val="en-GB"/>
        </w:rPr>
        <w:t>Eur</w:t>
      </w:r>
      <w:r w:rsidRPr="00EB3E23">
        <w:rPr>
          <w:sz w:val="31"/>
          <w:lang w:val="en-GB"/>
        </w:rPr>
        <w:t>o</w:t>
      </w:r>
      <w:r w:rsidRPr="00EB3E23">
        <w:rPr>
          <w:sz w:val="31"/>
          <w:lang w:val="en-GB"/>
        </w:rPr>
        <w:t>stat</w:t>
      </w:r>
      <w:r w:rsidRPr="00EB3E23">
        <w:rPr>
          <w:sz w:val="31"/>
        </w:rPr>
        <w:t xml:space="preserve">, </w:t>
      </w:r>
      <w:r w:rsidRPr="00EB3E23">
        <w:rPr>
          <w:sz w:val="31"/>
          <w:lang w:val="en-GB"/>
        </w:rPr>
        <w:t>Statistics</w:t>
      </w:r>
      <w:r w:rsidRPr="00EB3E23">
        <w:rPr>
          <w:sz w:val="31"/>
        </w:rPr>
        <w:t xml:space="preserve"> </w:t>
      </w:r>
      <w:r w:rsidRPr="00EB3E23">
        <w:rPr>
          <w:sz w:val="31"/>
          <w:lang w:val="en-GB"/>
        </w:rPr>
        <w:t>in</w:t>
      </w:r>
      <w:r w:rsidRPr="00EB3E23">
        <w:rPr>
          <w:sz w:val="31"/>
        </w:rPr>
        <w:t xml:space="preserve"> </w:t>
      </w:r>
      <w:r w:rsidRPr="00EB3E23">
        <w:rPr>
          <w:sz w:val="31"/>
          <w:lang w:val="en-GB"/>
        </w:rPr>
        <w:t>Focus</w:t>
      </w:r>
      <w:r w:rsidRPr="00EB3E23">
        <w:rPr>
          <w:sz w:val="31"/>
        </w:rPr>
        <w:t xml:space="preserve"> 1995/10 </w:t>
      </w:r>
      <w:r w:rsidRPr="00EB3E23">
        <w:rPr>
          <w:sz w:val="31"/>
          <w:lang w:val="en-GB"/>
        </w:rPr>
        <w:t>Disabled</w:t>
      </w:r>
      <w:r w:rsidRPr="00EB3E23">
        <w:rPr>
          <w:sz w:val="31"/>
        </w:rPr>
        <w:t xml:space="preserve"> </w:t>
      </w:r>
      <w:r w:rsidRPr="00EB3E23">
        <w:rPr>
          <w:sz w:val="31"/>
          <w:lang w:val="en-GB"/>
        </w:rPr>
        <w:t>Persons</w:t>
      </w:r>
      <w:r w:rsidRPr="00EB3E23">
        <w:rPr>
          <w:sz w:val="31"/>
        </w:rPr>
        <w:t xml:space="preserve"> </w:t>
      </w:r>
      <w:r w:rsidRPr="00EB3E23">
        <w:rPr>
          <w:sz w:val="31"/>
          <w:lang w:val="en-GB"/>
        </w:rPr>
        <w:t>Statistical</w:t>
      </w:r>
      <w:r w:rsidRPr="00EB3E23">
        <w:rPr>
          <w:sz w:val="31"/>
        </w:rPr>
        <w:t xml:space="preserve"> </w:t>
      </w:r>
      <w:r w:rsidRPr="00EB3E23">
        <w:rPr>
          <w:sz w:val="31"/>
          <w:lang w:val="en-GB"/>
        </w:rPr>
        <w:t>Data</w:t>
      </w:r>
      <w:r w:rsidRPr="00EB3E23">
        <w:rPr>
          <w:sz w:val="31"/>
        </w:rPr>
        <w:t xml:space="preserve">, </w:t>
      </w:r>
      <w:r w:rsidRPr="00EB3E23">
        <w:rPr>
          <w:sz w:val="31"/>
          <w:lang w:val="en-GB"/>
        </w:rPr>
        <w:t>Eurostat</w:t>
      </w:r>
      <w:r w:rsidRPr="00EB3E23">
        <w:rPr>
          <w:sz w:val="31"/>
        </w:rPr>
        <w:t xml:space="preserve"> 1995. </w:t>
      </w:r>
      <w:r w:rsidRPr="00EB3E23">
        <w:rPr>
          <w:sz w:val="31"/>
          <w:lang w:val="en-US"/>
        </w:rPr>
        <w:t>To</w:t>
      </w:r>
      <w:r w:rsidRPr="00EB3E23">
        <w:rPr>
          <w:sz w:val="31"/>
        </w:rPr>
        <w:t xml:space="preserve"> δεύτερο δημοσίευμα αφορά μια έρευνα του </w:t>
      </w:r>
      <w:r w:rsidRPr="00EB3E23">
        <w:rPr>
          <w:sz w:val="31"/>
          <w:lang w:val="en-GB"/>
        </w:rPr>
        <w:t>E</w:t>
      </w:r>
      <w:r w:rsidRPr="00EB3E23">
        <w:rPr>
          <w:sz w:val="31"/>
          <w:lang w:val="en-GB"/>
        </w:rPr>
        <w:t>u</w:t>
      </w:r>
      <w:r w:rsidRPr="00EB3E23">
        <w:rPr>
          <w:sz w:val="31"/>
          <w:lang w:val="en-GB"/>
        </w:rPr>
        <w:t>ropean</w:t>
      </w:r>
      <w:r w:rsidRPr="00EB3E23">
        <w:rPr>
          <w:sz w:val="31"/>
        </w:rPr>
        <w:t xml:space="preserve"> </w:t>
      </w:r>
      <w:r w:rsidRPr="00EB3E23">
        <w:rPr>
          <w:sz w:val="31"/>
          <w:lang w:val="en-GB"/>
        </w:rPr>
        <w:t>Household</w:t>
      </w:r>
      <w:r w:rsidRPr="00EB3E23">
        <w:rPr>
          <w:sz w:val="31"/>
        </w:rPr>
        <w:t xml:space="preserve"> </w:t>
      </w:r>
      <w:r w:rsidRPr="00EB3E23">
        <w:rPr>
          <w:sz w:val="31"/>
          <w:lang w:val="en-GB"/>
        </w:rPr>
        <w:t>Community</w:t>
      </w:r>
      <w:r w:rsidRPr="00EB3E23">
        <w:rPr>
          <w:sz w:val="31"/>
        </w:rPr>
        <w:t xml:space="preserve"> </w:t>
      </w:r>
      <w:r w:rsidRPr="00EB3E23">
        <w:rPr>
          <w:sz w:val="31"/>
          <w:lang w:val="en-GB"/>
        </w:rPr>
        <w:t>Panel</w:t>
      </w:r>
      <w:r w:rsidRPr="00EB3E23">
        <w:rPr>
          <w:sz w:val="31"/>
        </w:rPr>
        <w:t xml:space="preserve"> που πραγματοποιήθηκε για την </w:t>
      </w:r>
      <w:r w:rsidRPr="00EB3E23">
        <w:rPr>
          <w:sz w:val="31"/>
          <w:lang w:val="en-GB"/>
        </w:rPr>
        <w:t>Eurostat</w:t>
      </w:r>
      <w:r w:rsidRPr="00EB3E23">
        <w:rPr>
          <w:sz w:val="31"/>
        </w:rPr>
        <w:t xml:space="preserve"> σε 14 κράτη μέλη της ΕΕ, </w:t>
      </w:r>
      <w:r w:rsidRPr="00EB3E23">
        <w:rPr>
          <w:sz w:val="31"/>
          <w:lang w:val="en-GB"/>
        </w:rPr>
        <w:t>Disability</w:t>
      </w:r>
      <w:r w:rsidRPr="00EB3E23">
        <w:rPr>
          <w:sz w:val="31"/>
        </w:rPr>
        <w:t xml:space="preserve"> </w:t>
      </w:r>
      <w:r w:rsidRPr="00EB3E23">
        <w:rPr>
          <w:sz w:val="31"/>
          <w:lang w:val="en-GB"/>
        </w:rPr>
        <w:t>and</w:t>
      </w:r>
      <w:r w:rsidRPr="00EB3E23">
        <w:rPr>
          <w:sz w:val="31"/>
        </w:rPr>
        <w:t xml:space="preserve"> </w:t>
      </w:r>
      <w:r w:rsidRPr="00EB3E23">
        <w:rPr>
          <w:sz w:val="31"/>
          <w:lang w:val="en-GB"/>
        </w:rPr>
        <w:t>Social</w:t>
      </w:r>
      <w:r w:rsidRPr="00EB3E23">
        <w:rPr>
          <w:sz w:val="31"/>
        </w:rPr>
        <w:t xml:space="preserve"> </w:t>
      </w:r>
      <w:r w:rsidRPr="00EB3E23">
        <w:rPr>
          <w:sz w:val="31"/>
          <w:lang w:val="en-GB"/>
        </w:rPr>
        <w:t>Pr</w:t>
      </w:r>
      <w:r w:rsidRPr="00EB3E23">
        <w:rPr>
          <w:sz w:val="31"/>
          <w:lang w:val="en-GB"/>
        </w:rPr>
        <w:t>o</w:t>
      </w:r>
      <w:r w:rsidRPr="00EB3E23">
        <w:rPr>
          <w:sz w:val="31"/>
          <w:lang w:val="en-GB"/>
        </w:rPr>
        <w:t>tection</w:t>
      </w:r>
      <w:r w:rsidRPr="00EB3E23">
        <w:rPr>
          <w:sz w:val="31"/>
        </w:rPr>
        <w:t xml:space="preserve"> </w:t>
      </w:r>
      <w:r w:rsidRPr="00EB3E23">
        <w:rPr>
          <w:sz w:val="31"/>
          <w:lang w:val="en-GB"/>
        </w:rPr>
        <w:t>in</w:t>
      </w:r>
      <w:r w:rsidRPr="00EB3E23">
        <w:rPr>
          <w:sz w:val="31"/>
        </w:rPr>
        <w:t xml:space="preserve"> </w:t>
      </w:r>
      <w:r w:rsidRPr="00EB3E23">
        <w:rPr>
          <w:sz w:val="31"/>
          <w:lang w:val="en-GB"/>
        </w:rPr>
        <w:t>Europe</w:t>
      </w:r>
      <w:r w:rsidRPr="00EB3E23">
        <w:rPr>
          <w:sz w:val="31"/>
        </w:rPr>
        <w:t xml:space="preserve">, </w:t>
      </w:r>
      <w:r w:rsidRPr="00EB3E23">
        <w:rPr>
          <w:sz w:val="31"/>
          <w:lang w:val="en-GB"/>
        </w:rPr>
        <w:t>Eurostat</w:t>
      </w:r>
      <w:r w:rsidRPr="00EB3E23">
        <w:rPr>
          <w:sz w:val="31"/>
        </w:rPr>
        <w:t xml:space="preserve"> 2001. Στο «Αναπηρία και Κοινωνικός Αποκλεισμός στην Ε. Ε - Ώρα για αλλαγή, εργαλεία για την αλλ</w:t>
      </w:r>
      <w:r w:rsidRPr="00EB3E23">
        <w:rPr>
          <w:sz w:val="31"/>
        </w:rPr>
        <w:t>α</w:t>
      </w:r>
      <w:r w:rsidRPr="00EB3E23">
        <w:rPr>
          <w:sz w:val="31"/>
        </w:rPr>
        <w:t>γή» - Τελική Έκθεση Μελέτης, Ε.Σ.Α.μεΑ, Αθήνα 2002, σ: 17</w:t>
      </w:r>
    </w:p>
  </w:footnote>
  <w:footnote w:id="7">
    <w:p w:rsidR="004B575A" w:rsidRPr="00EB3E23" w:rsidRDefault="004B575A" w:rsidP="004F2F9D">
      <w:pPr>
        <w:pStyle w:val="myFootnotes"/>
        <w:rPr>
          <w:sz w:val="31"/>
        </w:rPr>
      </w:pPr>
      <w:r w:rsidRPr="00EB3E23">
        <w:rPr>
          <w:rStyle w:val="aa"/>
          <w:sz w:val="31"/>
        </w:rPr>
        <w:footnoteRef/>
      </w:r>
      <w:r w:rsidRPr="00EB3E23">
        <w:rPr>
          <w:sz w:val="31"/>
        </w:rPr>
        <w:t xml:space="preserve"> Η εν λόγω μελέτη εκπονήθηκε υπό την αιγίδα του Ευρωπαϊκού Φόρουμ Ατόμων με Αναπηρία (</w:t>
      </w:r>
      <w:r w:rsidRPr="00EB3E23">
        <w:rPr>
          <w:sz w:val="31"/>
          <w:lang w:val="en-GB"/>
        </w:rPr>
        <w:t>European</w:t>
      </w:r>
      <w:r w:rsidRPr="00EB3E23">
        <w:rPr>
          <w:sz w:val="31"/>
        </w:rPr>
        <w:t xml:space="preserve"> </w:t>
      </w:r>
      <w:r w:rsidRPr="00EB3E23">
        <w:rPr>
          <w:sz w:val="31"/>
          <w:lang w:val="en-GB"/>
        </w:rPr>
        <w:t>Disability</w:t>
      </w:r>
      <w:r w:rsidRPr="00EB3E23">
        <w:rPr>
          <w:sz w:val="31"/>
        </w:rPr>
        <w:t xml:space="preserve"> </w:t>
      </w:r>
      <w:r w:rsidRPr="00EB3E23">
        <w:rPr>
          <w:sz w:val="31"/>
          <w:lang w:val="en-GB"/>
        </w:rPr>
        <w:t>Forum</w:t>
      </w:r>
      <w:r w:rsidRPr="00EB3E23">
        <w:rPr>
          <w:sz w:val="31"/>
        </w:rPr>
        <w:t>) στο πλαίσιο του Προγράμματος «Αναπηρία και Κοινωνικός Αποκλε</w:t>
      </w:r>
      <w:r w:rsidRPr="00EB3E23">
        <w:rPr>
          <w:sz w:val="31"/>
        </w:rPr>
        <w:t>ι</w:t>
      </w:r>
      <w:r w:rsidRPr="00EB3E23">
        <w:rPr>
          <w:sz w:val="31"/>
        </w:rPr>
        <w:t>σμός στην Ε. Ε – Ώρα για αλλαγή, εργαλεία για την αλλαγή». Το Πρόγραμμα χρηματοδοτήθηκε από τη Γενική Διεύθυνση Απασχ</w:t>
      </w:r>
      <w:r w:rsidRPr="00EB3E23">
        <w:rPr>
          <w:sz w:val="31"/>
        </w:rPr>
        <w:t>ό</w:t>
      </w:r>
      <w:r w:rsidRPr="00EB3E23">
        <w:rPr>
          <w:sz w:val="31"/>
        </w:rPr>
        <w:t>λησης και Κοινωνικών Υποθέσεων της Ευρωπαϊκής Επιτροπής και τον συντονισμό του είχε αναλάβει η Ε.Σ.Α.μεΑ.</w:t>
      </w:r>
    </w:p>
  </w:footnote>
  <w:footnote w:id="8">
    <w:p w:rsidR="004B575A" w:rsidRPr="00EB3E23" w:rsidRDefault="004B575A" w:rsidP="004F2F9D">
      <w:pPr>
        <w:pStyle w:val="myFootnotes"/>
        <w:rPr>
          <w:sz w:val="31"/>
          <w:lang w:val="en-US"/>
        </w:rPr>
      </w:pPr>
      <w:r w:rsidRPr="00EB3E23">
        <w:rPr>
          <w:rStyle w:val="aa"/>
          <w:sz w:val="31"/>
        </w:rPr>
        <w:footnoteRef/>
      </w:r>
      <w:r w:rsidRPr="00EB3E23">
        <w:rPr>
          <w:sz w:val="31"/>
          <w:lang w:val="en-US"/>
        </w:rPr>
        <w:t xml:space="preserve"> Joint Report of Social Protection and Social Inclusion, Comm</w:t>
      </w:r>
      <w:r w:rsidRPr="00EB3E23">
        <w:rPr>
          <w:sz w:val="31"/>
          <w:lang w:val="en-US"/>
        </w:rPr>
        <w:t>u</w:t>
      </w:r>
      <w:r w:rsidRPr="00EB3E23">
        <w:rPr>
          <w:sz w:val="31"/>
          <w:lang w:val="en-US"/>
        </w:rPr>
        <w:t>nication from the Commission to the Council, the European Pa</w:t>
      </w:r>
      <w:r w:rsidRPr="00EB3E23">
        <w:rPr>
          <w:sz w:val="31"/>
          <w:lang w:val="en-US"/>
        </w:rPr>
        <w:t>r</w:t>
      </w:r>
      <w:r w:rsidRPr="00EB3E23">
        <w:rPr>
          <w:sz w:val="31"/>
          <w:lang w:val="en-US"/>
        </w:rPr>
        <w:t>liament, the European Economic and Social Committee and the Committee of the Regions, Brussels COM (2205).</w:t>
      </w:r>
    </w:p>
  </w:footnote>
  <w:footnote w:id="9">
    <w:p w:rsidR="004B575A" w:rsidRPr="00EB3E23" w:rsidRDefault="004B575A" w:rsidP="004F2F9D">
      <w:pPr>
        <w:pStyle w:val="myFootnotes"/>
        <w:rPr>
          <w:sz w:val="31"/>
        </w:rPr>
      </w:pPr>
      <w:r w:rsidRPr="00EB3E23">
        <w:rPr>
          <w:rStyle w:val="aa"/>
          <w:sz w:val="31"/>
        </w:rPr>
        <w:footnoteRef/>
      </w:r>
      <w:r w:rsidRPr="00EB3E23">
        <w:rPr>
          <w:sz w:val="31"/>
        </w:rPr>
        <w:t xml:space="preserve"> Η έρευνα πραγματοποιήθηκε στο πλαίσιο υλοποίησης του </w:t>
      </w:r>
      <w:r w:rsidRPr="00EB3E23">
        <w:rPr>
          <w:sz w:val="31"/>
        </w:rPr>
        <w:t>Υ</w:t>
      </w:r>
      <w:r w:rsidRPr="00EB3E23">
        <w:rPr>
          <w:sz w:val="31"/>
        </w:rPr>
        <w:t xml:space="preserve">ποέργου 15 «Μελέτη για την κατάσταση της απασχόλησης των ατόμων με αναπηρία» του Έργου «Πρόκληση - Διακρίβωση και καταπολέμηση των διακρίσεων στην απλή και πολλαπλή μορφή που υφίστανται τα άτομα με αναπηρίες στην αγορά εργασίας» της Αναπτυξιακής Σύμπραξης «Πρόκληση», το συντονισμό της </w:t>
      </w:r>
      <w:r w:rsidRPr="00EB3E23">
        <w:rPr>
          <w:sz w:val="31"/>
        </w:rPr>
        <w:t>ο</w:t>
      </w:r>
      <w:r w:rsidRPr="00EB3E23">
        <w:rPr>
          <w:sz w:val="31"/>
        </w:rPr>
        <w:t>ποίας είχε αναλάβει η Ε.Σ.Α.μεΑ. Το Έργο εντάσσονταν στο Πρόγραμμα της Κοινοτικής Πρωτοβουλίας EQUAL (Α΄ Κύκλος).</w:t>
      </w:r>
    </w:p>
  </w:footnote>
  <w:footnote w:id="10">
    <w:p w:rsidR="004B575A" w:rsidRPr="00EB3E23" w:rsidRDefault="004B575A" w:rsidP="004F2F9D">
      <w:pPr>
        <w:pStyle w:val="myFootnotes"/>
        <w:rPr>
          <w:sz w:val="31"/>
        </w:rPr>
      </w:pPr>
      <w:r w:rsidRPr="00EB3E23">
        <w:rPr>
          <w:rStyle w:val="aa"/>
          <w:sz w:val="31"/>
        </w:rPr>
        <w:footnoteRef/>
      </w:r>
      <w:r w:rsidRPr="00EB3E23">
        <w:rPr>
          <w:sz w:val="31"/>
        </w:rPr>
        <w:t xml:space="preserve"> Τα παραδείγματα που χρησιμοποιούνται συλλέχτηκαν από το Ευρωπαϊκό Φόρουμ Ατόμων με Αναπηρία (</w:t>
      </w:r>
      <w:r w:rsidRPr="00EB3E23">
        <w:rPr>
          <w:sz w:val="31"/>
          <w:lang w:val="en-GB"/>
        </w:rPr>
        <w:t>European</w:t>
      </w:r>
      <w:r w:rsidRPr="00EB3E23">
        <w:rPr>
          <w:sz w:val="31"/>
        </w:rPr>
        <w:t xml:space="preserve"> </w:t>
      </w:r>
      <w:r w:rsidRPr="00EB3E23">
        <w:rPr>
          <w:sz w:val="31"/>
          <w:lang w:val="en-GB"/>
        </w:rPr>
        <w:t>Disability</w:t>
      </w:r>
      <w:r w:rsidRPr="00EB3E23">
        <w:rPr>
          <w:sz w:val="31"/>
        </w:rPr>
        <w:t xml:space="preserve"> </w:t>
      </w:r>
      <w:r w:rsidRPr="00EB3E23">
        <w:rPr>
          <w:sz w:val="31"/>
          <w:lang w:val="en-GB"/>
        </w:rPr>
        <w:t>Forum</w:t>
      </w:r>
      <w:r w:rsidRPr="00EB3E23">
        <w:rPr>
          <w:sz w:val="31"/>
        </w:rPr>
        <w:t>) μέσω ενός ερωτηματολογίου που απέστειλε στις οργαν</w:t>
      </w:r>
      <w:r w:rsidRPr="00EB3E23">
        <w:rPr>
          <w:sz w:val="31"/>
        </w:rPr>
        <w:t>ώ</w:t>
      </w:r>
      <w:r w:rsidRPr="00EB3E23">
        <w:rPr>
          <w:sz w:val="31"/>
        </w:rPr>
        <w:t>σεις - μέλη του στο πλαίσιο διοργάνωσης του Σεμιναρίου με τίτλο «Θετικά Μέτρα Δράσης: Σύστημα Ποσόστωσης και Οικονομικές Πρωτοβουλίες» που πραγματοποιήθηκε στην Αθήνα στις 24 και 25 Απριλίου 2008.</w:t>
      </w:r>
    </w:p>
  </w:footnote>
  <w:footnote w:id="11">
    <w:p w:rsidR="004B575A" w:rsidRPr="00EB3E23" w:rsidRDefault="004B575A" w:rsidP="004F2F9D">
      <w:pPr>
        <w:pStyle w:val="myFootnotes"/>
        <w:rPr>
          <w:sz w:val="31"/>
        </w:rPr>
      </w:pPr>
      <w:r w:rsidRPr="00EB3E23">
        <w:rPr>
          <w:rStyle w:val="aa"/>
          <w:sz w:val="31"/>
        </w:rPr>
        <w:footnoteRef/>
      </w:r>
      <w:r w:rsidRPr="00EB3E23">
        <w:rPr>
          <w:sz w:val="31"/>
        </w:rPr>
        <w:t xml:space="preserve"> Στο από 21.12.2010 Δελτίο Τύπου του Υπουργείου Εργασίας και Κοινωνικών Ασφαλίσεων </w:t>
      </w:r>
      <w:r w:rsidRPr="00EB3E23">
        <w:rPr>
          <w:i/>
          <w:sz w:val="31"/>
        </w:rPr>
        <w:t>«Βασικές Αρχές του Σχεδίου Νόμου για την Κοινωνική Οικονομία και την Κοινωνική Επιχειρηματικ</w:t>
      </w:r>
      <w:r w:rsidRPr="00EB3E23">
        <w:rPr>
          <w:i/>
          <w:sz w:val="31"/>
        </w:rPr>
        <w:t>ό</w:t>
      </w:r>
      <w:r w:rsidRPr="00EB3E23">
        <w:rPr>
          <w:i/>
          <w:sz w:val="31"/>
        </w:rPr>
        <w:t>τητα»</w:t>
      </w:r>
      <w:r w:rsidRPr="00EB3E23">
        <w:rPr>
          <w:sz w:val="31"/>
        </w:rPr>
        <w:t>.</w:t>
      </w:r>
    </w:p>
  </w:footnote>
  <w:footnote w:id="12">
    <w:p w:rsidR="004B575A" w:rsidRPr="00EB3E23" w:rsidRDefault="004B575A" w:rsidP="004F2F9D">
      <w:pPr>
        <w:pStyle w:val="myFootnotes"/>
        <w:rPr>
          <w:sz w:val="31"/>
        </w:rPr>
      </w:pPr>
      <w:r w:rsidRPr="00EB3E23">
        <w:rPr>
          <w:rStyle w:val="aa"/>
          <w:sz w:val="31"/>
        </w:rPr>
        <w:footnoteRef/>
      </w:r>
      <w:r w:rsidRPr="00EB3E23">
        <w:rPr>
          <w:sz w:val="31"/>
        </w:rPr>
        <w:t xml:space="preserve"> Στο από 21.12.2010 Δελτίο Τύπου του Υπουργείου Εργασίας και Κοινωνικών Ασφαλίσεων </w:t>
      </w:r>
      <w:r w:rsidRPr="00EB3E23">
        <w:rPr>
          <w:i/>
          <w:sz w:val="31"/>
        </w:rPr>
        <w:t>«Βασικές Αρχές του Σχεδίου Νόμου για την Κοινωνική Οικονομία και την Κοινωνική Επιχειρηματικ</w:t>
      </w:r>
      <w:r w:rsidRPr="00EB3E23">
        <w:rPr>
          <w:i/>
          <w:sz w:val="31"/>
        </w:rPr>
        <w:t>ό</w:t>
      </w:r>
      <w:r w:rsidRPr="00EB3E23">
        <w:rPr>
          <w:i/>
          <w:sz w:val="31"/>
        </w:rPr>
        <w:t>τητα»</w:t>
      </w:r>
      <w:r w:rsidRPr="00EB3E23">
        <w:rPr>
          <w:sz w:val="31"/>
        </w:rPr>
        <w:t>.</w:t>
      </w:r>
    </w:p>
  </w:footnote>
  <w:footnote w:id="13">
    <w:p w:rsidR="004B575A" w:rsidRPr="00EB3E23" w:rsidRDefault="004B575A" w:rsidP="004F2F9D">
      <w:pPr>
        <w:pStyle w:val="myFootnotes"/>
        <w:rPr>
          <w:sz w:val="31"/>
        </w:rPr>
      </w:pPr>
      <w:r w:rsidRPr="00EB3E23">
        <w:rPr>
          <w:rStyle w:val="aa"/>
          <w:sz w:val="31"/>
        </w:rPr>
        <w:footnoteRef/>
      </w:r>
      <w:r w:rsidRPr="00EB3E23">
        <w:rPr>
          <w:sz w:val="31"/>
        </w:rPr>
        <w:t xml:space="preserve"> http://www.kspechios.gr/index.php?option=com_content&amp;view=article&amp;id=47&amp;Itemid=55</w:t>
      </w:r>
    </w:p>
  </w:footnote>
  <w:footnote w:id="14">
    <w:p w:rsidR="004B575A" w:rsidRPr="00EB3E23" w:rsidRDefault="004B575A" w:rsidP="004F2F9D">
      <w:pPr>
        <w:pStyle w:val="myFootnotes"/>
        <w:rPr>
          <w:sz w:val="31"/>
          <w:lang w:val="en-US"/>
        </w:rPr>
      </w:pPr>
      <w:r w:rsidRPr="00EB3E23">
        <w:rPr>
          <w:rStyle w:val="aa"/>
          <w:sz w:val="31"/>
        </w:rPr>
        <w:footnoteRef/>
      </w:r>
      <w:r w:rsidRPr="00EB3E23">
        <w:rPr>
          <w:sz w:val="31"/>
          <w:lang w:val="en-US"/>
        </w:rPr>
        <w:t xml:space="preserve"> General Assembly resolution 3447 (XXX) of 9 December 1975.</w:t>
      </w:r>
    </w:p>
  </w:footnote>
  <w:footnote w:id="15">
    <w:p w:rsidR="004B575A" w:rsidRPr="00EB3E23" w:rsidRDefault="004B575A" w:rsidP="004F2F9D">
      <w:pPr>
        <w:pStyle w:val="myFootnotes"/>
        <w:rPr>
          <w:sz w:val="31"/>
          <w:lang w:val="en-US"/>
        </w:rPr>
      </w:pPr>
      <w:r w:rsidRPr="00EB3E23">
        <w:rPr>
          <w:rStyle w:val="aa"/>
          <w:sz w:val="31"/>
        </w:rPr>
        <w:footnoteRef/>
      </w:r>
      <w:r w:rsidRPr="00EB3E23">
        <w:rPr>
          <w:sz w:val="31"/>
          <w:lang w:val="en-US"/>
        </w:rPr>
        <w:t xml:space="preserve"> World Programme of Action concerning Disabled Persons, WPA (General Assembly resolution 37/52 of 3 December 1982).</w:t>
      </w:r>
    </w:p>
  </w:footnote>
  <w:footnote w:id="16">
    <w:p w:rsidR="004B575A" w:rsidRPr="00EB3E23" w:rsidRDefault="004B575A" w:rsidP="004F2F9D">
      <w:pPr>
        <w:pStyle w:val="myFootnotes"/>
        <w:rPr>
          <w:sz w:val="31"/>
        </w:rPr>
      </w:pPr>
      <w:r w:rsidRPr="00EB3E23">
        <w:rPr>
          <w:rStyle w:val="aa"/>
          <w:sz w:val="31"/>
        </w:rPr>
        <w:footnoteRef/>
      </w:r>
      <w:r w:rsidRPr="00EB3E23">
        <w:rPr>
          <w:sz w:val="31"/>
        </w:rPr>
        <w:t xml:space="preserve"> Στο </w:t>
      </w:r>
      <w:r w:rsidRPr="00EB3E23">
        <w:rPr>
          <w:i/>
          <w:sz w:val="31"/>
        </w:rPr>
        <w:t>«Οι Πρότυποι Κανόνες του Οργανισμού Ηνωμένων Εθνών για την Εξίσωση των Ευκαιριών για τα Άτομα με Αναπηρίες»</w:t>
      </w:r>
      <w:r w:rsidRPr="00EB3E23">
        <w:rPr>
          <w:sz w:val="31"/>
        </w:rPr>
        <w:t xml:space="preserve">, </w:t>
      </w:r>
      <w:r w:rsidRPr="00EB3E23">
        <w:rPr>
          <w:sz w:val="31"/>
        </w:rPr>
        <w:t>Η</w:t>
      </w:r>
      <w:r w:rsidRPr="00EB3E23">
        <w:rPr>
          <w:sz w:val="31"/>
        </w:rPr>
        <w:t>νωμένα Έθνη 1994, Μετάφραση Ε.Σ.Α.μεΑ., σ: 22-23.</w:t>
      </w:r>
    </w:p>
  </w:footnote>
  <w:footnote w:id="17">
    <w:p w:rsidR="004B575A" w:rsidRPr="00EB3E23" w:rsidRDefault="004B575A" w:rsidP="004F2F9D">
      <w:pPr>
        <w:pStyle w:val="myFootnotes"/>
        <w:rPr>
          <w:sz w:val="31"/>
        </w:rPr>
      </w:pPr>
      <w:r w:rsidRPr="00EB3E23">
        <w:rPr>
          <w:rStyle w:val="aa"/>
          <w:sz w:val="31"/>
        </w:rPr>
        <w:footnoteRef/>
      </w:r>
      <w:r w:rsidRPr="00EB3E23">
        <w:rPr>
          <w:sz w:val="31"/>
        </w:rPr>
        <w:t xml:space="preserve"> Η σημασία του Προαιρετικού Πρωτοκόλλου είναι ότι παρέχει τη δυνατότητα σε άτομα ή ομάδες ατόμων να καταγγέλλουν στον Ο.Η.Ε. περιπτώσεις που κρατικοί φορείς (συμβαλλόμενα στη Σύμβαση μέρη) παραβιάζουν τις διατάξεις της Σύμβασης. Μπ</w:t>
      </w:r>
      <w:r w:rsidRPr="00EB3E23">
        <w:rPr>
          <w:sz w:val="31"/>
        </w:rPr>
        <w:t>ο</w:t>
      </w:r>
      <w:r w:rsidRPr="00EB3E23">
        <w:rPr>
          <w:sz w:val="31"/>
        </w:rPr>
        <w:t>ρούν να γίνονται καταγγελίες για κάθε δικαίωμα που διασφαλίζ</w:t>
      </w:r>
      <w:r w:rsidRPr="00EB3E23">
        <w:rPr>
          <w:sz w:val="31"/>
        </w:rPr>
        <w:t>ε</w:t>
      </w:r>
      <w:r w:rsidRPr="00EB3E23">
        <w:rPr>
          <w:sz w:val="31"/>
        </w:rPr>
        <w:t>ται στη Σύμβαση, αλλά μόνον αφού έχουν εξαντληθεί όλες οι δ</w:t>
      </w:r>
      <w:r w:rsidRPr="00EB3E23">
        <w:rPr>
          <w:sz w:val="31"/>
        </w:rPr>
        <w:t>υ</w:t>
      </w:r>
      <w:r w:rsidRPr="00EB3E23">
        <w:rPr>
          <w:sz w:val="31"/>
        </w:rPr>
        <w:t>νατότητες εσωτερικής προσφυγής, και μόνο σε σχέση με γεγονότα που έχουν συμβεί μετά την έναρξη ισχύος του Προαιρετικού Πρωτοκόλλου.</w:t>
      </w:r>
    </w:p>
  </w:footnote>
  <w:footnote w:id="18">
    <w:p w:rsidR="004B575A" w:rsidRPr="00EB3E23" w:rsidRDefault="004B575A" w:rsidP="004F2F9D">
      <w:pPr>
        <w:pStyle w:val="myFootnotes"/>
        <w:rPr>
          <w:sz w:val="31"/>
        </w:rPr>
      </w:pPr>
      <w:r w:rsidRPr="00EB3E23">
        <w:rPr>
          <w:rStyle w:val="aa"/>
          <w:sz w:val="31"/>
        </w:rPr>
        <w:footnoteRef/>
      </w:r>
      <w:r w:rsidRPr="00EB3E23">
        <w:rPr>
          <w:sz w:val="31"/>
          <w:lang w:val="en-US"/>
        </w:rPr>
        <w:t xml:space="preserve"> </w:t>
      </w:r>
      <w:r w:rsidRPr="00EB3E23">
        <w:rPr>
          <w:sz w:val="31"/>
        </w:rPr>
        <w:t>Τα</w:t>
      </w:r>
      <w:r w:rsidRPr="00EB3E23">
        <w:rPr>
          <w:sz w:val="31"/>
          <w:lang w:val="en-US"/>
        </w:rPr>
        <w:t xml:space="preserve"> </w:t>
      </w:r>
      <w:r w:rsidRPr="00EB3E23">
        <w:rPr>
          <w:sz w:val="31"/>
        </w:rPr>
        <w:t>μέτρα</w:t>
      </w:r>
      <w:r w:rsidRPr="00EB3E23">
        <w:rPr>
          <w:sz w:val="31"/>
          <w:lang w:val="en-US"/>
        </w:rPr>
        <w:t xml:space="preserve"> </w:t>
      </w:r>
      <w:r w:rsidRPr="00EB3E23">
        <w:rPr>
          <w:sz w:val="31"/>
        </w:rPr>
        <w:t>που</w:t>
      </w:r>
      <w:r w:rsidRPr="00EB3E23">
        <w:rPr>
          <w:sz w:val="31"/>
          <w:lang w:val="en-US"/>
        </w:rPr>
        <w:t xml:space="preserve"> </w:t>
      </w:r>
      <w:r w:rsidRPr="00EB3E23">
        <w:rPr>
          <w:sz w:val="31"/>
        </w:rPr>
        <w:t>αναφέρονται</w:t>
      </w:r>
      <w:r w:rsidRPr="00EB3E23">
        <w:rPr>
          <w:sz w:val="31"/>
          <w:lang w:val="en-US"/>
        </w:rPr>
        <w:t xml:space="preserve"> </w:t>
      </w:r>
      <w:r w:rsidRPr="00EB3E23">
        <w:rPr>
          <w:sz w:val="31"/>
        </w:rPr>
        <w:t>βασίστηκαν</w:t>
      </w:r>
      <w:r w:rsidRPr="00EB3E23">
        <w:rPr>
          <w:sz w:val="31"/>
          <w:lang w:val="en-US"/>
        </w:rPr>
        <w:t xml:space="preserve"> </w:t>
      </w:r>
      <w:r w:rsidRPr="00EB3E23">
        <w:rPr>
          <w:sz w:val="31"/>
        </w:rPr>
        <w:t>στο</w:t>
      </w:r>
      <w:r w:rsidRPr="00EB3E23">
        <w:rPr>
          <w:sz w:val="31"/>
          <w:lang w:val="en-US"/>
        </w:rPr>
        <w:t xml:space="preserve"> </w:t>
      </w:r>
      <w:r w:rsidRPr="00EB3E23">
        <w:rPr>
          <w:sz w:val="31"/>
        </w:rPr>
        <w:t>κείμενο</w:t>
      </w:r>
      <w:r w:rsidRPr="00EB3E23">
        <w:rPr>
          <w:sz w:val="31"/>
          <w:lang w:val="en-US"/>
        </w:rPr>
        <w:t xml:space="preserve"> </w:t>
      </w:r>
      <w:r w:rsidRPr="00EB3E23">
        <w:rPr>
          <w:sz w:val="31"/>
        </w:rPr>
        <w:t>του</w:t>
      </w:r>
      <w:r w:rsidRPr="00EB3E23">
        <w:rPr>
          <w:sz w:val="31"/>
          <w:lang w:val="en-US"/>
        </w:rPr>
        <w:t xml:space="preserve"> </w:t>
      </w:r>
      <w:r w:rsidRPr="00EB3E23">
        <w:rPr>
          <w:i/>
          <w:sz w:val="31"/>
          <w:lang w:val="en-US"/>
        </w:rPr>
        <w:t>«Inte</w:t>
      </w:r>
      <w:r w:rsidRPr="00EB3E23">
        <w:rPr>
          <w:i/>
          <w:sz w:val="31"/>
          <w:lang w:val="en-US"/>
        </w:rPr>
        <w:t>r</w:t>
      </w:r>
      <w:r w:rsidRPr="00EB3E23">
        <w:rPr>
          <w:i/>
          <w:sz w:val="31"/>
          <w:lang w:val="en-US"/>
        </w:rPr>
        <w:t>national Disability Alliance CRPD Forum»</w:t>
      </w:r>
      <w:r w:rsidRPr="00EB3E23">
        <w:rPr>
          <w:sz w:val="31"/>
          <w:lang w:val="en-US"/>
        </w:rPr>
        <w:t xml:space="preserve"> </w:t>
      </w:r>
      <w:r w:rsidRPr="00EB3E23">
        <w:rPr>
          <w:sz w:val="31"/>
        </w:rPr>
        <w:t>με</w:t>
      </w:r>
      <w:r w:rsidRPr="00EB3E23">
        <w:rPr>
          <w:sz w:val="31"/>
          <w:lang w:val="en-US"/>
        </w:rPr>
        <w:t xml:space="preserve"> </w:t>
      </w:r>
      <w:r w:rsidRPr="00EB3E23">
        <w:rPr>
          <w:sz w:val="31"/>
        </w:rPr>
        <w:t>τίτλο</w:t>
      </w:r>
      <w:r w:rsidRPr="00EB3E23">
        <w:rPr>
          <w:sz w:val="31"/>
          <w:lang w:val="en-US"/>
        </w:rPr>
        <w:t xml:space="preserve"> </w:t>
      </w:r>
      <w:r w:rsidRPr="00EB3E23">
        <w:rPr>
          <w:i/>
          <w:sz w:val="31"/>
          <w:lang w:val="en-US"/>
        </w:rPr>
        <w:t>«Internatio</w:t>
      </w:r>
      <w:r w:rsidRPr="00EB3E23">
        <w:rPr>
          <w:i/>
          <w:sz w:val="31"/>
          <w:lang w:val="en-US"/>
        </w:rPr>
        <w:t>n</w:t>
      </w:r>
      <w:r w:rsidRPr="00EB3E23">
        <w:rPr>
          <w:i/>
          <w:sz w:val="31"/>
          <w:lang w:val="en-US"/>
        </w:rPr>
        <w:t>al Disability Alliance’s Forum for the Convention on the Rights of Persons with Disabilities - Contribution to the Office of the United Nations High Commissioner for Human Rights’ thematic study to enhance awareness and understanding of the Convention on the Rights of Persons with Disabilities, focusing on legal measures key for the ratification and effective implementation of the Co</w:t>
      </w:r>
      <w:r w:rsidRPr="00EB3E23">
        <w:rPr>
          <w:i/>
          <w:sz w:val="31"/>
          <w:lang w:val="en-US"/>
        </w:rPr>
        <w:t>n</w:t>
      </w:r>
      <w:r w:rsidRPr="00EB3E23">
        <w:rPr>
          <w:i/>
          <w:sz w:val="31"/>
          <w:lang w:val="en-US"/>
        </w:rPr>
        <w:t>vention»</w:t>
      </w:r>
      <w:r w:rsidRPr="00EB3E23">
        <w:rPr>
          <w:sz w:val="31"/>
          <w:lang w:val="en-US"/>
        </w:rPr>
        <w:t xml:space="preserve">. </w:t>
      </w:r>
      <w:r w:rsidRPr="00EB3E23">
        <w:rPr>
          <w:sz w:val="31"/>
          <w:lang w:val="en-GB"/>
        </w:rPr>
        <w:t>Geneva</w:t>
      </w:r>
      <w:r w:rsidRPr="00EB3E23">
        <w:rPr>
          <w:sz w:val="31"/>
        </w:rPr>
        <w:t>, 2008.</w:t>
      </w:r>
    </w:p>
  </w:footnote>
  <w:footnote w:id="19">
    <w:p w:rsidR="004B575A" w:rsidRPr="00EB3E23" w:rsidRDefault="004B575A" w:rsidP="004F2F9D">
      <w:pPr>
        <w:pStyle w:val="myFootnotes"/>
        <w:rPr>
          <w:sz w:val="31"/>
        </w:rPr>
      </w:pPr>
      <w:r w:rsidRPr="00EB3E23">
        <w:rPr>
          <w:rStyle w:val="aa"/>
          <w:sz w:val="31"/>
        </w:rPr>
        <w:footnoteRef/>
      </w:r>
      <w:r w:rsidRPr="00EB3E23">
        <w:rPr>
          <w:sz w:val="31"/>
        </w:rPr>
        <w:t xml:space="preserve"> Περιπτώσεις διάκρισης λόγω αναπηρίας είναι διαθέσιμες στην ιστοσελίδα του Συνηγόρου του Πολίτη (www.synigoros.gr).</w:t>
      </w:r>
    </w:p>
  </w:footnote>
  <w:footnote w:id="20">
    <w:p w:rsidR="004B575A" w:rsidRPr="00EB3E23" w:rsidRDefault="004B575A" w:rsidP="004F2F9D">
      <w:pPr>
        <w:pStyle w:val="myFootnotes"/>
        <w:rPr>
          <w:sz w:val="31"/>
        </w:rPr>
      </w:pPr>
      <w:r w:rsidRPr="00EB3E23">
        <w:rPr>
          <w:rStyle w:val="aa"/>
          <w:sz w:val="31"/>
        </w:rPr>
        <w:footnoteRef/>
      </w:r>
      <w:r w:rsidRPr="00EB3E23">
        <w:rPr>
          <w:sz w:val="31"/>
        </w:rPr>
        <w:t xml:space="preserve"> Η εν λόγω διάταξη συμπεριλήφθηκε στον Νόμο ύστερα από παρέμβαση της Ε.Σ.Α.μεΑ. προκειμένου να λειτουργήσει ως κίν</w:t>
      </w:r>
      <w:r w:rsidRPr="00EB3E23">
        <w:rPr>
          <w:sz w:val="31"/>
        </w:rPr>
        <w:t>η</w:t>
      </w:r>
      <w:r w:rsidRPr="00EB3E23">
        <w:rPr>
          <w:sz w:val="31"/>
        </w:rPr>
        <w:t>τρο για την ένταξη των ατόμων με αναπηρία σ’ αυτόν τον τομέα.</w:t>
      </w:r>
    </w:p>
  </w:footnote>
  <w:footnote w:id="21">
    <w:p w:rsidR="004B575A" w:rsidRPr="00EB3E23" w:rsidRDefault="004B575A" w:rsidP="004F2F9D">
      <w:pPr>
        <w:pStyle w:val="myFootnotes"/>
        <w:rPr>
          <w:sz w:val="31"/>
          <w:lang w:val="fr-FR"/>
        </w:rPr>
      </w:pPr>
      <w:r w:rsidRPr="00EB3E23">
        <w:rPr>
          <w:rStyle w:val="aa"/>
          <w:sz w:val="31"/>
        </w:rPr>
        <w:footnoteRef/>
      </w:r>
      <w:r w:rsidRPr="00EB3E23">
        <w:rPr>
          <w:sz w:val="31"/>
          <w:lang w:val="fr-FR"/>
        </w:rPr>
        <w:t xml:space="preserve"> Case C-13/05, Sonia Chacón Navas v Eurest Colectividades SA</w:t>
      </w:r>
    </w:p>
  </w:footnote>
  <w:footnote w:id="22">
    <w:p w:rsidR="004B575A" w:rsidRPr="00EB3E23" w:rsidRDefault="004B575A" w:rsidP="004F2F9D">
      <w:pPr>
        <w:pStyle w:val="myFootnotes"/>
        <w:rPr>
          <w:sz w:val="31"/>
        </w:rPr>
      </w:pPr>
      <w:r w:rsidRPr="00EB3E23">
        <w:rPr>
          <w:rStyle w:val="aa"/>
          <w:sz w:val="31"/>
        </w:rPr>
        <w:footnoteRef/>
      </w:r>
      <w:r w:rsidRPr="00EB3E23">
        <w:rPr>
          <w:sz w:val="31"/>
        </w:rPr>
        <w:t xml:space="preserve"> Σύμφωνα με το άρθρο 96 «Συμμετοχή Δήμων σε Προγράμμ</w:t>
      </w:r>
      <w:r w:rsidRPr="00EB3E23">
        <w:rPr>
          <w:sz w:val="31"/>
        </w:rPr>
        <w:t>α</w:t>
      </w:r>
      <w:r w:rsidRPr="00EB3E23">
        <w:rPr>
          <w:sz w:val="31"/>
        </w:rPr>
        <w:t>τα» του ν.3852/2010 «…οι Δήμοι και τα Νομικά Πρόσωπα Δημ</w:t>
      </w:r>
      <w:r w:rsidRPr="00EB3E23">
        <w:rPr>
          <w:sz w:val="31"/>
        </w:rPr>
        <w:t>ο</w:t>
      </w:r>
      <w:r w:rsidRPr="00EB3E23">
        <w:rPr>
          <w:sz w:val="31"/>
        </w:rPr>
        <w:t>σίου και Ιδιωτικού Δικαίου αυτών, ύστερα από απόφαση του δ</w:t>
      </w:r>
      <w:r w:rsidRPr="00EB3E23">
        <w:rPr>
          <w:sz w:val="31"/>
        </w:rPr>
        <w:t>η</w:t>
      </w:r>
      <w:r w:rsidRPr="00EB3E23">
        <w:rPr>
          <w:sz w:val="31"/>
        </w:rPr>
        <w:t>μοτικού συμβουλίου, που λαμβάνεται με την απόλυτη πλειοψηφία των μελών του ή του οικείου οργάνου διοίκησης του νομικού προσώπου, μπορούν να συμμετέχουν και να συγχρηματοδοτούν την κατάρτιση και εκτέλεση οποιασδήποτε κατηγορίας προγρα</w:t>
      </w:r>
      <w:r w:rsidRPr="00EB3E23">
        <w:rPr>
          <w:sz w:val="31"/>
        </w:rPr>
        <w:t>μ</w:t>
      </w:r>
      <w:r w:rsidRPr="00EB3E23">
        <w:rPr>
          <w:sz w:val="31"/>
        </w:rPr>
        <w:t>μάτων και μέτρων, εφόσον οι δράσεις τους, ανεξαρτήτως εάν σ</w:t>
      </w:r>
      <w:r w:rsidRPr="00EB3E23">
        <w:rPr>
          <w:sz w:val="31"/>
        </w:rPr>
        <w:t>υ</w:t>
      </w:r>
      <w:r w:rsidRPr="00EB3E23">
        <w:rPr>
          <w:sz w:val="31"/>
        </w:rPr>
        <w:t>νάπτονται με αρμοδιότητες των δήμων, συμβάλλουν στην οικον</w:t>
      </w:r>
      <w:r w:rsidRPr="00EB3E23">
        <w:rPr>
          <w:sz w:val="31"/>
        </w:rPr>
        <w:t>ο</w:t>
      </w:r>
      <w:r w:rsidRPr="00EB3E23">
        <w:rPr>
          <w:sz w:val="31"/>
        </w:rPr>
        <w:t>μική ανάπτυξη, την κοινωνική πρόνοια και συνοχή, την περιβα</w:t>
      </w:r>
      <w:r w:rsidRPr="00EB3E23">
        <w:rPr>
          <w:sz w:val="31"/>
        </w:rPr>
        <w:t>λ</w:t>
      </w:r>
      <w:r w:rsidRPr="00EB3E23">
        <w:rPr>
          <w:sz w:val="31"/>
        </w:rPr>
        <w:t>λοντική προστασία και την εν γένει βελτίωση».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75A" w:rsidRDefault="004B575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B18C9"/>
    <w:multiLevelType w:val="hybridMultilevel"/>
    <w:tmpl w:val="38509D4A"/>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nsid w:val="1ABB1B36"/>
    <w:multiLevelType w:val="hybridMultilevel"/>
    <w:tmpl w:val="B0D8ED2C"/>
    <w:lvl w:ilvl="0" w:tplc="3BFC83A0">
      <w:start w:val="1"/>
      <w:numFmt w:val="bullet"/>
      <w:pStyle w:val="myRefStyle"/>
      <w:lvlText w:val="-"/>
      <w:lvlJc w:val="left"/>
      <w:pPr>
        <w:ind w:left="360" w:hanging="360"/>
      </w:pPr>
      <w:rPr>
        <w:rFonts w:ascii="Arial" w:hAnsi="Arial" w:hint="default"/>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58BB4CEA"/>
    <w:multiLevelType w:val="hybridMultilevel"/>
    <w:tmpl w:val="C8A02B74"/>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590B50DD"/>
    <w:multiLevelType w:val="hybridMultilevel"/>
    <w:tmpl w:val="2CCE4FDC"/>
    <w:lvl w:ilvl="0" w:tplc="2BDAD79C">
      <w:start w:val="1"/>
      <w:numFmt w:val="bullet"/>
      <w:pStyle w:val="my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97407CE"/>
    <w:multiLevelType w:val="hybridMultilevel"/>
    <w:tmpl w:val="216A3F70"/>
    <w:lvl w:ilvl="0" w:tplc="2BDAD79C">
      <w:start w:val="1"/>
      <w:numFmt w:val="bullet"/>
      <w:lvlText w:val=""/>
      <w:lvlJc w:val="left"/>
      <w:pPr>
        <w:ind w:left="720" w:hanging="360"/>
      </w:pPr>
      <w:rPr>
        <w:rFonts w:ascii="Symbol" w:hAnsi="Symbol" w:hint="default"/>
      </w:rPr>
    </w:lvl>
    <w:lvl w:ilvl="1" w:tplc="4A669676">
      <w:start w:val="1"/>
      <w:numFmt w:val="bullet"/>
      <w:lvlText w:val="-"/>
      <w:lvlJc w:val="left"/>
      <w:pPr>
        <w:ind w:left="1440" w:hanging="360"/>
      </w:pPr>
      <w:rPr>
        <w:rFonts w:ascii="Arial" w:hAnsi="Aria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3CD712F"/>
    <w:multiLevelType w:val="hybridMultilevel"/>
    <w:tmpl w:val="DF487D32"/>
    <w:lvl w:ilvl="0" w:tplc="4A669676">
      <w:start w:val="1"/>
      <w:numFmt w:val="bullet"/>
      <w:lvlText w:val="-"/>
      <w:lvlJc w:val="left"/>
      <w:pPr>
        <w:ind w:left="720" w:hanging="360"/>
      </w:pPr>
      <w:rPr>
        <w:rFonts w:ascii="Arial" w:hAnsi="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713548B1"/>
    <w:multiLevelType w:val="hybridMultilevel"/>
    <w:tmpl w:val="06B0DD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7EA60702"/>
    <w:multiLevelType w:val="multilevel"/>
    <w:tmpl w:val="7B226972"/>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6"/>
  </w:num>
  <w:num w:numId="3">
    <w:abstractNumId w:val="5"/>
  </w:num>
  <w:num w:numId="4">
    <w:abstractNumId w:val="3"/>
  </w:num>
  <w:num w:numId="5">
    <w:abstractNumId w:val="1"/>
  </w:num>
  <w:num w:numId="6">
    <w:abstractNumId w:val="2"/>
  </w:num>
  <w:num w:numId="7">
    <w:abstractNumId w:val="0"/>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4"/>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14"/>
    <w:rsid w:val="0003113A"/>
    <w:rsid w:val="00041680"/>
    <w:rsid w:val="00061D26"/>
    <w:rsid w:val="0007665F"/>
    <w:rsid w:val="00096B7C"/>
    <w:rsid w:val="000A33CB"/>
    <w:rsid w:val="000B3F03"/>
    <w:rsid w:val="000F1169"/>
    <w:rsid w:val="001219BE"/>
    <w:rsid w:val="00133BDF"/>
    <w:rsid w:val="001534FE"/>
    <w:rsid w:val="00160367"/>
    <w:rsid w:val="001607C4"/>
    <w:rsid w:val="00180046"/>
    <w:rsid w:val="00185F44"/>
    <w:rsid w:val="001877D9"/>
    <w:rsid w:val="001915AE"/>
    <w:rsid w:val="001B3428"/>
    <w:rsid w:val="001C7D3F"/>
    <w:rsid w:val="001F4BE7"/>
    <w:rsid w:val="00200A16"/>
    <w:rsid w:val="00202E57"/>
    <w:rsid w:val="00204CBC"/>
    <w:rsid w:val="00207535"/>
    <w:rsid w:val="00212322"/>
    <w:rsid w:val="00215CBE"/>
    <w:rsid w:val="00217D64"/>
    <w:rsid w:val="00220F71"/>
    <w:rsid w:val="0023159D"/>
    <w:rsid w:val="00263936"/>
    <w:rsid w:val="00286ED7"/>
    <w:rsid w:val="002B388A"/>
    <w:rsid w:val="002D1046"/>
    <w:rsid w:val="002D2774"/>
    <w:rsid w:val="002E0024"/>
    <w:rsid w:val="003056E4"/>
    <w:rsid w:val="00320C0E"/>
    <w:rsid w:val="00321658"/>
    <w:rsid w:val="00366444"/>
    <w:rsid w:val="0036742E"/>
    <w:rsid w:val="003712B5"/>
    <w:rsid w:val="00372A93"/>
    <w:rsid w:val="003834B0"/>
    <w:rsid w:val="00384225"/>
    <w:rsid w:val="003B039A"/>
    <w:rsid w:val="003B6492"/>
    <w:rsid w:val="003C0C8C"/>
    <w:rsid w:val="003F0F7F"/>
    <w:rsid w:val="00405A04"/>
    <w:rsid w:val="0041650D"/>
    <w:rsid w:val="004251A9"/>
    <w:rsid w:val="00425405"/>
    <w:rsid w:val="00430672"/>
    <w:rsid w:val="00432865"/>
    <w:rsid w:val="004467CF"/>
    <w:rsid w:val="00470681"/>
    <w:rsid w:val="00475074"/>
    <w:rsid w:val="00484A8D"/>
    <w:rsid w:val="00491326"/>
    <w:rsid w:val="004B14B4"/>
    <w:rsid w:val="004B575A"/>
    <w:rsid w:val="004B615D"/>
    <w:rsid w:val="004D14ED"/>
    <w:rsid w:val="004F2F9D"/>
    <w:rsid w:val="004F74ED"/>
    <w:rsid w:val="005053FF"/>
    <w:rsid w:val="00520F90"/>
    <w:rsid w:val="00532ECD"/>
    <w:rsid w:val="00551148"/>
    <w:rsid w:val="00555C97"/>
    <w:rsid w:val="00566102"/>
    <w:rsid w:val="00575169"/>
    <w:rsid w:val="00576AFB"/>
    <w:rsid w:val="00595AFE"/>
    <w:rsid w:val="005B08EC"/>
    <w:rsid w:val="005B3205"/>
    <w:rsid w:val="005C2FDA"/>
    <w:rsid w:val="005D6A11"/>
    <w:rsid w:val="005E15EE"/>
    <w:rsid w:val="005E55AC"/>
    <w:rsid w:val="005F64AC"/>
    <w:rsid w:val="00602956"/>
    <w:rsid w:val="00605F7F"/>
    <w:rsid w:val="00610674"/>
    <w:rsid w:val="006115F6"/>
    <w:rsid w:val="00612DF9"/>
    <w:rsid w:val="006136CF"/>
    <w:rsid w:val="00625B10"/>
    <w:rsid w:val="00641BB7"/>
    <w:rsid w:val="00645DC8"/>
    <w:rsid w:val="006A06A6"/>
    <w:rsid w:val="006B64A3"/>
    <w:rsid w:val="006C4412"/>
    <w:rsid w:val="006D0C71"/>
    <w:rsid w:val="00701F49"/>
    <w:rsid w:val="00731750"/>
    <w:rsid w:val="00736455"/>
    <w:rsid w:val="00736FAE"/>
    <w:rsid w:val="00737F60"/>
    <w:rsid w:val="007411AD"/>
    <w:rsid w:val="00753365"/>
    <w:rsid w:val="00763710"/>
    <w:rsid w:val="00770FA2"/>
    <w:rsid w:val="00774A62"/>
    <w:rsid w:val="00787536"/>
    <w:rsid w:val="007C25C1"/>
    <w:rsid w:val="007C276D"/>
    <w:rsid w:val="007C7C0E"/>
    <w:rsid w:val="007E585D"/>
    <w:rsid w:val="007F0E97"/>
    <w:rsid w:val="007F6DC0"/>
    <w:rsid w:val="008005FA"/>
    <w:rsid w:val="00807C75"/>
    <w:rsid w:val="00811E06"/>
    <w:rsid w:val="00813484"/>
    <w:rsid w:val="008164C8"/>
    <w:rsid w:val="008220D9"/>
    <w:rsid w:val="00822F3B"/>
    <w:rsid w:val="008305D1"/>
    <w:rsid w:val="00870080"/>
    <w:rsid w:val="008A7AFB"/>
    <w:rsid w:val="008B3ED6"/>
    <w:rsid w:val="008B570B"/>
    <w:rsid w:val="008B7CD3"/>
    <w:rsid w:val="008C36BC"/>
    <w:rsid w:val="008D6B8D"/>
    <w:rsid w:val="008D7EA8"/>
    <w:rsid w:val="008F456A"/>
    <w:rsid w:val="008F4A49"/>
    <w:rsid w:val="009005E4"/>
    <w:rsid w:val="0090192F"/>
    <w:rsid w:val="00927F2B"/>
    <w:rsid w:val="00940A52"/>
    <w:rsid w:val="00951F0F"/>
    <w:rsid w:val="009652BE"/>
    <w:rsid w:val="00965EA2"/>
    <w:rsid w:val="00971662"/>
    <w:rsid w:val="00973930"/>
    <w:rsid w:val="00980146"/>
    <w:rsid w:val="00990552"/>
    <w:rsid w:val="009941B7"/>
    <w:rsid w:val="009A710A"/>
    <w:rsid w:val="009B3183"/>
    <w:rsid w:val="009B763C"/>
    <w:rsid w:val="009D3B2E"/>
    <w:rsid w:val="009E1D44"/>
    <w:rsid w:val="009E7674"/>
    <w:rsid w:val="009F3E6B"/>
    <w:rsid w:val="00A0035C"/>
    <w:rsid w:val="00A01F83"/>
    <w:rsid w:val="00A150C1"/>
    <w:rsid w:val="00A15366"/>
    <w:rsid w:val="00A27BCF"/>
    <w:rsid w:val="00A44FEF"/>
    <w:rsid w:val="00A452A3"/>
    <w:rsid w:val="00A52521"/>
    <w:rsid w:val="00A55977"/>
    <w:rsid w:val="00A803F3"/>
    <w:rsid w:val="00A97A06"/>
    <w:rsid w:val="00AA1174"/>
    <w:rsid w:val="00AA11B3"/>
    <w:rsid w:val="00AE7C3E"/>
    <w:rsid w:val="00AF2F5F"/>
    <w:rsid w:val="00B01AB1"/>
    <w:rsid w:val="00B07096"/>
    <w:rsid w:val="00B12A25"/>
    <w:rsid w:val="00B25A38"/>
    <w:rsid w:val="00B379BE"/>
    <w:rsid w:val="00B44F36"/>
    <w:rsid w:val="00B4785B"/>
    <w:rsid w:val="00B57479"/>
    <w:rsid w:val="00B601BF"/>
    <w:rsid w:val="00B664AD"/>
    <w:rsid w:val="00B92F66"/>
    <w:rsid w:val="00BA34EC"/>
    <w:rsid w:val="00BA3563"/>
    <w:rsid w:val="00BC689E"/>
    <w:rsid w:val="00C03597"/>
    <w:rsid w:val="00C05F7B"/>
    <w:rsid w:val="00C160C4"/>
    <w:rsid w:val="00C25526"/>
    <w:rsid w:val="00C33E72"/>
    <w:rsid w:val="00C35983"/>
    <w:rsid w:val="00C43A45"/>
    <w:rsid w:val="00C44FF0"/>
    <w:rsid w:val="00C46ECC"/>
    <w:rsid w:val="00C673E0"/>
    <w:rsid w:val="00C96246"/>
    <w:rsid w:val="00CA633C"/>
    <w:rsid w:val="00CD48ED"/>
    <w:rsid w:val="00CD67FA"/>
    <w:rsid w:val="00CE0062"/>
    <w:rsid w:val="00CE5934"/>
    <w:rsid w:val="00CF3F68"/>
    <w:rsid w:val="00CF5A3A"/>
    <w:rsid w:val="00CF6814"/>
    <w:rsid w:val="00D0118A"/>
    <w:rsid w:val="00D52639"/>
    <w:rsid w:val="00D6409F"/>
    <w:rsid w:val="00D728ED"/>
    <w:rsid w:val="00D77A57"/>
    <w:rsid w:val="00D85D35"/>
    <w:rsid w:val="00D975AA"/>
    <w:rsid w:val="00DB3EFF"/>
    <w:rsid w:val="00DC43D9"/>
    <w:rsid w:val="00DD02D1"/>
    <w:rsid w:val="00DD2914"/>
    <w:rsid w:val="00DD4D8A"/>
    <w:rsid w:val="00E2109B"/>
    <w:rsid w:val="00E51405"/>
    <w:rsid w:val="00EB2AF1"/>
    <w:rsid w:val="00EB3E23"/>
    <w:rsid w:val="00EB6EE4"/>
    <w:rsid w:val="00EC23F4"/>
    <w:rsid w:val="00EE6171"/>
    <w:rsid w:val="00EF1D97"/>
    <w:rsid w:val="00F01318"/>
    <w:rsid w:val="00F0721A"/>
    <w:rsid w:val="00F11CCC"/>
    <w:rsid w:val="00F11F8B"/>
    <w:rsid w:val="00F319D9"/>
    <w:rsid w:val="00F377A9"/>
    <w:rsid w:val="00F47FEF"/>
    <w:rsid w:val="00F60E7D"/>
    <w:rsid w:val="00F70578"/>
    <w:rsid w:val="00F713A9"/>
    <w:rsid w:val="00F94AC4"/>
    <w:rsid w:val="00FA3A6D"/>
    <w:rsid w:val="00FA4160"/>
    <w:rsid w:val="00FA4E27"/>
    <w:rsid w:val="00FD15E5"/>
    <w:rsid w:val="00FD7567"/>
    <w:rsid w:val="00FE0E9B"/>
    <w:rsid w:val="00FF6F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555C97"/>
    <w:pPr>
      <w:keepNext/>
      <w:numPr>
        <w:numId w:val="1"/>
      </w:numPr>
      <w:spacing w:before="240" w:after="600"/>
      <w:jc w:val="left"/>
      <w:outlineLvl w:val="0"/>
    </w:pPr>
    <w:rPr>
      <w:rFonts w:cs="Arial"/>
      <w:b/>
      <w:bCs/>
      <w:color w:val="auto"/>
      <w:w w:val="95"/>
      <w:kern w:val="32"/>
      <w:sz w:val="40"/>
      <w:szCs w:val="40"/>
    </w:rPr>
  </w:style>
  <w:style w:type="paragraph" w:styleId="2">
    <w:name w:val="heading 2"/>
    <w:basedOn w:val="a"/>
    <w:next w:val="a"/>
    <w:link w:val="2Char"/>
    <w:qFormat/>
    <w:rsid w:val="008A7AFB"/>
    <w:pPr>
      <w:keepNext/>
      <w:numPr>
        <w:ilvl w:val="1"/>
        <w:numId w:val="1"/>
      </w:numPr>
      <w:spacing w:before="360"/>
      <w:jc w:val="left"/>
      <w:outlineLvl w:val="1"/>
    </w:pPr>
    <w:rPr>
      <w:rFonts w:cs="Arial"/>
      <w:b/>
      <w:bCs/>
      <w:iCs/>
      <w:color w:val="auto"/>
      <w:sz w:val="28"/>
      <w:szCs w:val="28"/>
    </w:rPr>
  </w:style>
  <w:style w:type="paragraph" w:styleId="3">
    <w:name w:val="heading 3"/>
    <w:basedOn w:val="a"/>
    <w:next w:val="a"/>
    <w:link w:val="3Char"/>
    <w:qFormat/>
    <w:rsid w:val="00FF6FAD"/>
    <w:pPr>
      <w:keepNext/>
      <w:numPr>
        <w:ilvl w:val="2"/>
        <w:numId w:val="1"/>
      </w:numPr>
      <w:suppressAutoHyphens/>
      <w:spacing w:before="240"/>
      <w:jc w:val="left"/>
      <w:outlineLvl w:val="2"/>
    </w:pPr>
    <w:rPr>
      <w:rFonts w:cs="Arial"/>
      <w:b/>
      <w:bCs/>
      <w:color w:val="auto"/>
      <w:w w:val="96"/>
      <w:sz w:val="28"/>
      <w:szCs w:val="26"/>
    </w:rPr>
  </w:style>
  <w:style w:type="paragraph" w:styleId="4">
    <w:name w:val="heading 4"/>
    <w:basedOn w:val="a"/>
    <w:next w:val="a"/>
    <w:link w:val="4Char"/>
    <w:qFormat/>
    <w:rsid w:val="00813484"/>
    <w:pPr>
      <w:keepNext/>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555C97"/>
    <w:rPr>
      <w:rFonts w:cs="Arial"/>
      <w:b/>
      <w:bCs/>
      <w:w w:val="95"/>
      <w:kern w:val="32"/>
      <w:sz w:val="40"/>
      <w:szCs w:val="40"/>
    </w:rPr>
  </w:style>
  <w:style w:type="character" w:customStyle="1" w:styleId="2Char">
    <w:name w:val="Επικεφαλίδα 2 Char"/>
    <w:basedOn w:val="a0"/>
    <w:link w:val="2"/>
    <w:rsid w:val="008A7AFB"/>
    <w:rPr>
      <w:rFonts w:cs="Arial"/>
      <w:b/>
      <w:bCs/>
      <w:iCs/>
      <w:sz w:val="28"/>
      <w:szCs w:val="28"/>
    </w:rPr>
  </w:style>
  <w:style w:type="character" w:customStyle="1" w:styleId="3Char">
    <w:name w:val="Επικεφαλίδα 3 Char"/>
    <w:basedOn w:val="a0"/>
    <w:link w:val="3"/>
    <w:rsid w:val="00FF6FAD"/>
    <w:rPr>
      <w:rFonts w:cs="Arial"/>
      <w:b/>
      <w:bCs/>
      <w:w w:val="96"/>
      <w:sz w:val="28"/>
      <w:szCs w:val="26"/>
    </w:rPr>
  </w:style>
  <w:style w:type="character" w:customStyle="1" w:styleId="4Char">
    <w:name w:val="Επικεφαλίδα 4 Char"/>
    <w:basedOn w:val="a0"/>
    <w:link w:val="4"/>
    <w:rsid w:val="00813484"/>
    <w:rPr>
      <w:b/>
      <w:bCs/>
      <w:i/>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FD7567"/>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FD7567"/>
    <w:rPr>
      <w:color w:val="000000"/>
      <w:sz w:val="26"/>
      <w:szCs w:val="22"/>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paragraph" w:customStyle="1" w:styleId="Pa43">
    <w:name w:val="Pa43"/>
    <w:basedOn w:val="Default"/>
    <w:next w:val="Default"/>
    <w:uiPriority w:val="99"/>
    <w:rsid w:val="008305D1"/>
    <w:pPr>
      <w:spacing w:line="241" w:lineRule="atLeast"/>
    </w:pPr>
    <w:rPr>
      <w:rFonts w:cs="Times New Roman"/>
      <w:color w:val="auto"/>
    </w:rPr>
  </w:style>
  <w:style w:type="paragraph" w:styleId="ac">
    <w:name w:val="Title"/>
    <w:basedOn w:val="a"/>
    <w:next w:val="a"/>
    <w:link w:val="Char4"/>
    <w:qFormat/>
    <w:rsid w:val="009801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c"/>
    <w:rsid w:val="00980146"/>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555C97"/>
    <w:pPr>
      <w:keepNext/>
      <w:numPr>
        <w:numId w:val="1"/>
      </w:numPr>
      <w:spacing w:before="240" w:after="600"/>
      <w:jc w:val="left"/>
      <w:outlineLvl w:val="0"/>
    </w:pPr>
    <w:rPr>
      <w:rFonts w:cs="Arial"/>
      <w:b/>
      <w:bCs/>
      <w:color w:val="auto"/>
      <w:w w:val="95"/>
      <w:kern w:val="32"/>
      <w:sz w:val="40"/>
      <w:szCs w:val="40"/>
    </w:rPr>
  </w:style>
  <w:style w:type="paragraph" w:styleId="2">
    <w:name w:val="heading 2"/>
    <w:basedOn w:val="a"/>
    <w:next w:val="a"/>
    <w:link w:val="2Char"/>
    <w:qFormat/>
    <w:rsid w:val="008A7AFB"/>
    <w:pPr>
      <w:keepNext/>
      <w:numPr>
        <w:ilvl w:val="1"/>
        <w:numId w:val="1"/>
      </w:numPr>
      <w:spacing w:before="360"/>
      <w:jc w:val="left"/>
      <w:outlineLvl w:val="1"/>
    </w:pPr>
    <w:rPr>
      <w:rFonts w:cs="Arial"/>
      <w:b/>
      <w:bCs/>
      <w:iCs/>
      <w:color w:val="auto"/>
      <w:sz w:val="28"/>
      <w:szCs w:val="28"/>
    </w:rPr>
  </w:style>
  <w:style w:type="paragraph" w:styleId="3">
    <w:name w:val="heading 3"/>
    <w:basedOn w:val="a"/>
    <w:next w:val="a"/>
    <w:link w:val="3Char"/>
    <w:qFormat/>
    <w:rsid w:val="00FF6FAD"/>
    <w:pPr>
      <w:keepNext/>
      <w:numPr>
        <w:ilvl w:val="2"/>
        <w:numId w:val="1"/>
      </w:numPr>
      <w:suppressAutoHyphens/>
      <w:spacing w:before="240"/>
      <w:jc w:val="left"/>
      <w:outlineLvl w:val="2"/>
    </w:pPr>
    <w:rPr>
      <w:rFonts w:cs="Arial"/>
      <w:b/>
      <w:bCs/>
      <w:color w:val="auto"/>
      <w:w w:val="96"/>
      <w:sz w:val="28"/>
      <w:szCs w:val="26"/>
    </w:rPr>
  </w:style>
  <w:style w:type="paragraph" w:styleId="4">
    <w:name w:val="heading 4"/>
    <w:basedOn w:val="a"/>
    <w:next w:val="a"/>
    <w:link w:val="4Char"/>
    <w:qFormat/>
    <w:rsid w:val="00813484"/>
    <w:pPr>
      <w:keepNext/>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555C97"/>
    <w:rPr>
      <w:rFonts w:cs="Arial"/>
      <w:b/>
      <w:bCs/>
      <w:w w:val="95"/>
      <w:kern w:val="32"/>
      <w:sz w:val="40"/>
      <w:szCs w:val="40"/>
    </w:rPr>
  </w:style>
  <w:style w:type="character" w:customStyle="1" w:styleId="2Char">
    <w:name w:val="Επικεφαλίδα 2 Char"/>
    <w:basedOn w:val="a0"/>
    <w:link w:val="2"/>
    <w:rsid w:val="008A7AFB"/>
    <w:rPr>
      <w:rFonts w:cs="Arial"/>
      <w:b/>
      <w:bCs/>
      <w:iCs/>
      <w:sz w:val="28"/>
      <w:szCs w:val="28"/>
    </w:rPr>
  </w:style>
  <w:style w:type="character" w:customStyle="1" w:styleId="3Char">
    <w:name w:val="Επικεφαλίδα 3 Char"/>
    <w:basedOn w:val="a0"/>
    <w:link w:val="3"/>
    <w:rsid w:val="00FF6FAD"/>
    <w:rPr>
      <w:rFonts w:cs="Arial"/>
      <w:b/>
      <w:bCs/>
      <w:w w:val="96"/>
      <w:sz w:val="28"/>
      <w:szCs w:val="26"/>
    </w:rPr>
  </w:style>
  <w:style w:type="character" w:customStyle="1" w:styleId="4Char">
    <w:name w:val="Επικεφαλίδα 4 Char"/>
    <w:basedOn w:val="a0"/>
    <w:link w:val="4"/>
    <w:rsid w:val="00813484"/>
    <w:rPr>
      <w:b/>
      <w:bCs/>
      <w:i/>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FD7567"/>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FD7567"/>
    <w:rPr>
      <w:color w:val="000000"/>
      <w:sz w:val="26"/>
      <w:szCs w:val="22"/>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paragraph" w:customStyle="1" w:styleId="Pa43">
    <w:name w:val="Pa43"/>
    <w:basedOn w:val="Default"/>
    <w:next w:val="Default"/>
    <w:uiPriority w:val="99"/>
    <w:rsid w:val="008305D1"/>
    <w:pPr>
      <w:spacing w:line="241" w:lineRule="atLeast"/>
    </w:pPr>
    <w:rPr>
      <w:rFonts w:cs="Times New Roman"/>
      <w:color w:val="auto"/>
    </w:rPr>
  </w:style>
  <w:style w:type="paragraph" w:styleId="ac">
    <w:name w:val="Title"/>
    <w:basedOn w:val="a"/>
    <w:next w:val="a"/>
    <w:link w:val="Char4"/>
    <w:qFormat/>
    <w:rsid w:val="009801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c"/>
    <w:rsid w:val="0098014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3858">
      <w:bodyDiv w:val="1"/>
      <w:marLeft w:val="0"/>
      <w:marRight w:val="0"/>
      <w:marTop w:val="0"/>
      <w:marBottom w:val="0"/>
      <w:divBdr>
        <w:top w:val="none" w:sz="0" w:space="0" w:color="auto"/>
        <w:left w:val="none" w:sz="0" w:space="0" w:color="auto"/>
        <w:bottom w:val="none" w:sz="0" w:space="0" w:color="auto"/>
        <w:right w:val="none" w:sz="0" w:space="0" w:color="auto"/>
      </w:divBdr>
    </w:div>
    <w:div w:id="147482446">
      <w:bodyDiv w:val="1"/>
      <w:marLeft w:val="0"/>
      <w:marRight w:val="0"/>
      <w:marTop w:val="0"/>
      <w:marBottom w:val="0"/>
      <w:divBdr>
        <w:top w:val="none" w:sz="0" w:space="0" w:color="auto"/>
        <w:left w:val="none" w:sz="0" w:space="0" w:color="auto"/>
        <w:bottom w:val="none" w:sz="0" w:space="0" w:color="auto"/>
        <w:right w:val="none" w:sz="0" w:space="0" w:color="auto"/>
      </w:divBdr>
    </w:div>
    <w:div w:id="201944447">
      <w:bodyDiv w:val="1"/>
      <w:marLeft w:val="0"/>
      <w:marRight w:val="0"/>
      <w:marTop w:val="0"/>
      <w:marBottom w:val="0"/>
      <w:divBdr>
        <w:top w:val="none" w:sz="0" w:space="0" w:color="auto"/>
        <w:left w:val="none" w:sz="0" w:space="0" w:color="auto"/>
        <w:bottom w:val="none" w:sz="0" w:space="0" w:color="auto"/>
        <w:right w:val="none" w:sz="0" w:space="0" w:color="auto"/>
      </w:divBdr>
    </w:div>
    <w:div w:id="282425797">
      <w:bodyDiv w:val="1"/>
      <w:marLeft w:val="0"/>
      <w:marRight w:val="0"/>
      <w:marTop w:val="0"/>
      <w:marBottom w:val="0"/>
      <w:divBdr>
        <w:top w:val="none" w:sz="0" w:space="0" w:color="auto"/>
        <w:left w:val="none" w:sz="0" w:space="0" w:color="auto"/>
        <w:bottom w:val="none" w:sz="0" w:space="0" w:color="auto"/>
        <w:right w:val="none" w:sz="0" w:space="0" w:color="auto"/>
      </w:divBdr>
    </w:div>
    <w:div w:id="603658912">
      <w:bodyDiv w:val="1"/>
      <w:marLeft w:val="0"/>
      <w:marRight w:val="0"/>
      <w:marTop w:val="0"/>
      <w:marBottom w:val="0"/>
      <w:divBdr>
        <w:top w:val="none" w:sz="0" w:space="0" w:color="auto"/>
        <w:left w:val="none" w:sz="0" w:space="0" w:color="auto"/>
        <w:bottom w:val="none" w:sz="0" w:space="0" w:color="auto"/>
        <w:right w:val="none" w:sz="0" w:space="0" w:color="auto"/>
      </w:divBdr>
    </w:div>
    <w:div w:id="682706948">
      <w:bodyDiv w:val="1"/>
      <w:marLeft w:val="0"/>
      <w:marRight w:val="0"/>
      <w:marTop w:val="0"/>
      <w:marBottom w:val="0"/>
      <w:divBdr>
        <w:top w:val="none" w:sz="0" w:space="0" w:color="auto"/>
        <w:left w:val="none" w:sz="0" w:space="0" w:color="auto"/>
        <w:bottom w:val="none" w:sz="0" w:space="0" w:color="auto"/>
        <w:right w:val="none" w:sz="0" w:space="0" w:color="auto"/>
      </w:divBdr>
    </w:div>
    <w:div w:id="958605384">
      <w:bodyDiv w:val="1"/>
      <w:marLeft w:val="0"/>
      <w:marRight w:val="0"/>
      <w:marTop w:val="0"/>
      <w:marBottom w:val="0"/>
      <w:divBdr>
        <w:top w:val="none" w:sz="0" w:space="0" w:color="auto"/>
        <w:left w:val="none" w:sz="0" w:space="0" w:color="auto"/>
        <w:bottom w:val="none" w:sz="0" w:space="0" w:color="auto"/>
        <w:right w:val="none" w:sz="0" w:space="0" w:color="auto"/>
      </w:divBdr>
    </w:div>
    <w:div w:id="1285968060">
      <w:bodyDiv w:val="1"/>
      <w:marLeft w:val="0"/>
      <w:marRight w:val="0"/>
      <w:marTop w:val="0"/>
      <w:marBottom w:val="0"/>
      <w:divBdr>
        <w:top w:val="none" w:sz="0" w:space="0" w:color="auto"/>
        <w:left w:val="none" w:sz="0" w:space="0" w:color="auto"/>
        <w:bottom w:val="none" w:sz="0" w:space="0" w:color="auto"/>
        <w:right w:val="none" w:sz="0" w:space="0" w:color="auto"/>
      </w:divBdr>
    </w:div>
    <w:div w:id="1313950631">
      <w:bodyDiv w:val="1"/>
      <w:marLeft w:val="0"/>
      <w:marRight w:val="0"/>
      <w:marTop w:val="0"/>
      <w:marBottom w:val="0"/>
      <w:divBdr>
        <w:top w:val="none" w:sz="0" w:space="0" w:color="auto"/>
        <w:left w:val="none" w:sz="0" w:space="0" w:color="auto"/>
        <w:bottom w:val="none" w:sz="0" w:space="0" w:color="auto"/>
        <w:right w:val="none" w:sz="0" w:space="0" w:color="auto"/>
      </w:divBdr>
    </w:div>
    <w:div w:id="1618104429">
      <w:bodyDiv w:val="1"/>
      <w:marLeft w:val="0"/>
      <w:marRight w:val="0"/>
      <w:marTop w:val="0"/>
      <w:marBottom w:val="0"/>
      <w:divBdr>
        <w:top w:val="none" w:sz="0" w:space="0" w:color="auto"/>
        <w:left w:val="none" w:sz="0" w:space="0" w:color="auto"/>
        <w:bottom w:val="none" w:sz="0" w:space="0" w:color="auto"/>
        <w:right w:val="none" w:sz="0" w:space="0" w:color="auto"/>
      </w:divBdr>
    </w:div>
    <w:div w:id="1677800602">
      <w:bodyDiv w:val="1"/>
      <w:marLeft w:val="0"/>
      <w:marRight w:val="0"/>
      <w:marTop w:val="0"/>
      <w:marBottom w:val="0"/>
      <w:divBdr>
        <w:top w:val="none" w:sz="0" w:space="0" w:color="auto"/>
        <w:left w:val="none" w:sz="0" w:space="0" w:color="auto"/>
        <w:bottom w:val="none" w:sz="0" w:space="0" w:color="auto"/>
        <w:right w:val="none" w:sz="0" w:space="0" w:color="auto"/>
      </w:divBdr>
    </w:div>
    <w:div w:id="1729186577">
      <w:bodyDiv w:val="1"/>
      <w:marLeft w:val="0"/>
      <w:marRight w:val="0"/>
      <w:marTop w:val="0"/>
      <w:marBottom w:val="0"/>
      <w:divBdr>
        <w:top w:val="none" w:sz="0" w:space="0" w:color="auto"/>
        <w:left w:val="none" w:sz="0" w:space="0" w:color="auto"/>
        <w:bottom w:val="none" w:sz="0" w:space="0" w:color="auto"/>
        <w:right w:val="none" w:sz="0" w:space="0" w:color="auto"/>
      </w:divBdr>
    </w:div>
    <w:div w:id="1790273240">
      <w:bodyDiv w:val="1"/>
      <w:marLeft w:val="0"/>
      <w:marRight w:val="0"/>
      <w:marTop w:val="0"/>
      <w:marBottom w:val="0"/>
      <w:divBdr>
        <w:top w:val="none" w:sz="0" w:space="0" w:color="auto"/>
        <w:left w:val="none" w:sz="0" w:space="0" w:color="auto"/>
        <w:bottom w:val="none" w:sz="0" w:space="0" w:color="auto"/>
        <w:right w:val="none" w:sz="0" w:space="0" w:color="auto"/>
      </w:divBdr>
    </w:div>
    <w:div w:id="1829326533">
      <w:bodyDiv w:val="1"/>
      <w:marLeft w:val="0"/>
      <w:marRight w:val="0"/>
      <w:marTop w:val="0"/>
      <w:marBottom w:val="0"/>
      <w:divBdr>
        <w:top w:val="none" w:sz="0" w:space="0" w:color="auto"/>
        <w:left w:val="none" w:sz="0" w:space="0" w:color="auto"/>
        <w:bottom w:val="none" w:sz="0" w:space="0" w:color="auto"/>
        <w:right w:val="none" w:sz="0" w:space="0" w:color="auto"/>
      </w:divBdr>
    </w:div>
    <w:div w:id="212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aea.g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esaea@otenet.g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twc.gr/" TargetMode="External"/><Relationship Id="rId10" Type="http://schemas.openxmlformats.org/officeDocument/2006/relationships/footer" Target="foot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info@twc.gr"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saea.gr/index.php?module=documents&amp;JAS_DocumentManager_op=downloadFile&amp;JAS_File_id=80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595E8FF-9696-409C-951B-25FCD66B1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39078</Words>
  <Characters>211024</Characters>
  <Application>Microsoft Office Word</Application>
  <DocSecurity>0</DocSecurity>
  <Lines>1758</Lines>
  <Paragraphs>499</Paragraphs>
  <ScaleCrop>false</ScaleCrop>
  <HeadingPairs>
    <vt:vector size="2" baseType="variant">
      <vt:variant>
        <vt:lpstr>Τίτλος</vt:lpstr>
      </vt:variant>
      <vt:variant>
        <vt:i4>1</vt:i4>
      </vt:variant>
    </vt:vector>
  </HeadingPairs>
  <TitlesOfParts>
    <vt:vector size="1" baseType="lpstr">
      <vt:lpstr>2 - ΕΡΓΑΣΙΑ - ΑΠΑΣΧΟΛΗΣΗ ΚΑΙ ΑΝΑΠΗΡΙΑ</vt:lpstr>
    </vt:vector>
  </TitlesOfParts>
  <Company>ΕΣΑμεΑ</Company>
  <LinksUpToDate>false</LinksUpToDate>
  <CharactersWithSpaces>249603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 ΕΡΓΑΣΙΑ - ΑΠΑΣΧΟΛΗΣΗ ΚΑΙ ΑΝΑΠΗΡΙΑ</dc:title>
  <dc:subject>ΣΥΝΔΙΚΑΛΙΣΤΙΚΗ ΕΚΠΑΙΔΕΥΣΗ ΣΤΕΛΕΧΩΝ ΑΝΑΠΗΡΙΚΟΥ ΚΙΝΗΜΑΤΟΣ</dc:subject>
  <dc:creator>ΛΟΓΑΡΑΣ ΔΗΜΗΤΡΗΣ</dc:creator>
  <cp:lastModifiedBy>ΣΜ</cp:lastModifiedBy>
  <cp:revision>6</cp:revision>
  <cp:lastPrinted>2013-07-29T12:03:00Z</cp:lastPrinted>
  <dcterms:created xsi:type="dcterms:W3CDTF">2013-07-29T11:24:00Z</dcterms:created>
  <dcterms:modified xsi:type="dcterms:W3CDTF">2013-07-29T12:03:00Z</dcterms:modified>
</cp:coreProperties>
</file>