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E287" w14:textId="18A78B1B"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4B5B1D">
            <w:rPr>
              <w:rStyle w:val="Char6"/>
            </w:rPr>
            <w:t>Δημήτρης Λογαράς</w:t>
          </w:r>
        </w:sdtContent>
      </w:sdt>
    </w:p>
    <w:p w14:paraId="15390792" w14:textId="34DF0019" w:rsidR="00A5663B" w:rsidRPr="00A5663B" w:rsidRDefault="00AF2BFB"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4-05T00:00:00Z">
                    <w:dateFormat w:val="dd.MM.yyyy"/>
                    <w:lid w:val="el-GR"/>
                    <w:storeMappedDataAs w:val="dateTime"/>
                    <w:calendar w:val="gregorian"/>
                  </w:date>
                </w:sdtPr>
                <w:sdtEndPr>
                  <w:rPr>
                    <w:rStyle w:val="a1"/>
                  </w:rPr>
                </w:sdtEndPr>
                <w:sdtContent>
                  <w:r w:rsidR="00A00CE3">
                    <w:rPr>
                      <w:rStyle w:val="Char6"/>
                    </w:rPr>
                    <w:t>05.04.2021</w:t>
                  </w:r>
                </w:sdtContent>
              </w:sdt>
            </w:sdtContent>
          </w:sdt>
        </w:sdtContent>
      </w:sdt>
    </w:p>
    <w:p w14:paraId="47E42BCE" w14:textId="592A294E" w:rsidR="00A5663B" w:rsidRPr="00A5663B" w:rsidRDefault="00AF2BFB"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9B0C81" w:rsidRPr="009B0C81">
            <w:rPr>
              <w:rStyle w:val="Char6"/>
            </w:rPr>
            <w:t>4</w:t>
          </w:r>
          <w:r w:rsidR="009B0C81">
            <w:rPr>
              <w:rStyle w:val="Char6"/>
              <w:lang w:val="en-US"/>
            </w:rPr>
            <w:t>72</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7FAE91D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bCs/>
                      </w:rPr>
                      <w:alias w:val="Βασικός παραλήπτης της επιστολής"/>
                      <w:tag w:val="Βασικός παραλήπτης της επιστολής"/>
                      <w:id w:val="916363557"/>
                      <w:placeholder>
                        <w:docPart w:val="47F04074E45E4C428C0F4F87614C7596"/>
                      </w:placeholder>
                    </w:sdtPr>
                    <w:sdtEndPr>
                      <w:rPr>
                        <w:bCs w:val="0"/>
                        <w:szCs w:val="23"/>
                      </w:rPr>
                    </w:sdtEndPr>
                    <w:sdtContent>
                      <w:r w:rsidR="00C84866" w:rsidRPr="00C84866">
                        <w:rPr>
                          <w:rFonts w:eastAsia="Calibri" w:cstheme="minorHAnsi"/>
                          <w:bCs/>
                        </w:rPr>
                        <w:t xml:space="preserve">κ. </w:t>
                      </w:r>
                      <w:r w:rsidR="00C84866" w:rsidRPr="00C84866">
                        <w:rPr>
                          <w:rFonts w:eastAsia="Calibri" w:cstheme="minorHAnsi"/>
                          <w:bCs/>
                          <w:lang w:val="en-GB"/>
                        </w:rPr>
                        <w:t>I</w:t>
                      </w:r>
                      <w:r w:rsidR="00C84866" w:rsidRPr="00C84866">
                        <w:rPr>
                          <w:rFonts w:eastAsia="Calibri" w:cstheme="minorHAnsi"/>
                          <w:bCs/>
                        </w:rPr>
                        <w:t xml:space="preserve">. </w:t>
                      </w:r>
                      <w:proofErr w:type="spellStart"/>
                      <w:r w:rsidR="00C84866" w:rsidRPr="00C84866">
                        <w:rPr>
                          <w:rFonts w:eastAsia="Calibri" w:cstheme="minorHAnsi"/>
                          <w:bCs/>
                        </w:rPr>
                        <w:t>Πλακιωτάκη</w:t>
                      </w:r>
                      <w:proofErr w:type="spellEnd"/>
                      <w:r w:rsidR="00C84866" w:rsidRPr="00C84866">
                        <w:rPr>
                          <w:rFonts w:eastAsia="Calibri" w:cstheme="minorHAnsi"/>
                          <w:bCs/>
                        </w:rPr>
                        <w:t>, Υπουργό Ναυτιλίας &amp; Νησιωτικής Πολιτικής</w:t>
                      </w:r>
                      <w:r w:rsidR="00C84866">
                        <w:rPr>
                          <w:rFonts w:eastAsia="Calibri" w:cstheme="minorHAnsi"/>
                          <w:b w:val="0"/>
                        </w:rPr>
                        <w:t xml:space="preserve"> </w:t>
                      </w:r>
                    </w:sdtContent>
                  </w:sdt>
                </w:p>
              </w:sdtContent>
            </w:sdt>
          </w:sdtContent>
        </w:sdt>
      </w:sdtContent>
    </w:sdt>
    <w:p w14:paraId="4FD136BA" w14:textId="77777777" w:rsidR="00C84866" w:rsidRDefault="00C84866" w:rsidP="0083359D">
      <w:pPr>
        <w:tabs>
          <w:tab w:val="left" w:pos="993"/>
        </w:tabs>
        <w:spacing w:after="480"/>
        <w:ind w:left="992" w:hanging="992"/>
        <w:rPr>
          <w:rStyle w:val="ab"/>
        </w:rPr>
      </w:pPr>
    </w:p>
    <w:p w14:paraId="6BCA1DFA" w14:textId="19078049"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705908A0" w:rsidR="002D0AB7" w:rsidRPr="00C0166C" w:rsidRDefault="00AF2BFB"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8B37A0" w:rsidRPr="008B37A0">
                    <w:rPr>
                      <w:rFonts w:eastAsia="Calibri" w:cstheme="minorHAnsi"/>
                      <w:bCs/>
                    </w:rPr>
                    <w:t xml:space="preserve">Κατάθεση </w:t>
                  </w:r>
                  <w:r w:rsidR="00530F77">
                    <w:rPr>
                      <w:rFonts w:eastAsia="Calibri" w:cstheme="minorHAnsi"/>
                      <w:bCs/>
                    </w:rPr>
                    <w:t xml:space="preserve">αιτημάτων </w:t>
                  </w:r>
                  <w:r w:rsidR="008B37A0" w:rsidRPr="008B37A0">
                    <w:rPr>
                      <w:rFonts w:eastAsia="Calibri" w:cstheme="minorHAnsi"/>
                      <w:bCs/>
                    </w:rPr>
                    <w:t xml:space="preserve">που αφορούν στα άτομα με αναπηρία </w:t>
                  </w:r>
                  <w:r w:rsidR="00530F77">
                    <w:rPr>
                      <w:rFonts w:eastAsia="Calibri" w:cstheme="minorHAnsi"/>
                      <w:bCs/>
                    </w:rPr>
                    <w:t xml:space="preserve">ή/και χρόνιες παθήσεις και </w:t>
                  </w:r>
                  <w:r w:rsidR="008B37A0" w:rsidRPr="008B37A0">
                    <w:rPr>
                      <w:rFonts w:eastAsia="Calibri" w:cstheme="minorHAnsi"/>
                      <w:bCs/>
                    </w:rPr>
                    <w:t>σχετίζονται με τους τομείς αρμοδιότητας του Υπουργείου Ναυτιλίας &amp; Νησιωτικής Πολιτικής</w:t>
                  </w:r>
                </w:sdtContent>
              </w:sdt>
              <w:r w:rsidR="002D0AB7">
                <w:rPr>
                  <w:rStyle w:val="ab"/>
                </w:rPr>
                <w:t>»</w:t>
              </w:r>
            </w:p>
            <w:p w14:paraId="7394759D" w14:textId="77777777" w:rsidR="002D0AB7" w:rsidRDefault="00AF2BFB" w:rsidP="00DD1D03">
              <w:pPr>
                <w:pBdr>
                  <w:top w:val="single" w:sz="4" w:space="1" w:color="auto"/>
                </w:pBdr>
                <w:spacing w:after="480"/>
              </w:pPr>
            </w:p>
          </w:sdtContent>
        </w:sdt>
        <w:sdt>
          <w:sdtPr>
            <w:alias w:val="Σώμα της επιστολής"/>
            <w:tag w:val="Σώμα της επιστολής"/>
            <w:id w:val="-1096393226"/>
            <w:placeholder>
              <w:docPart w:val="DC53ADCD371543B2AFCF3A5F909C70F1"/>
            </w:placeholder>
          </w:sdtPr>
          <w:sdtEndPr/>
          <w:sdtContent>
            <w:p w14:paraId="15A12583" w14:textId="77777777" w:rsidR="004B5B1D" w:rsidRDefault="004B5B1D" w:rsidP="004B5B1D">
              <w:pPr>
                <w:tabs>
                  <w:tab w:val="left" w:pos="0"/>
                </w:tabs>
                <w:rPr>
                  <w:rFonts w:asciiTheme="minorHAnsi" w:eastAsia="Calibri" w:hAnsiTheme="minorHAnsi" w:cstheme="minorHAnsi"/>
                </w:rPr>
              </w:pPr>
              <w:r>
                <w:rPr>
                  <w:rFonts w:eastAsia="Calibri" w:cstheme="minorHAnsi"/>
                  <w:b/>
                  <w:i/>
                </w:rPr>
                <w:t xml:space="preserve">Αξιότιμε κ. Υπουργέ, </w:t>
              </w:r>
            </w:p>
            <w:p w14:paraId="2569C22A" w14:textId="134E17F1" w:rsidR="009B5335" w:rsidRPr="007F03BA" w:rsidRDefault="004B5B1D" w:rsidP="004B5B1D">
              <w:pPr>
                <w:tabs>
                  <w:tab w:val="left" w:pos="0"/>
                </w:tabs>
                <w:rPr>
                  <w:rFonts w:eastAsia="Calibri" w:cstheme="minorHAnsi"/>
                  <w:b/>
                  <w:bCs/>
                  <w:color w:val="auto"/>
                  <w:u w:val="single"/>
                </w:rPr>
              </w:pPr>
              <w:r>
                <w:rPr>
                  <w:rFonts w:eastAsia="Calibri" w:cstheme="minorHAnsi"/>
                </w:rPr>
                <w:t>Με αφορμή το έγγραφο</w:t>
              </w:r>
              <w:r>
                <w:rPr>
                  <w:rFonts w:cstheme="minorHAnsi"/>
                </w:rPr>
                <w:t xml:space="preserve"> με αρ.</w:t>
              </w:r>
              <w:r w:rsidR="00045ACC" w:rsidRPr="00045ACC">
                <w:rPr>
                  <w:rFonts w:cstheme="minorHAnsi"/>
                </w:rPr>
                <w:t xml:space="preserve"> </w:t>
              </w:r>
              <w:r>
                <w:rPr>
                  <w:rFonts w:cstheme="minorHAnsi"/>
                </w:rPr>
                <w:t>πρωτ. 2070.0/16194/2021 της 04.03.2021 με θέμα «</w:t>
              </w:r>
              <w:r>
                <w:rPr>
                  <w:rFonts w:cstheme="minorHAnsi"/>
                  <w:bCs/>
                  <w:i/>
                </w:rPr>
                <w:t xml:space="preserve">Εκπαίδευση προσωπικού επιβατηγών πλοίων και </w:t>
              </w:r>
              <w:r w:rsidR="005D7B8D">
                <w:rPr>
                  <w:rFonts w:cstheme="minorHAnsi"/>
                  <w:bCs/>
                  <w:i/>
                </w:rPr>
                <w:t>ναυτιλιακών</w:t>
              </w:r>
              <w:r>
                <w:rPr>
                  <w:rFonts w:cstheme="minorHAnsi"/>
                  <w:bCs/>
                  <w:i/>
                </w:rPr>
                <w:t xml:space="preserve"> εταιρειών τους για σωστή εξυπηρέτηση ΑμεΑ» </w:t>
              </w:r>
              <w:r>
                <w:rPr>
                  <w:rFonts w:cstheme="minorHAnsi"/>
                  <w:bCs/>
                  <w:iCs/>
                </w:rPr>
                <w:t xml:space="preserve">που μας απηύθυνε το Αρχηγείο Λιμενικού Σώματος </w:t>
              </w:r>
              <w:r w:rsidR="008B37A0">
                <w:rPr>
                  <w:rFonts w:cstheme="minorHAnsi"/>
                  <w:bCs/>
                  <w:iCs/>
                </w:rPr>
                <w:t>Ελληνικής</w:t>
              </w:r>
              <w:r>
                <w:rPr>
                  <w:rFonts w:cstheme="minorHAnsi"/>
                  <w:bCs/>
                  <w:iCs/>
                </w:rPr>
                <w:t xml:space="preserve"> Ακτοφυλακής - Κλάδος ελέγχου πλοίων,</w:t>
              </w:r>
              <w:r>
                <w:rPr>
                  <w:rFonts w:cstheme="minorHAnsi"/>
                  <w:b/>
                  <w:bCs/>
                </w:rPr>
                <w:t xml:space="preserve"> </w:t>
              </w:r>
              <w:r>
                <w:rPr>
                  <w:rFonts w:eastAsia="Calibri" w:cstheme="minorHAnsi"/>
                </w:rPr>
                <w:t>η Εθνική Συνομοσπονδία Ατόμων με Αναπηρία (Ε.Σ.Α.μεΑ</w:t>
              </w:r>
              <w:r w:rsidRPr="00DB0247">
                <w:rPr>
                  <w:rFonts w:cstheme="minorHAnsi"/>
                  <w:bCs/>
                  <w:iCs/>
                </w:rPr>
                <w:t xml:space="preserve">.) </w:t>
              </w:r>
              <w:r w:rsidRPr="007F03BA">
                <w:rPr>
                  <w:rFonts w:cstheme="minorHAnsi"/>
                  <w:bCs/>
                  <w:iCs/>
                  <w:color w:val="auto"/>
                  <w:u w:val="single"/>
                </w:rPr>
                <w:t xml:space="preserve">σας υποβάλλει </w:t>
              </w:r>
              <w:r w:rsidR="007F03BA">
                <w:rPr>
                  <w:rFonts w:cstheme="minorHAnsi"/>
                  <w:bCs/>
                  <w:iCs/>
                  <w:color w:val="auto"/>
                  <w:u w:val="single"/>
                </w:rPr>
                <w:t xml:space="preserve">με το παρόν </w:t>
              </w:r>
              <w:r w:rsidRPr="007F03BA">
                <w:rPr>
                  <w:rFonts w:cstheme="minorHAnsi"/>
                  <w:bCs/>
                  <w:iCs/>
                  <w:color w:val="auto"/>
                  <w:u w:val="single"/>
                </w:rPr>
                <w:t xml:space="preserve">το σύνολο </w:t>
              </w:r>
              <w:r w:rsidR="00110E00" w:rsidRPr="007F03BA">
                <w:rPr>
                  <w:rFonts w:cstheme="minorHAnsi"/>
                  <w:bCs/>
                  <w:iCs/>
                  <w:color w:val="auto"/>
                  <w:u w:val="single"/>
                </w:rPr>
                <w:t xml:space="preserve">των </w:t>
              </w:r>
              <w:r w:rsidR="009B5335" w:rsidRPr="007F03BA">
                <w:rPr>
                  <w:rFonts w:cstheme="minorHAnsi"/>
                  <w:bCs/>
                  <w:iCs/>
                  <w:color w:val="auto"/>
                  <w:u w:val="single"/>
                </w:rPr>
                <w:t xml:space="preserve">αιτημάτων </w:t>
              </w:r>
              <w:r w:rsidR="00DB0247" w:rsidRPr="007F03BA">
                <w:rPr>
                  <w:rFonts w:cstheme="minorHAnsi"/>
                  <w:bCs/>
                  <w:iCs/>
                  <w:color w:val="auto"/>
                  <w:u w:val="single"/>
                </w:rPr>
                <w:t xml:space="preserve">της και </w:t>
              </w:r>
              <w:r w:rsidR="009B5335" w:rsidRPr="007F03BA">
                <w:rPr>
                  <w:rFonts w:cstheme="minorHAnsi"/>
                  <w:bCs/>
                  <w:iCs/>
                  <w:color w:val="auto"/>
                  <w:u w:val="single"/>
                </w:rPr>
                <w:t xml:space="preserve">σας εκφράζει την επιθυμία </w:t>
              </w:r>
              <w:r w:rsidR="00DB0247" w:rsidRPr="007F03BA">
                <w:rPr>
                  <w:rFonts w:cstheme="minorHAnsi"/>
                  <w:bCs/>
                  <w:iCs/>
                  <w:color w:val="auto"/>
                  <w:u w:val="single"/>
                </w:rPr>
                <w:t xml:space="preserve">της </w:t>
              </w:r>
              <w:r w:rsidR="009B5335" w:rsidRPr="007F03BA">
                <w:rPr>
                  <w:rFonts w:cstheme="minorHAnsi"/>
                  <w:bCs/>
                  <w:iCs/>
                  <w:color w:val="auto"/>
                  <w:u w:val="single"/>
                </w:rPr>
                <w:t xml:space="preserve">για ορισμό τηλε-συνάντησης </w:t>
              </w:r>
              <w:r w:rsidR="00DB0247" w:rsidRPr="007F03BA">
                <w:rPr>
                  <w:rFonts w:cstheme="minorHAnsi"/>
                  <w:bCs/>
                  <w:iCs/>
                  <w:color w:val="auto"/>
                  <w:u w:val="single"/>
                </w:rPr>
                <w:t xml:space="preserve">μαζί σας με στόχο την </w:t>
              </w:r>
              <w:r w:rsidR="00836316" w:rsidRPr="007F03BA">
                <w:rPr>
                  <w:rFonts w:cstheme="minorHAnsi"/>
                  <w:bCs/>
                  <w:iCs/>
                  <w:color w:val="auto"/>
                  <w:u w:val="single"/>
                </w:rPr>
                <w:t xml:space="preserve">αναλυτική </w:t>
              </w:r>
              <w:r w:rsidR="00DB0247" w:rsidRPr="007F03BA">
                <w:rPr>
                  <w:rFonts w:cstheme="minorHAnsi"/>
                  <w:bCs/>
                  <w:iCs/>
                  <w:color w:val="auto"/>
                  <w:u w:val="single"/>
                </w:rPr>
                <w:t>παρουσίασή τους</w:t>
              </w:r>
              <w:r w:rsidR="009B5335" w:rsidRPr="007F03BA">
                <w:rPr>
                  <w:rFonts w:cstheme="minorHAnsi"/>
                  <w:bCs/>
                  <w:iCs/>
                  <w:color w:val="auto"/>
                  <w:u w:val="single"/>
                </w:rPr>
                <w:t>.</w:t>
              </w:r>
              <w:r w:rsidR="009B5335" w:rsidRPr="007F03BA">
                <w:rPr>
                  <w:rFonts w:eastAsia="Calibri" w:cstheme="minorHAnsi"/>
                  <w:b/>
                  <w:bCs/>
                  <w:color w:val="auto"/>
                  <w:u w:val="single"/>
                </w:rPr>
                <w:t xml:space="preserve"> </w:t>
              </w:r>
            </w:p>
            <w:p w14:paraId="6228D87F" w14:textId="7D768EEC" w:rsidR="004B5B1D" w:rsidRDefault="009B5335" w:rsidP="004B5B1D">
              <w:pPr>
                <w:tabs>
                  <w:tab w:val="left" w:pos="0"/>
                </w:tabs>
                <w:rPr>
                  <w:rFonts w:eastAsia="Calibri" w:cstheme="minorHAnsi"/>
                </w:rPr>
              </w:pPr>
              <w:r w:rsidRPr="00AE0F1E">
                <w:rPr>
                  <w:rFonts w:eastAsia="Calibri" w:cstheme="minorHAnsi"/>
                  <w:b/>
                  <w:bCs/>
                </w:rPr>
                <w:t xml:space="preserve">Αξίζει να </w:t>
              </w:r>
              <w:r w:rsidR="005C4AA0">
                <w:rPr>
                  <w:rFonts w:eastAsia="Calibri" w:cstheme="minorHAnsi"/>
                  <w:b/>
                  <w:bCs/>
                </w:rPr>
                <w:t xml:space="preserve">επισημανθεί </w:t>
              </w:r>
              <w:r w:rsidRPr="00AE0F1E">
                <w:rPr>
                  <w:rFonts w:eastAsia="Calibri" w:cstheme="minorHAnsi"/>
                  <w:b/>
                  <w:bCs/>
                </w:rPr>
                <w:t>ότι τα αιτήματά μας</w:t>
              </w:r>
              <w:r w:rsidR="005C4AA0">
                <w:rPr>
                  <w:rFonts w:eastAsia="Calibri" w:cstheme="minorHAnsi"/>
                  <w:b/>
                  <w:bCs/>
                </w:rPr>
                <w:t xml:space="preserve"> απορρέουν από το πλαίσιο που διαμορφώνουν</w:t>
              </w:r>
              <w:r w:rsidR="004B5B1D">
                <w:rPr>
                  <w:rFonts w:eastAsia="Calibri" w:cstheme="minorHAnsi"/>
                  <w:b/>
                </w:rPr>
                <w:t>:</w:t>
              </w:r>
              <w:r w:rsidR="004B5B1D">
                <w:rPr>
                  <w:rFonts w:eastAsia="Calibri" w:cstheme="minorHAnsi"/>
                </w:rPr>
                <w:t xml:space="preserve">  </w:t>
              </w:r>
            </w:p>
            <w:p w14:paraId="54066C08" w14:textId="2B203124" w:rsidR="004B5B1D" w:rsidRPr="007F03BA" w:rsidRDefault="004B5B1D" w:rsidP="004B5B1D">
              <w:pPr>
                <w:tabs>
                  <w:tab w:val="left" w:pos="0"/>
                </w:tabs>
                <w:rPr>
                  <w:rFonts w:eastAsia="Calibri" w:cstheme="minorHAnsi"/>
                  <w:color w:val="auto"/>
                </w:rPr>
              </w:pPr>
              <w:r>
                <w:rPr>
                  <w:rFonts w:eastAsia="Calibri" w:cstheme="minorHAnsi"/>
                  <w:b/>
                </w:rPr>
                <w:t xml:space="preserve">α) </w:t>
              </w:r>
              <w:r w:rsidR="005C4AA0">
                <w:rPr>
                  <w:rFonts w:eastAsia="Calibri" w:cstheme="minorHAnsi"/>
                  <w:b/>
                </w:rPr>
                <w:t xml:space="preserve">η </w:t>
              </w:r>
              <w:r>
                <w:rPr>
                  <w:rFonts w:eastAsia="Calibri" w:cstheme="minorHAnsi"/>
                  <w:b/>
                </w:rPr>
                <w:t xml:space="preserve">Σύμβαση </w:t>
              </w:r>
              <w:r w:rsidR="009B5335">
                <w:rPr>
                  <w:rFonts w:eastAsia="Calibri" w:cstheme="minorHAnsi"/>
                  <w:b/>
                </w:rPr>
                <w:t xml:space="preserve">των Ηνωμένων Εθνών </w:t>
              </w:r>
              <w:r>
                <w:rPr>
                  <w:rFonts w:eastAsia="Calibri" w:cstheme="minorHAnsi"/>
                  <w:b/>
                </w:rPr>
                <w:t>για τα Δικαιώματα των Ατόμ</w:t>
              </w:r>
              <w:r w:rsidR="009B5335">
                <w:rPr>
                  <w:rFonts w:eastAsia="Calibri" w:cstheme="minorHAnsi"/>
                  <w:b/>
                </w:rPr>
                <w:t>ων</w:t>
              </w:r>
              <w:r>
                <w:rPr>
                  <w:rFonts w:eastAsia="Calibri" w:cstheme="minorHAnsi"/>
                  <w:b/>
                </w:rPr>
                <w:t xml:space="preserve"> με Αναπηρίες</w:t>
              </w:r>
              <w:r>
                <w:rPr>
                  <w:rFonts w:eastAsia="Calibri" w:cstheme="minorHAnsi"/>
                </w:rPr>
                <w:t xml:space="preserve">, την οποία η χώρα μας </w:t>
              </w:r>
              <w:r w:rsidR="005C4AA0">
                <w:rPr>
                  <w:rFonts w:eastAsia="Calibri" w:cstheme="minorHAnsi"/>
                </w:rPr>
                <w:t>κύρωσε με τον</w:t>
              </w:r>
              <w:r>
                <w:rPr>
                  <w:rFonts w:eastAsia="Calibri" w:cstheme="minorHAnsi"/>
                </w:rPr>
                <w:t xml:space="preserve"> ν.4074/2012 (ΦΕΚ 88</w:t>
              </w:r>
              <w:r w:rsidR="008B37A0">
                <w:rPr>
                  <w:rFonts w:eastAsia="Calibri" w:cstheme="minorHAnsi"/>
                </w:rPr>
                <w:t xml:space="preserve"> </w:t>
              </w:r>
              <w:r>
                <w:rPr>
                  <w:rFonts w:eastAsia="Calibri" w:cstheme="minorHAnsi"/>
                </w:rPr>
                <w:t>Α</w:t>
              </w:r>
              <w:r w:rsidR="008B37A0">
                <w:rPr>
                  <w:rFonts w:eastAsia="Calibri" w:cstheme="minorHAnsi"/>
                </w:rPr>
                <w:t>΄</w:t>
              </w:r>
              <w:r>
                <w:rPr>
                  <w:rFonts w:eastAsia="Calibri" w:cstheme="minorHAnsi"/>
                </w:rPr>
                <w:t>/11.04.2012) αναλαμβάνοντας</w:t>
              </w:r>
              <w:r w:rsidR="00456FF3">
                <w:rPr>
                  <w:rFonts w:eastAsia="Calibri" w:cstheme="minorHAnsi"/>
                </w:rPr>
                <w:t xml:space="preserve"> </w:t>
              </w:r>
              <w:r w:rsidR="00456FF3" w:rsidRPr="007F03BA">
                <w:rPr>
                  <w:rFonts w:eastAsia="Calibri" w:cstheme="minorHAnsi"/>
                  <w:color w:val="auto"/>
                </w:rPr>
                <w:t>την υποχρέωση εφαρμογής της σε εθνικό επίπεδο</w:t>
              </w:r>
              <w:r w:rsidRPr="007F03BA">
                <w:rPr>
                  <w:rFonts w:eastAsia="Calibri" w:cstheme="minorHAnsi"/>
                  <w:color w:val="auto"/>
                </w:rPr>
                <w:t>,</w:t>
              </w:r>
            </w:p>
            <w:p w14:paraId="156B5E54" w14:textId="77777777" w:rsidR="004B5B1D" w:rsidRDefault="004B5B1D" w:rsidP="004B5B1D">
              <w:pPr>
                <w:tabs>
                  <w:tab w:val="left" w:pos="0"/>
                </w:tabs>
                <w:rPr>
                  <w:rFonts w:eastAsia="Calibri" w:cstheme="minorHAnsi"/>
                  <w:b/>
                </w:rPr>
              </w:pPr>
              <w:r>
                <w:rPr>
                  <w:rFonts w:eastAsia="Calibri" w:cstheme="minorHAnsi"/>
                  <w:b/>
                </w:rPr>
                <w:t xml:space="preserve">β) ο ν. 4488/2017, </w:t>
              </w:r>
              <w:r>
                <w:rPr>
                  <w:rFonts w:eastAsia="Calibri" w:cstheme="minorHAnsi"/>
                </w:rPr>
                <w:t>ο οποίος στο ά</w:t>
              </w:r>
              <w:r>
                <w:rPr>
                  <w:rFonts w:cstheme="minorHAnsi"/>
                  <w:bCs/>
                </w:rPr>
                <w:t>ρθρο 62 «Ένταξη της διάστασης της αναπηρίας στις δημόσιες πολιτικές» προβλέπει ότι</w:t>
              </w:r>
              <w:r>
                <w:rPr>
                  <w:rFonts w:cstheme="minorHAnsi"/>
                  <w:b/>
                  <w:bCs/>
                </w:rPr>
                <w:t xml:space="preserve"> «</w:t>
              </w:r>
              <w:r>
                <w:rPr>
                  <w:rFonts w:cstheme="minorHAnsi"/>
                  <w:i/>
                </w:rPr>
                <w:t>Τα διοικητικά όργανα και οι αρχές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w:t>
              </w:r>
            </w:p>
            <w:p w14:paraId="530E73D0" w14:textId="63B02D34" w:rsidR="004B5B1D" w:rsidRDefault="004B5B1D" w:rsidP="004B5B1D">
              <w:pPr>
                <w:tabs>
                  <w:tab w:val="left" w:pos="0"/>
                </w:tabs>
                <w:rPr>
                  <w:rFonts w:eastAsia="Calibri" w:cstheme="minorHAnsi"/>
                </w:rPr>
              </w:pPr>
              <w:r>
                <w:rPr>
                  <w:rFonts w:eastAsia="Calibri" w:cstheme="minorHAnsi"/>
                  <w:b/>
                </w:rPr>
                <w:t>γ) ο Κανονισμός (ΕΕ) 1177/2010 για τα δικαιώματα των επιβατών στις θαλάσσιες και εσωτερικές πλωτές μεταφορές</w:t>
              </w:r>
              <w:r w:rsidR="00861734">
                <w:rPr>
                  <w:rFonts w:eastAsia="Calibri" w:cstheme="minorHAnsi"/>
                </w:rPr>
                <w:t xml:space="preserve">, </w:t>
              </w:r>
              <w:r>
                <w:rPr>
                  <w:rFonts w:eastAsia="Calibri" w:cstheme="minorHAnsi"/>
                </w:rPr>
                <w:t xml:space="preserve">σύμφωνα με τον οποίο </w:t>
              </w:r>
              <w:r>
                <w:rPr>
                  <w:rFonts w:eastAsia="Calibri" w:cstheme="minorHAnsi"/>
                  <w:i/>
                </w:rPr>
                <w:t xml:space="preserve">«προκειμένου </w:t>
              </w:r>
              <w:r>
                <w:rPr>
                  <w:rFonts w:eastAsia="Calibri" w:cstheme="minorHAnsi"/>
                  <w:i/>
                </w:rPr>
                <w:lastRenderedPageBreak/>
                <w:t xml:space="preserve">να δοθούν στα άτομα με αναπηρία και τα άτομα με μειωμένη κινητικότητα δυνατότητες θαλάσσιων και εσωτερικών πλωτών μεταφορών ανάλογες με εκείνες των άλλων πολιτών, θα πρέπει να καθοριστούν κανόνες για την αποφυγή διακρίσεων και την παροχή συνδρομής κατά το ταξίδι τους» και «όταν αποφασίζουν το σχεδιασμό νέων λιμένων και λιμενικών τερματικών σταθμών, καθώς και σε περιπτώσεις εκτενών εργασιών ανακαίνισης, οι φορείς που έχουν την ευθύνη των εγκαταστάσεων αυτών θα πρέπει να λαμβάνουν υπόψη τις ανάγκες των ατόμων με αναπηρία και των ατόμων με μειωμένη κινητικότητα, ιδίως όσον αφορά την προσβασιμότητα, αποδίδοντας ιδιαίτερη σημασία στις απαιτήσεις που απορρέουν από την αρχή «Σχεδιασμός για Όλους». Οι μεταφορείς θα πρέπει να λαμβάνουν υπόψη τις ανάγκες αυτές, όταν αποφασίζουν τον σχεδιασμό νέων και προσφάτως ανακαινισμένων επιβατηγών πλοίων […]», </w:t>
              </w:r>
            </w:p>
            <w:p w14:paraId="6C7DCE59" w14:textId="6E604799" w:rsidR="004B5B1D" w:rsidRDefault="004B5B1D" w:rsidP="004B5B1D">
              <w:pPr>
                <w:tabs>
                  <w:tab w:val="left" w:pos="0"/>
                </w:tabs>
                <w:rPr>
                  <w:rFonts w:eastAsia="Calibri" w:cstheme="minorHAnsi"/>
                </w:rPr>
              </w:pPr>
              <w:r>
                <w:rPr>
                  <w:rFonts w:eastAsia="Calibri" w:cstheme="minorHAnsi"/>
                  <w:b/>
                </w:rPr>
                <w:t>δ) το Εθνικό Σχέδιο Δράσης για τα Δικαιώματα των Ατόμων με Αναπηρία</w:t>
              </w:r>
              <w:r w:rsidR="005C4AA0">
                <w:rPr>
                  <w:rStyle w:val="afb"/>
                  <w:rFonts w:eastAsia="Calibri" w:cstheme="minorHAnsi"/>
                  <w:b/>
                </w:rPr>
                <w:footnoteReference w:id="1"/>
              </w:r>
              <w:r>
                <w:rPr>
                  <w:rFonts w:eastAsia="Calibri" w:cstheme="minorHAnsi"/>
                  <w:b/>
                </w:rPr>
                <w:t xml:space="preserve">, </w:t>
              </w:r>
              <w:r>
                <w:rPr>
                  <w:rFonts w:eastAsia="Calibri" w:cstheme="minorHAnsi"/>
                  <w:bCs/>
                </w:rPr>
                <w:t xml:space="preserve"> όπως οριστικοποιήθηκε</w:t>
              </w:r>
              <w:r>
                <w:rPr>
                  <w:rFonts w:eastAsia="Calibri" w:cstheme="minorHAnsi"/>
                </w:rPr>
                <w:t xml:space="preserve"> και αναρτήθηκε στην ιστοσελίδα του Πρωθυπουργού περιλαμβάνοντας τον στόχο 21, στον οποίο εντάσσονται δράσεις που αφορούν στο Υπουργείο </w:t>
              </w:r>
              <w:r w:rsidR="00861734">
                <w:rPr>
                  <w:rFonts w:eastAsia="Calibri" w:cstheme="minorHAnsi"/>
                </w:rPr>
                <w:t xml:space="preserve">σας, </w:t>
              </w:r>
              <w:r>
                <w:rPr>
                  <w:rFonts w:eastAsia="Calibri" w:cstheme="minorHAnsi"/>
                </w:rPr>
                <w:t xml:space="preserve"> </w:t>
              </w:r>
            </w:p>
            <w:p w14:paraId="1B81D5E8" w14:textId="77777777" w:rsidR="004B5B1D" w:rsidRDefault="004B5B1D" w:rsidP="004B5B1D">
              <w:pPr>
                <w:tabs>
                  <w:tab w:val="left" w:pos="0"/>
                </w:tabs>
                <w:rPr>
                  <w:rFonts w:eastAsia="Calibri" w:cstheme="minorHAnsi"/>
                  <w:b/>
                  <w:bCs/>
                  <w:i/>
                  <w:iCs/>
                </w:rPr>
              </w:pPr>
              <w:r>
                <w:rPr>
                  <w:rFonts w:eastAsia="Calibri" w:cstheme="minorHAnsi"/>
                  <w:b/>
                  <w:bCs/>
                  <w:i/>
                  <w:iCs/>
                </w:rPr>
                <w:t>Κύριε Υπουργέ,</w:t>
              </w:r>
            </w:p>
            <w:p w14:paraId="50662D9F" w14:textId="45C933F3" w:rsidR="00FF5068" w:rsidRPr="00FB69DA" w:rsidRDefault="004B5B1D" w:rsidP="004B5B1D">
              <w:pPr>
                <w:tabs>
                  <w:tab w:val="left" w:pos="0"/>
                </w:tabs>
                <w:rPr>
                  <w:rFonts w:eastAsia="Calibri" w:cstheme="minorHAnsi"/>
                </w:rPr>
              </w:pPr>
              <w:r>
                <w:rPr>
                  <w:rFonts w:eastAsia="Calibri" w:cstheme="minorHAnsi"/>
                </w:rPr>
                <w:t>Είναι γνωστό ότι</w:t>
              </w:r>
              <w:r w:rsidR="00CA11B8">
                <w:rPr>
                  <w:rFonts w:eastAsia="Calibri" w:cstheme="minorHAnsi"/>
                </w:rPr>
                <w:t xml:space="preserve"> </w:t>
              </w:r>
              <w:r>
                <w:rPr>
                  <w:rFonts w:eastAsia="Calibri" w:cstheme="minorHAnsi"/>
                </w:rPr>
                <w:t xml:space="preserve">οι πολίτες με αναπηρία της χώρας μας εξακολουθούν - ιδιαίτερα στην Περιφέρεια και ακόμη περισσότερο στις νησιωτικές περιοχές - να 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σε τοπικές και υπερτοπικές μεταφορές, στην εκπαίδευση και υγεία, στις πολιτιστικές και αθλητικές υποδομές, στις υποδομές αναψυχής, κ.λπ. δεν έχουν μέχρι σήμερα αντιμετωπιστεί από την Πολιτεία για τους κατοίκους με αναπηρία της νησιωτικής χώρας. </w:t>
              </w:r>
              <w:r w:rsidR="00CA11B8">
                <w:rPr>
                  <w:rFonts w:eastAsia="Calibri" w:cstheme="minorHAnsi"/>
                </w:rPr>
                <w:t>Α</w:t>
              </w:r>
              <w:r>
                <w:rPr>
                  <w:rFonts w:eastAsia="Calibri" w:cstheme="minorHAnsi"/>
                </w:rPr>
                <w:t xml:space="preserve">κόμη και η υλοποίηση μέτρων στους τομείς που προαναφέραμε, δεν </w:t>
              </w:r>
              <w:r w:rsidR="00456FF3">
                <w:rPr>
                  <w:rFonts w:eastAsia="Calibri" w:cstheme="minorHAnsi"/>
                </w:rPr>
                <w:t xml:space="preserve">θα </w:t>
              </w:r>
              <w:r>
                <w:rPr>
                  <w:rFonts w:eastAsia="Calibri" w:cstheme="minorHAnsi"/>
                </w:rPr>
                <w:t xml:space="preserve">έχει απολύτως καμία αξία εάν δεν συνοδεύεται με τη λήψη πρόσθετων οικονομικών μέτρων ανακούφισης των ατόμων με αναπηρία, </w:t>
              </w:r>
              <w:r w:rsidR="00456FF3">
                <w:rPr>
                  <w:rFonts w:eastAsia="Calibri" w:cstheme="minorHAnsi"/>
                </w:rPr>
                <w:t xml:space="preserve">που </w:t>
              </w:r>
              <w:r>
                <w:rPr>
                  <w:rFonts w:eastAsia="Calibri" w:cstheme="minorHAnsi"/>
                </w:rPr>
                <w:t>αποτελούν μία από τις πλέον ευπαθείς οικονομικά ομάδες του πληθυσμού και βιώνουν εντονότερα από τον καθένα τις επιπτώσεις της σημερινής υγειονομικής</w:t>
              </w:r>
              <w:r w:rsidR="00466A94">
                <w:rPr>
                  <w:rFonts w:eastAsia="Calibri" w:cstheme="minorHAnsi"/>
                </w:rPr>
                <w:t xml:space="preserve"> και </w:t>
              </w:r>
              <w:r w:rsidR="008B37A0">
                <w:rPr>
                  <w:rFonts w:eastAsia="Calibri" w:cstheme="minorHAnsi"/>
                </w:rPr>
                <w:t xml:space="preserve">οικονομικής </w:t>
              </w:r>
              <w:r>
                <w:rPr>
                  <w:rFonts w:eastAsia="Calibri" w:cstheme="minorHAnsi"/>
                </w:rPr>
                <w:t xml:space="preserve">κρίσης. Πρέπει επίσης να τονιστεί ότι η απουσία προσβάσιμων θαλάσσιων μεταφορών όσο και νησιωτικής πολιτικής που θα λαμβάνει υπόψη και τις ανάγκες των ατόμων με αναπηρία δεν πλήττει μόνο τους κατοίκους με αναπηρία της νησιωτικής Ελλάδας, αλλά και την τοπική οικονομία και επιχειρηματικότητα, απωθώντας μια μεγάλη ομάδα καταναλωτών του εθνικού τουριστικού προϊόντος, τους καταναλωτές με αναπηρία (σήμερα εκτιμώνται σε 100.000.000 άτομα στην Ευρωπαϊκή Ένωση) και γενικότερα τους καταναλωτές με προβλήματα παρόμοια με τα άτομα με αναπηρία (π.χ. άτομα </w:t>
              </w:r>
              <w:r w:rsidR="005D7B8D">
                <w:rPr>
                  <w:rFonts w:eastAsia="Calibri" w:cstheme="minorHAnsi"/>
                </w:rPr>
                <w:t xml:space="preserve">τρίτης </w:t>
              </w:r>
              <w:r>
                <w:rPr>
                  <w:rFonts w:eastAsia="Calibri" w:cstheme="minorHAnsi"/>
                </w:rPr>
                <w:t xml:space="preserve">ηλικίας, οικογένειες </w:t>
              </w:r>
              <w:r>
                <w:rPr>
                  <w:rFonts w:eastAsia="Calibri" w:cstheme="minorHAnsi"/>
                </w:rPr>
                <w:lastRenderedPageBreak/>
                <w:t>με παιδιά κ.λπ.), στερώντας έτσι την τοπική οικονομία από σημαντικά έσοδα. Αρκεί να αναφερθούμε σε πρόσφατη μελέτη της Ευρωπαϊκής Επιτροπής</w:t>
              </w:r>
              <w:r w:rsidR="005D7B8D">
                <w:rPr>
                  <w:rFonts w:eastAsia="Calibri" w:cstheme="minorHAnsi"/>
                </w:rPr>
                <w:t xml:space="preserve">, </w:t>
              </w:r>
              <w:r>
                <w:rPr>
                  <w:rFonts w:eastAsia="Calibri" w:cstheme="minorHAnsi"/>
                </w:rPr>
                <w:t>σύμφωνα με την οποία τα έσοδα από τον τουρισμό των ατόμων με αναπηρία στην ΕΕ-27 ετησίως υπολογίζονται σε 352 δις € και αρκούν για τη συντήρηση περισσότερων από 4,2 εκατομμυρίων θέσεων εργασίας πλήρους απασχόλησης!</w:t>
              </w:r>
              <w:r w:rsidR="00723527">
                <w:rPr>
                  <w:rFonts w:eastAsia="Calibri" w:cstheme="minorHAnsi"/>
                </w:rPr>
                <w:t xml:space="preserve"> </w:t>
              </w:r>
            </w:p>
            <w:p w14:paraId="1F529FEE" w14:textId="51557C47" w:rsidR="004B5B1D" w:rsidRPr="0064398D" w:rsidRDefault="00FF5068" w:rsidP="004B5B1D">
              <w:pPr>
                <w:tabs>
                  <w:tab w:val="left" w:pos="0"/>
                </w:tabs>
                <w:rPr>
                  <w:rFonts w:eastAsia="Calibri" w:cstheme="minorHAnsi"/>
                  <w:color w:val="auto"/>
                </w:rPr>
              </w:pPr>
              <w:r>
                <w:rPr>
                  <w:rFonts w:eastAsia="Calibri" w:cstheme="minorHAnsi"/>
                  <w:color w:val="auto"/>
                </w:rPr>
                <w:t xml:space="preserve"> </w:t>
              </w:r>
              <w:r w:rsidR="004B5B1D">
                <w:rPr>
                  <w:rFonts w:eastAsia="Calibri" w:cstheme="minorHAnsi"/>
                </w:rPr>
                <w:t xml:space="preserve">Η Ε.Σ.Α.μεΑ. έχει ήδη αναπτύξει συνεργασία με τις Υπηρεσίες του Υπουργείου σας, ιδιαίτερα μέσω </w:t>
              </w:r>
              <w:r w:rsidR="0091756C">
                <w:rPr>
                  <w:rFonts w:eastAsia="Calibri" w:cstheme="minorHAnsi"/>
                </w:rPr>
                <w:t xml:space="preserve">της </w:t>
              </w:r>
              <w:r w:rsidR="0091756C" w:rsidRPr="0091756C">
                <w:rPr>
                  <w:rFonts w:eastAsia="Calibri" w:cstheme="minorHAnsi"/>
                </w:rPr>
                <w:t>συγκρότηση</w:t>
              </w:r>
              <w:r w:rsidR="0091756C">
                <w:rPr>
                  <w:rFonts w:eastAsia="Calibri" w:cstheme="minorHAnsi"/>
                </w:rPr>
                <w:t>ς</w:t>
              </w:r>
              <w:r w:rsidR="0091756C" w:rsidRPr="0091756C">
                <w:rPr>
                  <w:rFonts w:eastAsia="Calibri" w:cstheme="minorHAnsi"/>
                </w:rPr>
                <w:t xml:space="preserve"> </w:t>
              </w:r>
              <w:r w:rsidR="00DB0247">
                <w:rPr>
                  <w:rFonts w:eastAsia="Calibri" w:cstheme="minorHAnsi"/>
                </w:rPr>
                <w:t xml:space="preserve">του </w:t>
              </w:r>
              <w:r w:rsidR="0091756C" w:rsidRPr="007F03BA">
                <w:rPr>
                  <w:rFonts w:eastAsia="Calibri" w:cstheme="minorHAnsi"/>
                  <w:b/>
                  <w:bCs/>
                  <w:i/>
                  <w:iCs/>
                  <w:color w:val="auto"/>
                </w:rPr>
                <w:t>«Συμβουλευτικού οργάνου για την εξέταση των πρακτικών θεμάτων που αφορούν στην προσβασιμότητα των ατόμων με αναπηρία σε όλο το φάσμα των ακτοπλοϊκών συγκοινωνιών και την εισήγηση μέτρων για τη βελτίωση αυτής»</w:t>
              </w:r>
              <w:r w:rsidR="00877DC1" w:rsidRPr="007F03BA">
                <w:rPr>
                  <w:rFonts w:eastAsia="Calibri" w:cstheme="minorHAnsi"/>
                  <w:b/>
                  <w:bCs/>
                  <w:i/>
                  <w:iCs/>
                  <w:color w:val="auto"/>
                </w:rPr>
                <w:t>,</w:t>
              </w:r>
              <w:r w:rsidR="00877DC1" w:rsidRPr="007F03BA">
                <w:rPr>
                  <w:rFonts w:eastAsia="Calibri" w:cstheme="minorHAnsi"/>
                  <w:b/>
                  <w:bCs/>
                  <w:color w:val="auto"/>
                </w:rPr>
                <w:t xml:space="preserve"> </w:t>
              </w:r>
              <w:r w:rsidR="00877DC1" w:rsidRPr="007F03BA">
                <w:rPr>
                  <w:rFonts w:eastAsia="Calibri" w:cstheme="minorHAnsi"/>
                  <w:color w:val="auto"/>
                </w:rPr>
                <w:t>το οποίο συστάθηκε με την υπ. αριθ. πρωτ</w:t>
              </w:r>
              <w:r w:rsidR="005712D2">
                <w:rPr>
                  <w:rFonts w:eastAsia="Calibri" w:cstheme="minorHAnsi"/>
                  <w:color w:val="auto"/>
                </w:rPr>
                <w:t>.</w:t>
              </w:r>
              <w:r w:rsidR="00877DC1" w:rsidRPr="007F03BA">
                <w:rPr>
                  <w:rFonts w:eastAsia="Calibri" w:cstheme="minorHAnsi"/>
                  <w:color w:val="auto"/>
                </w:rPr>
                <w:t xml:space="preserve"> 4113.273/01/2009/06.08.2020</w:t>
              </w:r>
              <w:r w:rsidR="00DB0247" w:rsidRPr="007F03BA">
                <w:rPr>
                  <w:rFonts w:eastAsia="Calibri" w:cstheme="minorHAnsi"/>
                  <w:color w:val="auto"/>
                </w:rPr>
                <w:t xml:space="preserve"> απόφαση</w:t>
              </w:r>
              <w:r w:rsidR="00877DC1" w:rsidRPr="007F03BA">
                <w:rPr>
                  <w:rFonts w:eastAsia="Calibri" w:cstheme="minorHAnsi"/>
                  <w:i/>
                  <w:iCs/>
                  <w:color w:val="auto"/>
                </w:rPr>
                <w:t>.</w:t>
              </w:r>
              <w:r w:rsidR="00877DC1" w:rsidRPr="007F03BA">
                <w:rPr>
                  <w:rFonts w:eastAsia="Calibri" w:cstheme="minorHAnsi"/>
                  <w:b/>
                  <w:bCs/>
                  <w:i/>
                  <w:iCs/>
                  <w:color w:val="auto"/>
                </w:rPr>
                <w:t xml:space="preserve">  </w:t>
              </w:r>
              <w:r w:rsidR="00877DC1" w:rsidRPr="007F03BA">
                <w:rPr>
                  <w:rFonts w:eastAsia="Calibri" w:cstheme="minorHAnsi"/>
                  <w:color w:val="auto"/>
                </w:rPr>
                <w:t>Στο πλαίσιο το</w:t>
              </w:r>
              <w:r w:rsidR="008E0545" w:rsidRPr="007F03BA">
                <w:rPr>
                  <w:rFonts w:eastAsia="Calibri" w:cstheme="minorHAnsi"/>
                  <w:color w:val="auto"/>
                </w:rPr>
                <w:t>υ</w:t>
              </w:r>
              <w:r w:rsidR="00877DC1" w:rsidRPr="007F03BA">
                <w:rPr>
                  <w:rFonts w:eastAsia="Calibri" w:cstheme="minorHAnsi"/>
                  <w:color w:val="auto"/>
                </w:rPr>
                <w:t xml:space="preserve"> εν λόγω Συμβουλίου</w:t>
              </w:r>
              <w:r w:rsidR="00877DC1" w:rsidRPr="007F03BA">
                <w:rPr>
                  <w:rFonts w:eastAsia="Calibri" w:cstheme="minorHAnsi"/>
                  <w:i/>
                  <w:iCs/>
                  <w:color w:val="auto"/>
                </w:rPr>
                <w:t xml:space="preserve"> </w:t>
              </w:r>
              <w:r w:rsidR="004B5B1D" w:rsidRPr="007F03BA">
                <w:rPr>
                  <w:rFonts w:eastAsia="Calibri" w:cstheme="minorHAnsi"/>
                  <w:color w:val="auto"/>
                </w:rPr>
                <w:t xml:space="preserve">έχουν συζητηθεί με όλους τους εμπλεκόμενους φορείς διάφορα </w:t>
              </w:r>
              <w:r w:rsidR="004B5B1D" w:rsidRPr="007F03BA">
                <w:rPr>
                  <w:rFonts w:eastAsia="Calibri" w:cstheme="minorHAnsi"/>
                  <w:bCs/>
                  <w:color w:val="auto"/>
                </w:rPr>
                <w:t xml:space="preserve">θέματα σχετιζόμενα κυρίως -λόγω της περιορισμένης αρμοδιότητάς του στους τομείς αυτούς- με την πρόσβαση των ατόμων με αναπηρία στις ναυτιλιακές υποδομές και μέσα, την εκπαίδευση του προσωπικού του ναυτιλιακού τομέα καθώς και την τιμολογιακή πολιτική του Υπουργείου. </w:t>
              </w:r>
              <w:r w:rsidR="004B5B1D" w:rsidRPr="007F03BA">
                <w:rPr>
                  <w:rFonts w:eastAsia="Calibri" w:cstheme="minorHAnsi"/>
                  <w:b/>
                  <w:color w:val="auto"/>
                </w:rPr>
                <w:t>Δυστ</w:t>
              </w:r>
              <w:r w:rsidR="00877DC1" w:rsidRPr="007F03BA">
                <w:rPr>
                  <w:rFonts w:eastAsia="Calibri" w:cstheme="minorHAnsi"/>
                  <w:b/>
                  <w:color w:val="auto"/>
                </w:rPr>
                <w:t xml:space="preserve">υχώς όμως </w:t>
              </w:r>
              <w:r w:rsidR="008E0545" w:rsidRPr="007F03BA">
                <w:rPr>
                  <w:rFonts w:eastAsia="Calibri" w:cstheme="minorHAnsi"/>
                  <w:b/>
                  <w:color w:val="auto"/>
                </w:rPr>
                <w:t xml:space="preserve">οι περιορισμένες συνεδριάσεις (η τελευταία έλαβε χώρα </w:t>
              </w:r>
              <w:r w:rsidR="00D719EB" w:rsidRPr="007F03BA">
                <w:rPr>
                  <w:rFonts w:eastAsia="Calibri" w:cstheme="minorHAnsi"/>
                  <w:b/>
                  <w:color w:val="auto"/>
                </w:rPr>
                <w:t>στις 10.02.</w:t>
              </w:r>
              <w:r w:rsidR="008E0545" w:rsidRPr="007F03BA">
                <w:rPr>
                  <w:rFonts w:eastAsia="Calibri" w:cstheme="minorHAnsi"/>
                  <w:b/>
                  <w:color w:val="auto"/>
                </w:rPr>
                <w:t xml:space="preserve">2020) και </w:t>
              </w:r>
              <w:r w:rsidR="004B5B1D" w:rsidRPr="007F03BA">
                <w:rPr>
                  <w:rFonts w:eastAsia="Calibri" w:cstheme="minorHAnsi"/>
                  <w:b/>
                  <w:color w:val="auto"/>
                </w:rPr>
                <w:t>το περιορισμένο πεδίο αρμοδιότητ</w:t>
              </w:r>
              <w:r w:rsidR="008E0545" w:rsidRPr="007F03BA">
                <w:rPr>
                  <w:rFonts w:eastAsia="Calibri" w:cstheme="minorHAnsi"/>
                  <w:b/>
                  <w:color w:val="auto"/>
                </w:rPr>
                <w:t xml:space="preserve">άς του </w:t>
              </w:r>
              <w:r w:rsidR="004B5B1D" w:rsidRPr="007F03BA">
                <w:rPr>
                  <w:rFonts w:eastAsia="Calibri" w:cstheme="minorHAnsi"/>
                  <w:b/>
                  <w:color w:val="auto"/>
                </w:rPr>
                <w:t xml:space="preserve">έχει δημιουργήσει ένα μεγάλο κενό στη συνεργασία του αναπηρικού κινήματος με το Υπουργείο αναφορικά με την εξέταση συμπερίληψης των </w:t>
              </w:r>
              <w:r w:rsidR="00A017EE">
                <w:rPr>
                  <w:rFonts w:eastAsia="Calibri" w:cstheme="minorHAnsi"/>
                  <w:b/>
                  <w:color w:val="auto"/>
                </w:rPr>
                <w:t>αναγκών/</w:t>
              </w:r>
              <w:r w:rsidR="007F03BA">
                <w:rPr>
                  <w:rFonts w:eastAsia="Calibri" w:cstheme="minorHAnsi"/>
                  <w:b/>
                  <w:color w:val="auto"/>
                </w:rPr>
                <w:t xml:space="preserve">δικαιωμάτων </w:t>
              </w:r>
              <w:r w:rsidR="004B5B1D" w:rsidRPr="007F03BA">
                <w:rPr>
                  <w:rFonts w:eastAsia="Calibri" w:cstheme="minorHAnsi"/>
                  <w:b/>
                  <w:color w:val="auto"/>
                </w:rPr>
                <w:t>των νησιωτών με αναπηρία στην νησιωτική πολιτική του Υπουργείου.</w:t>
              </w:r>
              <w:r w:rsidR="00836316" w:rsidRPr="007F03BA">
                <w:rPr>
                  <w:rFonts w:eastAsia="Calibri" w:cstheme="minorHAnsi"/>
                  <w:b/>
                  <w:color w:val="auto"/>
                </w:rPr>
                <w:t xml:space="preserve"> </w:t>
              </w:r>
            </w:p>
            <w:p w14:paraId="3CED56F4" w14:textId="15FF2B4A" w:rsidR="00823E4F" w:rsidRPr="007F03BA" w:rsidRDefault="00823E4F" w:rsidP="004B5B1D">
              <w:pPr>
                <w:tabs>
                  <w:tab w:val="left" w:pos="0"/>
                </w:tabs>
                <w:rPr>
                  <w:rFonts w:eastAsia="Calibri" w:cstheme="minorHAnsi"/>
                  <w:bCs/>
                  <w:color w:val="auto"/>
                </w:rPr>
              </w:pPr>
              <w:r w:rsidRPr="007F03BA">
                <w:rPr>
                  <w:rFonts w:eastAsia="Calibri" w:cstheme="minorHAnsi"/>
                  <w:bCs/>
                  <w:color w:val="auto"/>
                </w:rPr>
                <w:t xml:space="preserve">Παράλληλα επισημαίνουμε </w:t>
              </w:r>
              <w:r w:rsidR="00E66149" w:rsidRPr="007F03BA">
                <w:rPr>
                  <w:rFonts w:eastAsia="Calibri" w:cstheme="minorHAnsi"/>
                  <w:bCs/>
                  <w:color w:val="auto"/>
                </w:rPr>
                <w:t xml:space="preserve">ότι εκπρόσωποι της </w:t>
              </w:r>
              <w:r w:rsidRPr="007F03BA">
                <w:rPr>
                  <w:rFonts w:eastAsia="Calibri" w:cstheme="minorHAnsi"/>
                  <w:bCs/>
                  <w:color w:val="auto"/>
                </w:rPr>
                <w:t>Ε</w:t>
              </w:r>
              <w:r w:rsidR="007F03BA" w:rsidRPr="007F03BA">
                <w:rPr>
                  <w:rFonts w:eastAsia="Calibri" w:cstheme="minorHAnsi"/>
                  <w:bCs/>
                  <w:color w:val="auto"/>
                </w:rPr>
                <w:t>.</w:t>
              </w:r>
              <w:r w:rsidRPr="007F03BA">
                <w:rPr>
                  <w:rFonts w:eastAsia="Calibri" w:cstheme="minorHAnsi"/>
                  <w:bCs/>
                  <w:color w:val="auto"/>
                </w:rPr>
                <w:t>Σ</w:t>
              </w:r>
              <w:r w:rsidR="007F03BA" w:rsidRPr="007F03BA">
                <w:rPr>
                  <w:rFonts w:eastAsia="Calibri" w:cstheme="minorHAnsi"/>
                  <w:bCs/>
                  <w:color w:val="auto"/>
                </w:rPr>
                <w:t>.</w:t>
              </w:r>
              <w:r w:rsidRPr="007F03BA">
                <w:rPr>
                  <w:rFonts w:eastAsia="Calibri" w:cstheme="minorHAnsi"/>
                  <w:bCs/>
                  <w:color w:val="auto"/>
                </w:rPr>
                <w:t>Α</w:t>
              </w:r>
              <w:r w:rsidR="007F03BA" w:rsidRPr="007F03BA">
                <w:rPr>
                  <w:rFonts w:eastAsia="Calibri" w:cstheme="minorHAnsi"/>
                  <w:bCs/>
                  <w:color w:val="auto"/>
                </w:rPr>
                <w:t>.</w:t>
              </w:r>
              <w:r w:rsidRPr="007F03BA">
                <w:rPr>
                  <w:rFonts w:eastAsia="Calibri" w:cstheme="minorHAnsi"/>
                  <w:bCs/>
                  <w:color w:val="auto"/>
                </w:rPr>
                <w:t>μεΑ</w:t>
              </w:r>
              <w:r w:rsidR="007F03BA" w:rsidRPr="007F03BA">
                <w:rPr>
                  <w:rFonts w:eastAsia="Calibri" w:cstheme="minorHAnsi"/>
                  <w:bCs/>
                  <w:color w:val="auto"/>
                </w:rPr>
                <w:t>.</w:t>
              </w:r>
              <w:r w:rsidRPr="007F03BA">
                <w:rPr>
                  <w:rFonts w:eastAsia="Calibri" w:cstheme="minorHAnsi"/>
                  <w:bCs/>
                  <w:color w:val="auto"/>
                </w:rPr>
                <w:t xml:space="preserve"> </w:t>
              </w:r>
              <w:r w:rsidR="00B71E75">
                <w:rPr>
                  <w:rFonts w:eastAsia="Calibri" w:cstheme="minorHAnsi"/>
                  <w:bCs/>
                  <w:color w:val="auto"/>
                </w:rPr>
                <w:t xml:space="preserve">συμμετέχουν </w:t>
              </w:r>
              <w:r w:rsidRPr="007F03BA">
                <w:rPr>
                  <w:rFonts w:eastAsia="Calibri" w:cstheme="minorHAnsi"/>
                  <w:bCs/>
                  <w:color w:val="auto"/>
                </w:rPr>
                <w:t>στα εξής όργανα του Υπουργείου, τα οποία δεν έχουν μόνο συμβουλευτικό-γνωμοδοτικό χαρακτήρα, αλλά λαμβάνουν αποφάσεις προς υλοποίηση.</w:t>
              </w:r>
            </w:p>
            <w:p w14:paraId="6621804B" w14:textId="1D3B2D92" w:rsidR="00823E4F" w:rsidRPr="007F03BA" w:rsidRDefault="00823E4F" w:rsidP="00823E4F">
              <w:pPr>
                <w:pStyle w:val="af9"/>
                <w:numPr>
                  <w:ilvl w:val="0"/>
                  <w:numId w:val="20"/>
                </w:numPr>
                <w:rPr>
                  <w:rFonts w:ascii="Cambria" w:eastAsia="Calibri" w:hAnsi="Cambria" w:cstheme="minorHAnsi"/>
                  <w:bCs/>
                  <w:sz w:val="22"/>
                  <w:szCs w:val="22"/>
                  <w:lang w:eastAsia="en-US"/>
                </w:rPr>
              </w:pPr>
              <w:r w:rsidRPr="00F52577">
                <w:rPr>
                  <w:rFonts w:ascii="Cambria" w:eastAsia="Calibri" w:hAnsi="Cambria" w:cstheme="minorHAnsi"/>
                  <w:b/>
                  <w:sz w:val="22"/>
                  <w:szCs w:val="22"/>
                  <w:lang w:eastAsia="en-US"/>
                </w:rPr>
                <w:t>Συμβούλιο Ακτοπλοϊκών Συγκοινωνιών</w:t>
              </w:r>
              <w:r w:rsidRPr="007F03BA">
                <w:rPr>
                  <w:rFonts w:ascii="Cambria" w:eastAsia="Calibri" w:hAnsi="Cambria" w:cstheme="minorHAnsi"/>
                  <w:bCs/>
                  <w:sz w:val="22"/>
                  <w:szCs w:val="22"/>
                  <w:lang w:eastAsia="en-US"/>
                </w:rPr>
                <w:t xml:space="preserve"> (ΣΑΣ)</w:t>
              </w:r>
              <w:r w:rsidR="00E66149" w:rsidRPr="007F03BA">
                <w:rPr>
                  <w:rFonts w:ascii="Cambria" w:eastAsia="Calibri" w:hAnsi="Cambria" w:cstheme="minorHAnsi"/>
                  <w:bCs/>
                  <w:sz w:val="22"/>
                  <w:szCs w:val="22"/>
                  <w:lang w:eastAsia="en-US"/>
                </w:rPr>
                <w:t>,</w:t>
              </w:r>
            </w:p>
            <w:p w14:paraId="0F6B2A1C" w14:textId="792C7977" w:rsidR="00E66149" w:rsidRPr="007F03BA" w:rsidRDefault="00E66149" w:rsidP="00E66149">
              <w:pPr>
                <w:pStyle w:val="af9"/>
                <w:numPr>
                  <w:ilvl w:val="0"/>
                  <w:numId w:val="20"/>
                </w:numPr>
                <w:rPr>
                  <w:rFonts w:ascii="Cambria" w:eastAsia="Calibri" w:hAnsi="Cambria" w:cstheme="minorHAnsi"/>
                  <w:bCs/>
                  <w:sz w:val="22"/>
                  <w:szCs w:val="22"/>
                  <w:lang w:eastAsia="en-US"/>
                </w:rPr>
              </w:pPr>
              <w:r w:rsidRPr="00F52577">
                <w:rPr>
                  <w:rFonts w:ascii="Cambria" w:eastAsia="Calibri" w:hAnsi="Cambria" w:cstheme="minorHAnsi"/>
                  <w:b/>
                  <w:sz w:val="22"/>
                  <w:szCs w:val="22"/>
                  <w:lang w:eastAsia="en-US"/>
                </w:rPr>
                <w:t xml:space="preserve">Συμβούλια </w:t>
              </w:r>
              <w:r w:rsidR="007F03BA" w:rsidRPr="00F52577">
                <w:rPr>
                  <w:rFonts w:ascii="Cambria" w:eastAsia="Calibri" w:hAnsi="Cambria" w:cstheme="minorHAnsi"/>
                  <w:b/>
                  <w:sz w:val="22"/>
                  <w:szCs w:val="22"/>
                  <w:lang w:eastAsia="en-US"/>
                </w:rPr>
                <w:t xml:space="preserve">Χρηστών </w:t>
              </w:r>
              <w:r w:rsidRPr="00F52577">
                <w:rPr>
                  <w:rFonts w:ascii="Cambria" w:eastAsia="Calibri" w:hAnsi="Cambria" w:cstheme="minorHAnsi"/>
                  <w:b/>
                  <w:sz w:val="22"/>
                  <w:szCs w:val="22"/>
                  <w:lang w:eastAsia="en-US"/>
                </w:rPr>
                <w:t>Λιμένων</w:t>
              </w:r>
              <w:r w:rsidRPr="007F03BA">
                <w:rPr>
                  <w:rFonts w:ascii="Cambria" w:eastAsia="Calibri" w:hAnsi="Cambria" w:cstheme="minorHAnsi"/>
                  <w:bCs/>
                  <w:sz w:val="22"/>
                  <w:szCs w:val="22"/>
                  <w:lang w:eastAsia="en-US"/>
                </w:rPr>
                <w:t xml:space="preserve">, τα οποία πρόσφατα </w:t>
              </w:r>
              <w:proofErr w:type="spellStart"/>
              <w:r w:rsidRPr="007F03BA">
                <w:rPr>
                  <w:rFonts w:ascii="Cambria" w:eastAsia="Calibri" w:hAnsi="Cambria" w:cstheme="minorHAnsi"/>
                  <w:bCs/>
                  <w:sz w:val="22"/>
                  <w:szCs w:val="22"/>
                  <w:lang w:eastAsia="en-US"/>
                </w:rPr>
                <w:t>επανα</w:t>
              </w:r>
              <w:proofErr w:type="spellEnd"/>
              <w:r w:rsidR="00B71E75">
                <w:rPr>
                  <w:rFonts w:ascii="Cambria" w:eastAsia="Calibri" w:hAnsi="Cambria" w:cstheme="minorHAnsi"/>
                  <w:bCs/>
                  <w:sz w:val="22"/>
                  <w:szCs w:val="22"/>
                  <w:lang w:eastAsia="en-US"/>
                </w:rPr>
                <w:t>-</w:t>
              </w:r>
              <w:r w:rsidRPr="007F03BA">
                <w:rPr>
                  <w:rFonts w:ascii="Cambria" w:eastAsia="Calibri" w:hAnsi="Cambria" w:cstheme="minorHAnsi"/>
                  <w:bCs/>
                  <w:sz w:val="22"/>
                  <w:szCs w:val="22"/>
                  <w:lang w:eastAsia="en-US"/>
                </w:rPr>
                <w:t>συγκροτήθηκαν,</w:t>
              </w:r>
            </w:p>
            <w:p w14:paraId="5212AF97" w14:textId="1A48366C" w:rsidR="00E66149" w:rsidRPr="000F1A4F" w:rsidRDefault="00823E4F" w:rsidP="000F1A4F">
              <w:pPr>
                <w:pStyle w:val="af9"/>
                <w:numPr>
                  <w:ilvl w:val="0"/>
                  <w:numId w:val="20"/>
                </w:numPr>
                <w:rPr>
                  <w:rFonts w:ascii="Cambria" w:eastAsia="Calibri" w:hAnsi="Cambria" w:cstheme="minorHAnsi"/>
                  <w:bCs/>
                  <w:sz w:val="22"/>
                  <w:szCs w:val="22"/>
                  <w:lang w:eastAsia="en-US"/>
                </w:rPr>
              </w:pPr>
              <w:r w:rsidRPr="00F52577">
                <w:rPr>
                  <w:rFonts w:ascii="Cambria" w:eastAsia="Calibri" w:hAnsi="Cambria" w:cstheme="minorHAnsi"/>
                  <w:b/>
                  <w:sz w:val="22"/>
                  <w:szCs w:val="22"/>
                  <w:lang w:eastAsia="en-US"/>
                </w:rPr>
                <w:t>Συμβούλιο Νησιωτικής Πολιτικής</w:t>
              </w:r>
              <w:r w:rsidR="00E66149" w:rsidRPr="007F03BA">
                <w:rPr>
                  <w:rFonts w:ascii="Cambria" w:eastAsia="Calibri" w:hAnsi="Cambria" w:cstheme="minorHAnsi"/>
                  <w:bCs/>
                  <w:sz w:val="22"/>
                  <w:szCs w:val="22"/>
                  <w:lang w:eastAsia="en-US"/>
                </w:rPr>
                <w:t xml:space="preserve">, το οποίο δυστυχώς έχει </w:t>
              </w:r>
              <w:r w:rsidRPr="007F03BA">
                <w:rPr>
                  <w:rFonts w:ascii="Cambria" w:eastAsia="Calibri" w:hAnsi="Cambria" w:cstheme="minorHAnsi"/>
                  <w:bCs/>
                  <w:sz w:val="22"/>
                  <w:szCs w:val="22"/>
                  <w:lang w:eastAsia="en-US"/>
                </w:rPr>
                <w:t xml:space="preserve"> </w:t>
              </w:r>
              <w:r w:rsidR="00E66149" w:rsidRPr="007F03BA">
                <w:rPr>
                  <w:rFonts w:ascii="Cambria" w:eastAsia="Calibri" w:hAnsi="Cambria" w:cstheme="minorHAnsi"/>
                  <w:bCs/>
                  <w:sz w:val="22"/>
                  <w:szCs w:val="22"/>
                  <w:lang w:eastAsia="en-US"/>
                </w:rPr>
                <w:t xml:space="preserve">σταματήσει να λειτουργεί </w:t>
              </w:r>
              <w:r w:rsidRPr="007F03BA">
                <w:rPr>
                  <w:rFonts w:ascii="Cambria" w:eastAsia="Calibri" w:hAnsi="Cambria" w:cstheme="minorHAnsi"/>
                  <w:bCs/>
                  <w:sz w:val="22"/>
                  <w:szCs w:val="22"/>
                  <w:lang w:eastAsia="en-US"/>
                </w:rPr>
                <w:t>και</w:t>
              </w:r>
              <w:r w:rsidR="00E66149" w:rsidRPr="007F03BA">
                <w:rPr>
                  <w:rFonts w:ascii="Cambria" w:eastAsia="Calibri" w:hAnsi="Cambria" w:cstheme="minorHAnsi"/>
                  <w:bCs/>
                  <w:sz w:val="22"/>
                  <w:szCs w:val="22"/>
                  <w:lang w:eastAsia="en-US"/>
                </w:rPr>
                <w:t xml:space="preserve"> απαιτείται επανασύσταση και επαναλειτουργία του.</w:t>
              </w:r>
            </w:p>
            <w:p w14:paraId="3FCE3252" w14:textId="2DF60460" w:rsidR="004B5B1D" w:rsidRDefault="004B5B1D" w:rsidP="004B5B1D">
              <w:pPr>
                <w:tabs>
                  <w:tab w:val="left" w:pos="0"/>
                </w:tabs>
                <w:rPr>
                  <w:rFonts w:eastAsia="Calibri" w:cstheme="minorHAnsi"/>
                  <w:b/>
                  <w:i/>
                </w:rPr>
              </w:pPr>
              <w:r>
                <w:rPr>
                  <w:rFonts w:eastAsia="Calibri" w:cstheme="minorHAnsi"/>
                  <w:b/>
                  <w:i/>
                </w:rPr>
                <w:t>Αξιότιμε κύριε Υπουργέ,</w:t>
              </w:r>
            </w:p>
            <w:p w14:paraId="646D4ADB" w14:textId="2DE3DEBA" w:rsidR="004B5B1D" w:rsidRPr="007F03BA" w:rsidRDefault="004B5B1D" w:rsidP="004B5B1D">
              <w:pPr>
                <w:tabs>
                  <w:tab w:val="left" w:pos="0"/>
                </w:tabs>
                <w:rPr>
                  <w:rFonts w:eastAsia="Calibri" w:cstheme="minorHAnsi"/>
                  <w:color w:val="auto"/>
                </w:rPr>
              </w:pPr>
              <w:r>
                <w:rPr>
                  <w:rFonts w:eastAsia="Calibri" w:cstheme="minorHAnsi"/>
                  <w:bCs/>
                </w:rPr>
                <w:t>Στο πνεύμα των παραπάνω</w:t>
              </w:r>
              <w:r w:rsidR="00456FF3">
                <w:rPr>
                  <w:rFonts w:eastAsia="Calibri" w:cstheme="minorHAnsi"/>
                  <w:bCs/>
                </w:rPr>
                <w:t>,</w:t>
              </w:r>
              <w:r>
                <w:rPr>
                  <w:rFonts w:eastAsia="Calibri" w:cstheme="minorHAnsi"/>
                  <w:bCs/>
                </w:rPr>
                <w:t xml:space="preserve"> </w:t>
              </w:r>
              <w:r w:rsidR="00DB0247" w:rsidRPr="007F03BA">
                <w:rPr>
                  <w:rFonts w:eastAsia="Calibri" w:cstheme="minorHAnsi"/>
                  <w:bCs/>
                  <w:color w:val="auto"/>
                </w:rPr>
                <w:t xml:space="preserve">ακολουθεί η παράθεση των αιτημάτων μας. </w:t>
              </w:r>
            </w:p>
            <w:p w14:paraId="4FDD8FF2" w14:textId="032F36B4" w:rsidR="004B5B1D" w:rsidRDefault="004B5B1D" w:rsidP="004B5B1D">
              <w:pPr>
                <w:tabs>
                  <w:tab w:val="left" w:pos="0"/>
                </w:tabs>
                <w:rPr>
                  <w:rFonts w:eastAsia="Calibri" w:cstheme="minorHAnsi"/>
                </w:rPr>
              </w:pPr>
              <w:r>
                <w:rPr>
                  <w:rFonts w:eastAsia="Calibri" w:cstheme="minorHAnsi"/>
                  <w:b/>
                </w:rPr>
                <w:t>1.</w:t>
              </w:r>
              <w:r>
                <w:rPr>
                  <w:rFonts w:eastAsia="Calibri" w:cstheme="minorHAnsi"/>
                </w:rPr>
                <w:t xml:space="preserve"> </w:t>
              </w:r>
              <w:r>
                <w:rPr>
                  <w:rFonts w:eastAsia="Calibri" w:cstheme="minorHAnsi"/>
                  <w:b/>
                </w:rPr>
                <w:t xml:space="preserve">Προώθηση της υλοποίησης δράσεων που σχετίζονται με τη </w:t>
              </w:r>
              <w:r w:rsidR="00456FF3">
                <w:rPr>
                  <w:rFonts w:eastAsia="Calibri" w:cstheme="minorHAnsi"/>
                  <w:b/>
                </w:rPr>
                <w:t>Ν</w:t>
              </w:r>
              <w:r>
                <w:rPr>
                  <w:rFonts w:eastAsia="Calibri" w:cstheme="minorHAnsi"/>
                  <w:b/>
                </w:rPr>
                <w:t>αυτιλία.</w:t>
              </w:r>
            </w:p>
            <w:p w14:paraId="01E80F55" w14:textId="478B5484" w:rsidR="004B5B1D" w:rsidRDefault="004B5B1D" w:rsidP="00361385">
              <w:pPr>
                <w:tabs>
                  <w:tab w:val="left" w:pos="0"/>
                </w:tabs>
                <w:rPr>
                  <w:rFonts w:eastAsia="Calibri" w:cstheme="minorHAnsi"/>
                </w:rPr>
              </w:pPr>
              <w:r>
                <w:rPr>
                  <w:rFonts w:eastAsia="Calibri" w:cstheme="minorHAnsi"/>
                  <w:b/>
                </w:rPr>
                <w:t>1.1. Έλεγχος και παρακολούθηση της ε</w:t>
              </w:r>
              <w:r>
                <w:rPr>
                  <w:rFonts w:cstheme="minorHAnsi"/>
                  <w:b/>
                  <w:bCs/>
                  <w:color w:val="000000" w:themeColor="text1"/>
                </w:rPr>
                <w:t>φαρμογής του Ευρωπαϊκού Κανονισμού 1177/2010 για τα δικαιώματα των επιβατών στις θαλάσσιες μεταφορές</w:t>
              </w:r>
              <w:r w:rsidR="00B67C20" w:rsidRPr="00B67C20">
                <w:rPr>
                  <w:rFonts w:eastAsia="Calibri" w:cstheme="minorHAnsi"/>
                  <w:b/>
                  <w:color w:val="000000" w:themeColor="text1"/>
                </w:rPr>
                <w:t xml:space="preserve">, </w:t>
              </w:r>
              <w:r>
                <w:rPr>
                  <w:rFonts w:eastAsia="Calibri" w:cstheme="minorHAnsi"/>
                  <w:bCs/>
                  <w:color w:val="000000" w:themeColor="text1"/>
                </w:rPr>
                <w:t xml:space="preserve">η οποία προϋποθέτει την υλοποίηση σειράς δράσεων </w:t>
              </w:r>
              <w:r w:rsidR="00B67C20">
                <w:rPr>
                  <w:rFonts w:eastAsia="Calibri" w:cstheme="minorHAnsi"/>
                  <w:bCs/>
                  <w:color w:val="000000" w:themeColor="text1"/>
                </w:rPr>
                <w:t>όπως:</w:t>
              </w:r>
              <w:r>
                <w:rPr>
                  <w:rFonts w:eastAsia="Calibri" w:cstheme="minorHAnsi"/>
                  <w:bCs/>
                  <w:color w:val="000000" w:themeColor="text1"/>
                </w:rPr>
                <w:t xml:space="preserve"> τη δ</w:t>
              </w:r>
              <w:r>
                <w:rPr>
                  <w:rFonts w:eastAsia="Calibri" w:cstheme="minorHAnsi"/>
                  <w:bCs/>
                </w:rPr>
                <w:t xml:space="preserve">ημιουργία Υπηρεσίας συνδρομής και σημείων συνάντησης επιβατών με αναπηρία </w:t>
              </w:r>
              <w:r>
                <w:rPr>
                  <w:rFonts w:eastAsia="Calibri" w:cstheme="minorHAnsi"/>
                </w:rPr>
                <w:t>στους επιβατικούς σταθμούς όλων των ελληνικών λιμένων, εκπαίδευσης πληρωμάτων πλοίων και στελεχών λιμένων σε θέματα εξυπηρέτησης ατόμων με αναπηρία, κατάρτιση ποιοτικών προτύπων συνδρομής κ.λπ.</w:t>
              </w:r>
            </w:p>
            <w:p w14:paraId="3EA0F03E" w14:textId="06B46519" w:rsidR="004B5B1D" w:rsidRDefault="004B5B1D" w:rsidP="00361385">
              <w:pPr>
                <w:tabs>
                  <w:tab w:val="left" w:pos="0"/>
                </w:tabs>
                <w:rPr>
                  <w:rFonts w:eastAsia="Calibri" w:cstheme="minorHAnsi"/>
                </w:rPr>
              </w:pPr>
              <w:r>
                <w:rPr>
                  <w:rFonts w:eastAsia="Calibri" w:cstheme="minorHAnsi"/>
                  <w:bCs/>
                </w:rPr>
                <w:lastRenderedPageBreak/>
                <w:t xml:space="preserve">Στο σημείο αυτό επισημαίνουμε ιδιαίτερα την αναγκαιότητα </w:t>
              </w:r>
              <w:r>
                <w:rPr>
                  <w:rFonts w:eastAsia="Calibri" w:cstheme="minorHAnsi"/>
                </w:rPr>
                <w:t xml:space="preserve">εκπαίδευσης των πληρωμάτων των πλοίων σε θέματα συνδρομής επιβατών με αναπηρία, </w:t>
              </w:r>
              <w:r w:rsidRPr="00836316">
                <w:rPr>
                  <w:rFonts w:eastAsia="Calibri" w:cstheme="minorHAnsi"/>
                  <w:b/>
                  <w:bCs/>
                </w:rPr>
                <w:t>η οποία -εκτός από υποχρέωση που επιβάλλει ο Κανονισμός 1177/2010- αποτελεί και πάγιο αίτημα του αναπηρικού κινήματος</w:t>
              </w:r>
              <w:r>
                <w:rPr>
                  <w:rFonts w:eastAsia="Calibri" w:cstheme="minorHAnsi"/>
                </w:rPr>
                <w:t xml:space="preserve">. Αν και το θέμα έχει εξεταστεί εξονυχιστικά στο πλαίσιο λειτουργίας </w:t>
              </w:r>
              <w:r w:rsidRPr="00F52577">
                <w:rPr>
                  <w:rFonts w:eastAsia="Calibri" w:cstheme="minorHAnsi"/>
                  <w:color w:val="auto"/>
                </w:rPr>
                <w:t xml:space="preserve">του </w:t>
              </w:r>
              <w:r w:rsidR="00877DC1" w:rsidRPr="00F52577">
                <w:rPr>
                  <w:rFonts w:eastAsia="Calibri" w:cstheme="minorHAnsi"/>
                  <w:color w:val="auto"/>
                </w:rPr>
                <w:t xml:space="preserve">προαναφερθέντος </w:t>
              </w:r>
              <w:r w:rsidRPr="00F52577">
                <w:rPr>
                  <w:rFonts w:eastAsia="Calibri" w:cstheme="minorHAnsi"/>
                  <w:color w:val="auto"/>
                </w:rPr>
                <w:t>Συμβουλευτικού Οργάνου του Υπουργείου</w:t>
              </w:r>
              <w:r>
                <w:rPr>
                  <w:rFonts w:eastAsia="Calibri" w:cstheme="minorHAnsi"/>
                </w:rPr>
                <w:t>, εκκρεμεί ακόμη η εξεύρεση χρηματοδότησης για τη δημιουργία της σχετικής εκπαιδευτικής πλατφόρμας και υλικού από την Ε</w:t>
              </w:r>
              <w:r w:rsidR="00B67C20">
                <w:rPr>
                  <w:rFonts w:eastAsia="Calibri" w:cstheme="minorHAnsi"/>
                </w:rPr>
                <w:t>.</w:t>
              </w:r>
              <w:r>
                <w:rPr>
                  <w:rFonts w:eastAsia="Calibri" w:cstheme="minorHAnsi"/>
                </w:rPr>
                <w:t>Σ</w:t>
              </w:r>
              <w:r w:rsidR="00B67C20">
                <w:rPr>
                  <w:rFonts w:eastAsia="Calibri" w:cstheme="minorHAnsi"/>
                </w:rPr>
                <w:t>.</w:t>
              </w:r>
              <w:r>
                <w:rPr>
                  <w:rFonts w:eastAsia="Calibri" w:cstheme="minorHAnsi"/>
                </w:rPr>
                <w:t>Α</w:t>
              </w:r>
              <w:r w:rsidR="00B67C20">
                <w:rPr>
                  <w:rFonts w:eastAsia="Calibri" w:cstheme="minorHAnsi"/>
                </w:rPr>
                <w:t>.</w:t>
              </w:r>
              <w:r>
                <w:rPr>
                  <w:rFonts w:eastAsia="Calibri" w:cstheme="minorHAnsi"/>
                </w:rPr>
                <w:t>μεΑ</w:t>
              </w:r>
              <w:r w:rsidR="00B67C20">
                <w:rPr>
                  <w:rFonts w:eastAsia="Calibri" w:cstheme="minorHAnsi"/>
                </w:rPr>
                <w:t>.</w:t>
              </w:r>
              <w:r>
                <w:rPr>
                  <w:rFonts w:eastAsia="Calibri" w:cstheme="minorHAnsi"/>
                </w:rPr>
                <w:t>, η οποία κρίθηκε από τις Υπηρεσίες σας αλλά και τους ναυτιλιακούς φορείς ως ο καταλληλότερος φορέας για την υλοποίηση αυτού του προγράμματος. Η Ε</w:t>
              </w:r>
              <w:r w:rsidR="00B67C20">
                <w:rPr>
                  <w:rFonts w:eastAsia="Calibri" w:cstheme="minorHAnsi"/>
                </w:rPr>
                <w:t>.</w:t>
              </w:r>
              <w:r>
                <w:rPr>
                  <w:rFonts w:eastAsia="Calibri" w:cstheme="minorHAnsi"/>
                </w:rPr>
                <w:t>Σ</w:t>
              </w:r>
              <w:r w:rsidR="00B67C20">
                <w:rPr>
                  <w:rFonts w:eastAsia="Calibri" w:cstheme="minorHAnsi"/>
                </w:rPr>
                <w:t>.</w:t>
              </w:r>
              <w:r>
                <w:rPr>
                  <w:rFonts w:eastAsia="Calibri" w:cstheme="minorHAnsi"/>
                </w:rPr>
                <w:t>Α</w:t>
              </w:r>
              <w:r w:rsidR="00B67C20">
                <w:rPr>
                  <w:rFonts w:eastAsia="Calibri" w:cstheme="minorHAnsi"/>
                </w:rPr>
                <w:t>.</w:t>
              </w:r>
              <w:r>
                <w:rPr>
                  <w:rFonts w:eastAsia="Calibri" w:cstheme="minorHAnsi"/>
                </w:rPr>
                <w:t>μεΑ</w:t>
              </w:r>
              <w:r w:rsidR="00B67C20">
                <w:rPr>
                  <w:rFonts w:eastAsia="Calibri" w:cstheme="minorHAnsi"/>
                </w:rPr>
                <w:t>.</w:t>
              </w:r>
              <w:r>
                <w:rPr>
                  <w:rFonts w:eastAsia="Calibri" w:cstheme="minorHAnsi"/>
                </w:rPr>
                <w:t xml:space="preserve"> είχε προτείνει την ένταξη του έργου στο ΕΣΠΑ, επισημαίνεται δε ότι η δράση έχει συμπεριληφθεί στο Εθνικό Σχέδιο Δράσης (ΕΣΔ) για τα </w:t>
              </w:r>
              <w:r w:rsidR="009438ED">
                <w:rPr>
                  <w:rFonts w:eastAsia="Calibri" w:cstheme="minorHAnsi"/>
                </w:rPr>
                <w:t>Δ</w:t>
              </w:r>
              <w:r>
                <w:rPr>
                  <w:rFonts w:eastAsia="Calibri" w:cstheme="minorHAnsi"/>
                </w:rPr>
                <w:t xml:space="preserve">ικαιώματα των </w:t>
              </w:r>
              <w:r w:rsidR="009438ED">
                <w:rPr>
                  <w:rFonts w:eastAsia="Calibri" w:cstheme="minorHAnsi"/>
                </w:rPr>
                <w:t>Α</w:t>
              </w:r>
              <w:r>
                <w:rPr>
                  <w:rFonts w:eastAsia="Calibri" w:cstheme="minorHAnsi"/>
                </w:rPr>
                <w:t xml:space="preserve">τόμων με </w:t>
              </w:r>
              <w:r w:rsidR="009438ED">
                <w:rPr>
                  <w:rFonts w:eastAsia="Calibri" w:cstheme="minorHAnsi"/>
                </w:rPr>
                <w:t>Α</w:t>
              </w:r>
              <w:r>
                <w:rPr>
                  <w:rFonts w:eastAsia="Calibri" w:cstheme="minorHAnsi"/>
                </w:rPr>
                <w:t>ναπηρία</w:t>
              </w:r>
              <w:r>
                <w:rPr>
                  <w:rStyle w:val="afb"/>
                  <w:rFonts w:eastAsia="Calibri" w:cstheme="minorHAnsi"/>
                </w:rPr>
                <w:footnoteReference w:id="2"/>
              </w:r>
              <w:r>
                <w:rPr>
                  <w:rFonts w:eastAsia="Calibri" w:cstheme="minorHAnsi"/>
                </w:rPr>
                <w:t>.</w:t>
              </w:r>
            </w:p>
            <w:p w14:paraId="224CBA1C" w14:textId="0CC2F247" w:rsidR="00681D8C" w:rsidRPr="00F52577" w:rsidRDefault="004B5B1D" w:rsidP="00361385">
              <w:pPr>
                <w:tabs>
                  <w:tab w:val="left" w:pos="0"/>
                </w:tabs>
                <w:rPr>
                  <w:b/>
                  <w:bCs/>
                  <w:color w:val="auto"/>
                </w:rPr>
              </w:pPr>
              <w:r>
                <w:rPr>
                  <w:rFonts w:eastAsia="Calibri" w:cstheme="minorHAnsi"/>
                </w:rPr>
                <w:t xml:space="preserve">Πρόσφατα μάλιστα λάβαμε το σχετικό έγγραφο με </w:t>
              </w:r>
              <w:r>
                <w:t>Αρ.</w:t>
              </w:r>
              <w:r w:rsidR="00FA4E27">
                <w:t xml:space="preserve"> </w:t>
              </w:r>
              <w:r>
                <w:t>Πρωτ.: 2070.0/16194/2021 της 04.03.2021 του Αρχηγείου Λιμενικού Σώματος-Κλάδου Ελέγχου Πλοίων, δια του οποίου ερωτάται η Ε</w:t>
              </w:r>
              <w:r w:rsidR="00B67C20">
                <w:t>.</w:t>
              </w:r>
              <w:r>
                <w:t>Σ</w:t>
              </w:r>
              <w:r w:rsidR="00B67C20">
                <w:t>.</w:t>
              </w:r>
              <w:r>
                <w:t>Α</w:t>
              </w:r>
              <w:r w:rsidR="00B67C20">
                <w:t>.</w:t>
              </w:r>
              <w:r>
                <w:t>μεΑ</w:t>
              </w:r>
              <w:r w:rsidR="00B67C20">
                <w:t>.</w:t>
              </w:r>
              <w:r>
                <w:t xml:space="preserve"> </w:t>
              </w:r>
              <w:r w:rsidR="00DB7048">
                <w:t xml:space="preserve">εάν </w:t>
              </w:r>
              <w:r>
                <w:t xml:space="preserve">διαθέτει έτοιμο πληροφοριακό έντυπο προς αποστολή στις ναυτιλιακές εταιρείες ή πόσο χρόνο θα χρειαστεί για τη σύνταξή του. Άποψή μας είναι ότι το θέμα πρέπει να αντιμετωπιστεί μεθοδικά, όπως </w:t>
              </w:r>
              <w:r w:rsidR="00FA4E27">
                <w:t xml:space="preserve">σχεδιάστηκε </w:t>
              </w:r>
              <w:r>
                <w:t>από την αρχή και αποτυπώθηκε στο</w:t>
              </w:r>
              <w:r w:rsidR="00DB7048">
                <w:t xml:space="preserve"> </w:t>
              </w:r>
              <w:r w:rsidR="00DB7048">
                <w:rPr>
                  <w:rFonts w:eastAsia="Calibri" w:cstheme="minorHAnsi"/>
                </w:rPr>
                <w:t>Εθνικό Σχέδιο Δράσης (ΕΣΔ) για τα Δικαιώματα των Ατόμων με Αναπηρία</w:t>
              </w:r>
              <w:r>
                <w:t xml:space="preserve"> ώστε να διασφαλιστεί </w:t>
              </w:r>
              <w:r w:rsidR="00FA4E27">
                <w:t xml:space="preserve">αφενός </w:t>
              </w:r>
              <w:r>
                <w:t>η αξιοπιστία</w:t>
              </w:r>
              <w:r w:rsidR="00FA4E27">
                <w:t xml:space="preserve">, αφετέρου η </w:t>
              </w:r>
              <w:r>
                <w:t xml:space="preserve">αποτελεσματικότητα της εκπαίδευσης των πληρωμάτων και στελεχών πλοίων και οργανισμών λιμένων. </w:t>
              </w:r>
              <w:r w:rsidR="00456FF3" w:rsidRPr="00F52577">
                <w:rPr>
                  <w:b/>
                  <w:bCs/>
                  <w:color w:val="auto"/>
                </w:rPr>
                <w:t>Ως εκ τούτου</w:t>
              </w:r>
              <w:r w:rsidR="00681D8C" w:rsidRPr="00F52577">
                <w:rPr>
                  <w:b/>
                  <w:bCs/>
                  <w:color w:val="auto"/>
                </w:rPr>
                <w:t>,</w:t>
              </w:r>
              <w:r w:rsidR="00456FF3" w:rsidRPr="00F52577">
                <w:rPr>
                  <w:b/>
                  <w:bCs/>
                  <w:color w:val="auto"/>
                </w:rPr>
                <w:t xml:space="preserve"> </w:t>
              </w:r>
              <w:r w:rsidR="00681D8C" w:rsidRPr="00F52577">
                <w:rPr>
                  <w:b/>
                  <w:bCs/>
                  <w:color w:val="auto"/>
                </w:rPr>
                <w:t xml:space="preserve">η </w:t>
              </w:r>
              <w:r w:rsidR="00456FF3" w:rsidRPr="00F52577">
                <w:rPr>
                  <w:b/>
                  <w:bCs/>
                  <w:color w:val="auto"/>
                </w:rPr>
                <w:t>διανομή πληροφοριακού εντύπου</w:t>
              </w:r>
              <w:r w:rsidR="00681D8C" w:rsidRPr="00F52577">
                <w:rPr>
                  <w:b/>
                  <w:bCs/>
                  <w:color w:val="auto"/>
                </w:rPr>
                <w:t xml:space="preserve"> δίχως την υλοποίηση εκπαιδευτικού προγράμματος δεν βρίσκει σύμφωνη την Ε.Σ.Α.μεΑ</w:t>
              </w:r>
              <w:r w:rsidR="00456FF3" w:rsidRPr="00F52577">
                <w:rPr>
                  <w:b/>
                  <w:bCs/>
                  <w:color w:val="auto"/>
                </w:rPr>
                <w:t xml:space="preserve">. </w:t>
              </w:r>
            </w:p>
            <w:p w14:paraId="3F2D557D" w14:textId="283F5FD8" w:rsidR="004B5B1D" w:rsidRDefault="009438ED" w:rsidP="00361385">
              <w:pPr>
                <w:tabs>
                  <w:tab w:val="left" w:pos="0"/>
                </w:tabs>
                <w:rPr>
                  <w:rFonts w:eastAsiaTheme="minorEastAsia" w:cstheme="minorBidi"/>
                  <w:color w:val="auto"/>
                </w:rPr>
              </w:pPr>
              <w:r>
                <w:t xml:space="preserve">Όπως </w:t>
              </w:r>
              <w:r w:rsidR="004B5B1D">
                <w:t xml:space="preserve">έχει αναφερθεί </w:t>
              </w:r>
              <w:r>
                <w:t xml:space="preserve">ήδη </w:t>
              </w:r>
              <w:r w:rsidR="004B5B1D">
                <w:t xml:space="preserve">στις Υπηρεσίες </w:t>
              </w:r>
              <w:r>
                <w:t>σας, η Ε.Σ.Α.μεΑ</w:t>
              </w:r>
              <w:r w:rsidR="00B67C20">
                <w:t>:</w:t>
              </w:r>
              <w:r w:rsidR="004B5B1D">
                <w:t xml:space="preserve"> </w:t>
              </w:r>
            </w:p>
            <w:p w14:paraId="49357A85" w14:textId="2DD54CCF" w:rsidR="004B5B1D" w:rsidRDefault="00E35A0F" w:rsidP="00361385">
              <w:pPr>
                <w:tabs>
                  <w:tab w:val="left" w:pos="0"/>
                </w:tabs>
              </w:pPr>
              <w:r>
                <w:t>α</w:t>
              </w:r>
              <w:r w:rsidR="004B5B1D">
                <w:t xml:space="preserve">) </w:t>
              </w:r>
              <w:r w:rsidR="009438ED">
                <w:t xml:space="preserve">πρόσφατα δημιούργησε Ινστιτούτο (ΙΝ-Ε.Σ.Α.μεΑ.), το οποίο </w:t>
              </w:r>
              <w:r w:rsidR="009438ED" w:rsidRPr="009438ED">
                <w:t xml:space="preserve">συνιστά τον επίσημο μελετητικό και ερευνητικό φορέα του αναπηρικού κινήματος της χώρας, με </w:t>
              </w:r>
              <w:r w:rsidR="009438ED">
                <w:t xml:space="preserve">κύρια </w:t>
              </w:r>
              <w:r w:rsidR="009438ED" w:rsidRPr="009438ED">
                <w:t xml:space="preserve">αποστολή την προάσπιση και προώθηση των δικαιωμάτων των ατόμων με αναπηρία, χρόνιες παθήσεις και των οικογενειών </w:t>
              </w:r>
              <w:r w:rsidR="009438ED">
                <w:t xml:space="preserve">τους, καθώς και </w:t>
              </w:r>
              <w:r w:rsidR="004B5B1D">
                <w:t xml:space="preserve">Κέντρο Δια Βίου Μάθησης που μπορεί να φέρει σε πέρας το έργο μέσω της ανάπτυξης πλατφόρμας </w:t>
              </w:r>
              <w:r w:rsidR="004B5B1D">
                <w:rPr>
                  <w:lang w:val="en-GB"/>
                </w:rPr>
                <w:t>e</w:t>
              </w:r>
              <w:r w:rsidR="004B5B1D">
                <w:t>-</w:t>
              </w:r>
              <w:r w:rsidR="004B5B1D">
                <w:rPr>
                  <w:lang w:val="en-GB"/>
                </w:rPr>
                <w:t>learning</w:t>
              </w:r>
              <w:r w:rsidR="004B5B1D">
                <w:t xml:space="preserve">, τη διαρκή </w:t>
              </w:r>
              <w:r w:rsidR="004B5B1D">
                <w:lastRenderedPageBreak/>
                <w:t>παρακολούθηση και ενημέρωση αυτής και τη χορήγηση σχετικών πιστοποιητικών στους εκπαιδευόμενους</w:t>
              </w:r>
              <w:r w:rsidR="00B67C20">
                <w:t>.</w:t>
              </w:r>
            </w:p>
            <w:p w14:paraId="23AA1F8D" w14:textId="608E3B83" w:rsidR="004B5B1D" w:rsidRDefault="00E35A0F" w:rsidP="00361385">
              <w:pPr>
                <w:tabs>
                  <w:tab w:val="left" w:pos="0"/>
                </w:tabs>
              </w:pPr>
              <w:r>
                <w:t>β</w:t>
              </w:r>
              <w:r w:rsidR="004B5B1D">
                <w:t xml:space="preserve">) </w:t>
              </w:r>
              <w:r w:rsidR="009438ED">
                <w:t xml:space="preserve">διαθέτει </w:t>
              </w:r>
              <w:r w:rsidR="004B5B1D">
                <w:t>σχετική εμπειρία</w:t>
              </w:r>
              <w:r w:rsidR="00B67C20">
                <w:t xml:space="preserve">, </w:t>
              </w:r>
              <w:r w:rsidR="004B5B1D">
                <w:t xml:space="preserve">δεδομένου ότι έχει ήδη υλοποιήσει αντίστοιχο πρόγραμμα εκπαίδευσης του προσωπικού του ΟΛΠ – </w:t>
              </w:r>
              <w:r>
                <w:t>Τ</w:t>
              </w:r>
              <w:r w:rsidR="004B5B1D">
                <w:t>μήμα κρουαζιέρας, του Διεθνούς Αεροδρομίου Αθηνών κ.λπ.</w:t>
              </w:r>
            </w:p>
            <w:p w14:paraId="508938E4" w14:textId="3BBD6FAF" w:rsidR="004B5B1D" w:rsidRPr="00F52577" w:rsidRDefault="00681D8C" w:rsidP="00361385">
              <w:pPr>
                <w:tabs>
                  <w:tab w:val="left" w:pos="0"/>
                </w:tabs>
                <w:rPr>
                  <w:rFonts w:eastAsia="Calibri" w:cstheme="minorHAnsi"/>
                  <w:b/>
                  <w:bCs/>
                  <w:color w:val="auto"/>
                </w:rPr>
              </w:pPr>
              <w:r w:rsidRPr="00F52577">
                <w:rPr>
                  <w:b/>
                  <w:bCs/>
                  <w:color w:val="auto"/>
                </w:rPr>
                <w:t xml:space="preserve">Προς </w:t>
              </w:r>
              <w:r w:rsidR="004B5B1D" w:rsidRPr="00F52577">
                <w:rPr>
                  <w:b/>
                  <w:bCs/>
                  <w:color w:val="auto"/>
                </w:rPr>
                <w:t xml:space="preserve">ενημέρωσή σας επισυνάπτουμε </w:t>
              </w:r>
              <w:r w:rsidR="00DB7048" w:rsidRPr="00F52577">
                <w:rPr>
                  <w:b/>
                  <w:bCs/>
                  <w:color w:val="auto"/>
                </w:rPr>
                <w:t xml:space="preserve">το υπ. αριθ. πρωτ. 670/15.04.2019 έγγραφό μας - </w:t>
              </w:r>
              <w:r w:rsidR="004B5B1D" w:rsidRPr="00F52577">
                <w:rPr>
                  <w:b/>
                  <w:bCs/>
                  <w:color w:val="auto"/>
                </w:rPr>
                <w:t xml:space="preserve">πρόταση στην οποία είχαμε καταλήξει από κοινού με τις Υπηρεσίες του Υπουργείου και τους εκπροσώπους των ναυτιλιακών εταιρειών στο πλαίσιο διεργασιών του Συμβουλευτικού Οργάνου </w:t>
              </w:r>
              <w:r w:rsidR="00746432" w:rsidRPr="00F52577">
                <w:rPr>
                  <w:b/>
                  <w:bCs/>
                  <w:color w:val="auto"/>
                </w:rPr>
                <w:t xml:space="preserve">για Θέματα </w:t>
              </w:r>
              <w:r w:rsidR="00F52577">
                <w:rPr>
                  <w:b/>
                  <w:bCs/>
                  <w:color w:val="auto"/>
                </w:rPr>
                <w:t xml:space="preserve">Ατόμων με Αναπηρία </w:t>
              </w:r>
              <w:r w:rsidR="004B5B1D" w:rsidRPr="00F52577">
                <w:rPr>
                  <w:b/>
                  <w:bCs/>
                  <w:color w:val="auto"/>
                </w:rPr>
                <w:t>του Υπουργείου</w:t>
              </w:r>
              <w:r w:rsidRPr="00F52577">
                <w:rPr>
                  <w:b/>
                  <w:bCs/>
                  <w:color w:val="auto"/>
                </w:rPr>
                <w:t>,</w:t>
              </w:r>
              <w:r w:rsidR="00836316" w:rsidRPr="00F52577">
                <w:rPr>
                  <w:b/>
                  <w:bCs/>
                  <w:color w:val="auto"/>
                </w:rPr>
                <w:t xml:space="preserve">  και παρακαλούμε όπως μεριμνήσετε για την άμεση υλοποίησή του. </w:t>
              </w:r>
            </w:p>
            <w:p w14:paraId="3B586669" w14:textId="77777777" w:rsidR="004B5B1D" w:rsidRDefault="004B5B1D" w:rsidP="00361385">
              <w:pPr>
                <w:autoSpaceDE w:val="0"/>
                <w:autoSpaceDN w:val="0"/>
                <w:adjustRightInd w:val="0"/>
                <w:spacing w:line="240" w:lineRule="auto"/>
                <w:rPr>
                  <w:rFonts w:eastAsia="Calibri" w:cstheme="minorHAnsi"/>
                  <w:bCs/>
                </w:rPr>
              </w:pPr>
              <w:r>
                <w:rPr>
                  <w:rFonts w:eastAsia="Calibri" w:cstheme="minorHAnsi"/>
                  <w:b/>
                </w:rPr>
                <w:t xml:space="preserve">1.2. Βελτίωση της προσβασιμότητας των κτιριακών υποδομών του Υπουργείου και των λιμένων </w:t>
              </w:r>
              <w:r>
                <w:rPr>
                  <w:rFonts w:eastAsia="Calibri" w:cstheme="minorHAnsi"/>
                  <w:bCs/>
                </w:rPr>
                <w:t xml:space="preserve"> σύμφωνα με τις απαιτήσεις του ν.4759/2020 που τροποποίησε τον ν.4067/2012 («</w:t>
              </w:r>
              <w:r>
                <w:rPr>
                  <w:rFonts w:eastAsia="Calibri" w:cstheme="minorHAnsi"/>
                  <w:bCs/>
                  <w:i/>
                  <w:iCs/>
                </w:rPr>
                <w:t>Νέος Οικοδομικός Κανονισμός</w:t>
              </w:r>
              <w:r>
                <w:rPr>
                  <w:rFonts w:eastAsia="Calibri" w:cstheme="minorHAnsi"/>
                  <w:bCs/>
                </w:rPr>
                <w:t>») και της ΥΑ με Αριθμ. ΥΠΕΝ/ΔΕΣΕΔΠ/65826/699 ΦΕΚ 2998 Β’/20.07.2020 «</w:t>
              </w:r>
              <w:r>
                <w:rPr>
                  <w:rFonts w:eastAsia="Calibri" w:cstheme="minorHAnsi"/>
                  <w:bCs/>
                  <w:i/>
                  <w:iCs/>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r>
                <w:rPr>
                  <w:rFonts w:eastAsia="Calibri" w:cstheme="minorHAnsi"/>
                  <w:bCs/>
                </w:rPr>
                <w:t>».</w:t>
              </w:r>
            </w:p>
            <w:p w14:paraId="24F653EC" w14:textId="020E5F74" w:rsidR="004B5B1D" w:rsidRPr="00FA4E27" w:rsidRDefault="004B5B1D" w:rsidP="00361385">
              <w:pPr>
                <w:tabs>
                  <w:tab w:val="left" w:pos="0"/>
                </w:tabs>
                <w:rPr>
                  <w:rFonts w:eastAsia="Calibri" w:cstheme="minorHAnsi"/>
                </w:rPr>
              </w:pPr>
              <w:r>
                <w:rPr>
                  <w:rFonts w:eastAsia="Calibri" w:cstheme="minorHAnsi"/>
                  <w:b/>
                </w:rPr>
                <w:t xml:space="preserve">1.3. Βελτίωση της προσβασιμότητας των πλοίων και ιδιαίτερα αυτών που εκτελούν μικρούς πλόες, </w:t>
              </w:r>
              <w:r w:rsidR="00823E4F" w:rsidRPr="00823E4F">
                <w:t xml:space="preserve"> </w:t>
              </w:r>
              <w:r w:rsidR="00823E4F" w:rsidRPr="00F52577">
                <w:rPr>
                  <w:color w:val="auto"/>
                </w:rPr>
                <w:t>περιλαμβανομένων και των πλοίων ανοικτού τύπου που εκτελούν πλόες πορθμείων</w:t>
              </w:r>
              <w:r w:rsidR="00823E4F" w:rsidRPr="00823E4F">
                <w:rPr>
                  <w:color w:val="0070C0"/>
                </w:rPr>
                <w:t>,</w:t>
              </w:r>
              <w:r w:rsidR="00823E4F">
                <w:rPr>
                  <w:rFonts w:eastAsia="Calibri" w:cstheme="minorHAnsi"/>
                  <w:bCs/>
                </w:rPr>
                <w:t xml:space="preserve"> </w:t>
              </w:r>
              <w:r>
                <w:rPr>
                  <w:rFonts w:eastAsia="Calibri" w:cstheme="minorHAnsi"/>
                  <w:bCs/>
                </w:rPr>
                <w:t>που προϋποθέτει τη βελτίωση/συμπλήρωση/επέκταση του πεδίου εφαρμογής της ισχύουσας σχετικής νομοθεσίας</w:t>
              </w:r>
              <w:r>
                <w:rPr>
                  <w:rFonts w:eastAsia="Calibri" w:cstheme="minorHAnsi"/>
                  <w:b/>
                </w:rPr>
                <w:t xml:space="preserve"> </w:t>
              </w:r>
              <w:r>
                <w:rPr>
                  <w:rFonts w:eastAsia="Calibri" w:cstheme="minorHAnsi"/>
                </w:rPr>
                <w:t xml:space="preserve">αναφορικά με θέματα ατόμων με αναπηρία σε επιβατηγά πλοία που εκτελούν πλόες και κάτω των 30 </w:t>
              </w:r>
              <w:proofErr w:type="spellStart"/>
              <w:r>
                <w:rPr>
                  <w:rFonts w:eastAsia="Calibri" w:cstheme="minorHAnsi"/>
                </w:rPr>
                <w:t>ν.μ</w:t>
              </w:r>
              <w:proofErr w:type="spellEnd"/>
              <w:r>
                <w:rPr>
                  <w:rFonts w:eastAsia="Calibri" w:cstheme="minorHAnsi"/>
                </w:rPr>
                <w:t xml:space="preserve">., σε πλοία που εκτελούν περιηγητικούς πλόες κ.λπ. </w:t>
              </w:r>
              <w:r>
                <w:rPr>
                  <w:rFonts w:eastAsia="Calibri" w:cstheme="minorHAnsi"/>
                  <w:bCs/>
                </w:rPr>
                <w:t>Επισημαίνουμε</w:t>
              </w:r>
              <w:r w:rsidR="009438ED" w:rsidRPr="009438ED">
                <w:rPr>
                  <w:rFonts w:eastAsia="Calibri" w:cstheme="minorHAnsi"/>
                  <w:bCs/>
                </w:rPr>
                <w:t>,</w:t>
              </w:r>
              <w:r>
                <w:rPr>
                  <w:rFonts w:eastAsia="Calibri" w:cstheme="minorHAnsi"/>
                  <w:bCs/>
                </w:rPr>
                <w:t xml:space="preserve"> ότι σ</w:t>
              </w:r>
              <w:r>
                <w:rPr>
                  <w:rFonts w:eastAsia="Calibri" w:cstheme="minorHAnsi"/>
                </w:rPr>
                <w:t xml:space="preserve">χετική είναι η δράση 5 του στόχου 21 του </w:t>
              </w:r>
              <w:r>
                <w:rPr>
                  <w:rFonts w:eastAsia="Calibri" w:cstheme="minorHAnsi"/>
                  <w:bCs/>
                </w:rPr>
                <w:t xml:space="preserve">Εθνικού Σχεδίου Δράσης (ΕΣΔ) για τα </w:t>
              </w:r>
              <w:r w:rsidR="009438ED">
                <w:rPr>
                  <w:rFonts w:eastAsia="Calibri" w:cstheme="minorHAnsi"/>
                  <w:bCs/>
                </w:rPr>
                <w:t>Δ</w:t>
              </w:r>
              <w:r>
                <w:rPr>
                  <w:rFonts w:eastAsia="Calibri" w:cstheme="minorHAnsi"/>
                  <w:bCs/>
                </w:rPr>
                <w:t xml:space="preserve">ικαιώματα των </w:t>
              </w:r>
              <w:r w:rsidR="009438ED">
                <w:rPr>
                  <w:rFonts w:eastAsia="Calibri" w:cstheme="minorHAnsi"/>
                  <w:bCs/>
                </w:rPr>
                <w:t>Α</w:t>
              </w:r>
              <w:r>
                <w:rPr>
                  <w:rFonts w:eastAsia="Calibri" w:cstheme="minorHAnsi"/>
                  <w:bCs/>
                </w:rPr>
                <w:t xml:space="preserve">τόμων με </w:t>
              </w:r>
              <w:r w:rsidR="009438ED">
                <w:rPr>
                  <w:rFonts w:eastAsia="Calibri" w:cstheme="minorHAnsi"/>
                  <w:bCs/>
                </w:rPr>
                <w:t>Α</w:t>
              </w:r>
              <w:r>
                <w:rPr>
                  <w:rFonts w:eastAsia="Calibri" w:cstheme="minorHAnsi"/>
                  <w:bCs/>
                </w:rPr>
                <w:t>ναπηρία</w:t>
              </w:r>
              <w:r>
                <w:rPr>
                  <w:rStyle w:val="afb"/>
                  <w:rFonts w:eastAsia="Calibri" w:cstheme="minorHAnsi"/>
                  <w:bCs/>
                </w:rPr>
                <w:footnoteReference w:id="3"/>
              </w:r>
              <w:r>
                <w:rPr>
                  <w:rFonts w:eastAsia="Calibri" w:cstheme="minorHAnsi"/>
                  <w:bCs/>
                </w:rPr>
                <w:t>.</w:t>
              </w:r>
            </w:p>
            <w:p w14:paraId="18FE5D4D" w14:textId="34E005FA" w:rsidR="004B5B1D" w:rsidRDefault="004B5B1D" w:rsidP="00361385">
              <w:pPr>
                <w:tabs>
                  <w:tab w:val="left" w:pos="0"/>
                </w:tabs>
                <w:rPr>
                  <w:rFonts w:eastAsia="Calibri" w:cstheme="minorHAnsi"/>
                </w:rPr>
              </w:pPr>
              <w:r>
                <w:rPr>
                  <w:rFonts w:eastAsia="Calibri" w:cstheme="minorHAnsi"/>
                  <w:b/>
                </w:rPr>
                <w:t xml:space="preserve">1.4. Βελτίωση της προσβασιμότητας των ιστοτόπων και ψηφιακών εφαρμογών του Υπουργείου και των Οργανισμών Λιμένων </w:t>
              </w:r>
              <w:r>
                <w:rPr>
                  <w:rFonts w:eastAsia="Calibri" w:cstheme="minorHAnsi"/>
                  <w:bCs/>
                </w:rPr>
                <w:t xml:space="preserve">σύμφωνα με τον ν.4727/2020-κεφ. Η </w:t>
              </w:r>
              <w:r>
                <w:rPr>
                  <w:rFonts w:eastAsia="Calibri" w:cstheme="minorHAnsi"/>
                </w:rPr>
                <w:lastRenderedPageBreak/>
                <w:t xml:space="preserve">ώστε τα άτομα με αναπηρία να μπορούν να έχουν πρόσβαση σε αυτές και να λαμβάνουν την ενημέρωση ισότιμα </w:t>
              </w:r>
              <w:r w:rsidR="00FA4E27">
                <w:rPr>
                  <w:rFonts w:eastAsia="Calibri" w:cstheme="minorHAnsi"/>
                </w:rPr>
                <w:t xml:space="preserve">όπως κάθε άλλος </w:t>
              </w:r>
              <w:r>
                <w:rPr>
                  <w:rFonts w:eastAsia="Calibri" w:cstheme="minorHAnsi"/>
                </w:rPr>
                <w:t>πολίτη</w:t>
              </w:r>
              <w:r w:rsidR="00FA4E27">
                <w:rPr>
                  <w:rFonts w:eastAsia="Calibri" w:cstheme="minorHAnsi"/>
                </w:rPr>
                <w:t>ς</w:t>
              </w:r>
              <w:r>
                <w:rPr>
                  <w:rFonts w:eastAsia="Calibri" w:cstheme="minorHAnsi"/>
                </w:rPr>
                <w:t xml:space="preserve">. Παράλληλα </w:t>
              </w:r>
              <w:r>
                <w:rPr>
                  <w:rFonts w:eastAsia="Calibri" w:cstheme="minorHAnsi"/>
                  <w:b/>
                </w:rPr>
                <w:t>παρακίνηση των πλοιοκτητριών εταιρειών να καταστήσουν προσβάσιμες σε άτομα με αναπηρί</w:t>
              </w:r>
              <w:r w:rsidR="00FA4E27">
                <w:rPr>
                  <w:rFonts w:eastAsia="Calibri" w:cstheme="minorHAnsi"/>
                  <w:b/>
                </w:rPr>
                <w:t>α</w:t>
              </w:r>
              <w:r>
                <w:rPr>
                  <w:rFonts w:eastAsia="Calibri" w:cstheme="minorHAnsi"/>
                  <w:b/>
                </w:rPr>
                <w:t xml:space="preserve">  τις ιστοσελίδες τους,</w:t>
              </w:r>
              <w:r>
                <w:rPr>
                  <w:rFonts w:eastAsia="Calibri" w:cstheme="minorHAnsi"/>
                </w:rPr>
                <w:t xml:space="preserve"> ιδιαίτερα τις σελίδες κράτησης και αγοράς εισιτηρίων.</w:t>
              </w:r>
            </w:p>
            <w:p w14:paraId="714E2145" w14:textId="4B1DD519" w:rsidR="004B5B1D" w:rsidRPr="00823E4F" w:rsidRDefault="004B5B1D" w:rsidP="00361385">
              <w:pPr>
                <w:tabs>
                  <w:tab w:val="left" w:pos="0"/>
                </w:tabs>
                <w:rPr>
                  <w:rFonts w:eastAsia="Calibri" w:cstheme="minorHAnsi"/>
                  <w:color w:val="0070C0"/>
                </w:rPr>
              </w:pPr>
              <w:r>
                <w:rPr>
                  <w:rFonts w:eastAsia="Calibri" w:cstheme="minorHAnsi"/>
                  <w:b/>
                </w:rPr>
                <w:t>1.5. Ενημέρωση /</w:t>
              </w:r>
              <w:r w:rsidR="00823E4F" w:rsidRPr="00F52577">
                <w:rPr>
                  <w:rFonts w:eastAsia="Calibri" w:cstheme="minorHAnsi"/>
                  <w:b/>
                  <w:color w:val="auto"/>
                </w:rPr>
                <w:t xml:space="preserve">εκπαίδευση </w:t>
              </w:r>
              <w:r w:rsidR="002F749E" w:rsidRPr="00F52577">
                <w:rPr>
                  <w:color w:val="auto"/>
                </w:rPr>
                <w:t>για τη συνοδεία, επικοινωνία και εξυπηρέτηση επιβατών με αναπηρία</w:t>
              </w:r>
              <w:r w:rsidR="002F749E" w:rsidRPr="00F52577">
                <w:rPr>
                  <w:rFonts w:eastAsia="Calibri" w:cstheme="minorHAnsi"/>
                  <w:b/>
                  <w:color w:val="auto"/>
                </w:rPr>
                <w:t xml:space="preserve"> </w:t>
              </w:r>
              <w:r w:rsidRPr="00F52577">
                <w:rPr>
                  <w:rFonts w:eastAsia="Calibri" w:cstheme="minorHAnsi"/>
                  <w:b/>
                  <w:color w:val="auto"/>
                </w:rPr>
                <w:t xml:space="preserve">του προσωπικού εξυπηρέτησης επιβατών όλων των </w:t>
              </w:r>
              <w:r w:rsidR="00D74A70" w:rsidRPr="00F52577">
                <w:rPr>
                  <w:rFonts w:eastAsia="Calibri" w:cstheme="minorHAnsi"/>
                  <w:b/>
                  <w:color w:val="auto"/>
                </w:rPr>
                <w:t xml:space="preserve">Οργανισμών Λιμένων </w:t>
              </w:r>
              <w:r w:rsidR="00D74A70" w:rsidRPr="00F52577">
                <w:rPr>
                  <w:rFonts w:eastAsia="Calibri" w:cstheme="minorHAnsi"/>
                  <w:color w:val="auto"/>
                </w:rPr>
                <w:t xml:space="preserve">μέσω σύντομων εσωτερικών σεμιναρίων ή/και τηλε-κατάρτισης </w:t>
              </w:r>
              <w:r w:rsidRPr="00F52577">
                <w:rPr>
                  <w:rFonts w:eastAsia="Calibri" w:cstheme="minorHAnsi"/>
                  <w:color w:val="auto"/>
                </w:rPr>
                <w:t xml:space="preserve">σε συνεργασία με </w:t>
              </w:r>
              <w:r w:rsidR="00FA4E27" w:rsidRPr="00F52577">
                <w:rPr>
                  <w:rFonts w:eastAsia="Calibri" w:cstheme="minorHAnsi"/>
                  <w:color w:val="auto"/>
                </w:rPr>
                <w:t xml:space="preserve">το Ινστιτούτο της </w:t>
              </w:r>
              <w:r w:rsidRPr="00F52577">
                <w:rPr>
                  <w:rFonts w:eastAsia="Calibri" w:cstheme="minorHAnsi"/>
                  <w:color w:val="auto"/>
                </w:rPr>
                <w:t>Ε.Σ.Α.μεΑ. (ΙΝ-Ε</w:t>
              </w:r>
              <w:r w:rsidR="00FA4E27" w:rsidRPr="00F52577">
                <w:rPr>
                  <w:rFonts w:eastAsia="Calibri" w:cstheme="minorHAnsi"/>
                  <w:color w:val="auto"/>
                </w:rPr>
                <w:t>.</w:t>
              </w:r>
              <w:r w:rsidRPr="00F52577">
                <w:rPr>
                  <w:rFonts w:eastAsia="Calibri" w:cstheme="minorHAnsi"/>
                  <w:color w:val="auto"/>
                </w:rPr>
                <w:t>Σ</w:t>
              </w:r>
              <w:r w:rsidR="00FA4E27" w:rsidRPr="00F52577">
                <w:rPr>
                  <w:rFonts w:eastAsia="Calibri" w:cstheme="minorHAnsi"/>
                  <w:color w:val="auto"/>
                </w:rPr>
                <w:t>.</w:t>
              </w:r>
              <w:r w:rsidRPr="00F52577">
                <w:rPr>
                  <w:rFonts w:eastAsia="Calibri" w:cstheme="minorHAnsi"/>
                  <w:color w:val="auto"/>
                </w:rPr>
                <w:t>Α</w:t>
              </w:r>
              <w:r w:rsidR="00FA4E27" w:rsidRPr="00F52577">
                <w:rPr>
                  <w:rFonts w:eastAsia="Calibri" w:cstheme="minorHAnsi"/>
                  <w:color w:val="auto"/>
                </w:rPr>
                <w:t>.</w:t>
              </w:r>
              <w:r w:rsidRPr="00F52577">
                <w:rPr>
                  <w:rFonts w:eastAsia="Calibri" w:cstheme="minorHAnsi"/>
                  <w:color w:val="auto"/>
                </w:rPr>
                <w:t>μεΑ</w:t>
              </w:r>
              <w:r w:rsidR="00FA4E27" w:rsidRPr="00F52577">
                <w:rPr>
                  <w:rFonts w:eastAsia="Calibri" w:cstheme="minorHAnsi"/>
                  <w:color w:val="auto"/>
                </w:rPr>
                <w:t>.</w:t>
              </w:r>
              <w:r w:rsidRPr="00F52577">
                <w:rPr>
                  <w:rFonts w:eastAsia="Calibri" w:cstheme="minorHAnsi"/>
                  <w:color w:val="auto"/>
                </w:rPr>
                <w:t xml:space="preserve">) </w:t>
              </w:r>
              <w:r w:rsidR="00D74A70" w:rsidRPr="00F52577">
                <w:rPr>
                  <w:color w:val="auto"/>
                </w:rPr>
                <w:t xml:space="preserve">και το Κέντρο Διά Βίου Μάθησης που διαθέτει, προς ικανοποίηση των απαιτήσεων του Κανονισμού ΕΕ 1177/2010. </w:t>
              </w:r>
              <w:r w:rsidRPr="00F52577">
                <w:rPr>
                  <w:rFonts w:eastAsia="Calibri" w:cstheme="minorHAnsi"/>
                  <w:color w:val="auto"/>
                </w:rPr>
                <w:t xml:space="preserve">Στο σημείο αυτό επισημαίνουμε ιδιαίτερα ότι κατά </w:t>
              </w:r>
              <w:r>
                <w:rPr>
                  <w:rFonts w:eastAsia="Calibri" w:cstheme="minorHAnsi"/>
                </w:rPr>
                <w:t xml:space="preserve">το παρελθόν η </w:t>
              </w:r>
              <w:proofErr w:type="spellStart"/>
              <w:r>
                <w:rPr>
                  <w:rFonts w:eastAsia="Calibri" w:cstheme="minorHAnsi"/>
                </w:rPr>
                <w:t>Ε</w:t>
              </w:r>
              <w:r w:rsidR="00CE0074">
                <w:rPr>
                  <w:rFonts w:eastAsia="Calibri" w:cstheme="minorHAnsi"/>
                </w:rPr>
                <w:t>.</w:t>
              </w:r>
              <w:r>
                <w:rPr>
                  <w:rFonts w:eastAsia="Calibri" w:cstheme="minorHAnsi"/>
                </w:rPr>
                <w:t>Σ</w:t>
              </w:r>
              <w:r w:rsidR="00CE0074">
                <w:rPr>
                  <w:rFonts w:eastAsia="Calibri" w:cstheme="minorHAnsi"/>
                </w:rPr>
                <w:t>.</w:t>
              </w:r>
              <w:r>
                <w:rPr>
                  <w:rFonts w:eastAsia="Calibri" w:cstheme="minorHAnsi"/>
                </w:rPr>
                <w:t>Αμ</w:t>
              </w:r>
              <w:r w:rsidR="00CE0074">
                <w:rPr>
                  <w:rFonts w:eastAsia="Calibri" w:cstheme="minorHAnsi"/>
                </w:rPr>
                <w:t>.</w:t>
              </w:r>
              <w:r>
                <w:rPr>
                  <w:rFonts w:eastAsia="Calibri" w:cstheme="minorHAnsi"/>
                </w:rPr>
                <w:t>εΑ</w:t>
              </w:r>
              <w:proofErr w:type="spellEnd"/>
              <w:r w:rsidR="00CE0074">
                <w:rPr>
                  <w:rFonts w:eastAsia="Calibri" w:cstheme="minorHAnsi"/>
                </w:rPr>
                <w:t>.</w:t>
              </w:r>
              <w:r>
                <w:rPr>
                  <w:rFonts w:eastAsia="Calibri" w:cstheme="minorHAnsi"/>
                </w:rPr>
                <w:t xml:space="preserve"> σε συνεργασία με τον ΟΛΠ υλοποίησε -στο πλαίσιο των υποχρεώσεων του προαναφερθέντος Κανονισμού (ΕΕ) 1177/2010- ιδιαίτερα επιτυχημένο πρόγραμμα θεωρητικής και βιωματικής εκπαίδευσης του προσωπικού του σε θέματα εξυπηρέτησης των ατόμων με αναπηρία, απονέμοντας σχετική βεβαίωση σε όσους το παρακολούθησαν και σχετικό εκπαιδευτικό εγχειρίδιο. </w:t>
              </w:r>
            </w:p>
            <w:p w14:paraId="5D3E578A" w14:textId="77777777" w:rsidR="00CE0074" w:rsidRDefault="004B5B1D" w:rsidP="00361385">
              <w:pPr>
                <w:tabs>
                  <w:tab w:val="left" w:pos="0"/>
                </w:tabs>
                <w:rPr>
                  <w:rFonts w:eastAsia="Calibri" w:cstheme="minorHAnsi"/>
                  <w:bCs/>
                </w:rPr>
              </w:pPr>
              <w:r>
                <w:rPr>
                  <w:rFonts w:eastAsia="Calibri" w:cstheme="minorHAnsi"/>
                  <w:b/>
                </w:rPr>
                <w:t xml:space="preserve">1.6. Βελτίωση των ελαφρύνσεων προς επιβάτες με αναπηρία και ιδιαίτερα τους νησιώτες με αναπηρία, </w:t>
              </w:r>
              <w:r>
                <w:rPr>
                  <w:rFonts w:eastAsia="Calibri" w:cstheme="minorHAnsi"/>
                  <w:bCs/>
                </w:rPr>
                <w:t>που προϋποθέτει</w:t>
              </w:r>
              <w:r w:rsidR="00CE0074">
                <w:rPr>
                  <w:rFonts w:eastAsia="Calibri" w:cstheme="minorHAnsi"/>
                  <w:bCs/>
                </w:rPr>
                <w:t>:</w:t>
              </w:r>
            </w:p>
            <w:p w14:paraId="12FABDBD" w14:textId="7311654A" w:rsidR="00CE0074" w:rsidRDefault="00CE0074" w:rsidP="00361385">
              <w:pPr>
                <w:tabs>
                  <w:tab w:val="left" w:pos="0"/>
                </w:tabs>
                <w:rPr>
                  <w:rFonts w:eastAsia="Calibri" w:cstheme="minorHAnsi"/>
                </w:rPr>
              </w:pPr>
              <w:r>
                <w:rPr>
                  <w:rFonts w:eastAsia="Calibri" w:cstheme="minorHAnsi"/>
                  <w:bCs/>
                </w:rPr>
                <w:t>-</w:t>
              </w:r>
              <w:r w:rsidR="004B5B1D">
                <w:rPr>
                  <w:rFonts w:eastAsia="Calibri" w:cstheme="minorHAnsi"/>
                  <w:bCs/>
                </w:rPr>
                <w:t>την</w:t>
              </w:r>
              <w:r w:rsidR="004B5B1D">
                <w:rPr>
                  <w:rFonts w:eastAsia="Calibri" w:cstheme="minorHAnsi"/>
                  <w:b/>
                </w:rPr>
                <w:t xml:space="preserve"> παροχή έκπτωσης 50% επί του ναύλου σε όλες τις θέσεις των πλοίων σε άτομα με ποσοστό αναπηρίας από 67% και άνω</w:t>
              </w:r>
              <w:r w:rsidR="004B5B1D">
                <w:rPr>
                  <w:rFonts w:eastAsia="Calibri" w:cstheme="minorHAnsi"/>
                </w:rPr>
                <w:t xml:space="preserve"> (αντί του ισχύοντος σήμερα ποσοστού 80% βάσει του Ν.3709/2008, άρθρο 4 παρ.3) 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παραπληγία/τετραπληγία, τύφλωση, νοητική αναπηρία, αυτισμό και σύνδρομο Down</w:t>
              </w:r>
              <w:r>
                <w:rPr>
                  <w:rFonts w:eastAsia="Calibri" w:cstheme="minorHAnsi"/>
                </w:rPr>
                <w:t xml:space="preserve">, </w:t>
              </w:r>
              <w:r w:rsidR="004B5B1D">
                <w:rPr>
                  <w:rFonts w:eastAsia="Calibri" w:cstheme="minorHAnsi"/>
                </w:rPr>
                <w:t xml:space="preserve"> </w:t>
              </w:r>
            </w:p>
            <w:p w14:paraId="0875D3C0" w14:textId="77777777" w:rsidR="00CE0074" w:rsidRDefault="004B5B1D" w:rsidP="00361385">
              <w:pPr>
                <w:tabs>
                  <w:tab w:val="left" w:pos="0"/>
                </w:tabs>
                <w:rPr>
                  <w:rFonts w:eastAsia="Calibri" w:cstheme="minorHAnsi"/>
                </w:rPr>
              </w:pPr>
              <w:r>
                <w:rPr>
                  <w:rFonts w:eastAsia="Calibri" w:cstheme="minorHAnsi"/>
                  <w:b/>
                </w:rPr>
                <w:t>ή εναλλακτικά</w:t>
              </w:r>
              <w:r w:rsidR="00CE0074">
                <w:rPr>
                  <w:rFonts w:eastAsia="Calibri" w:cstheme="minorHAnsi"/>
                </w:rPr>
                <w:t xml:space="preserve">, </w:t>
              </w:r>
            </w:p>
            <w:p w14:paraId="2D60BA06" w14:textId="32EC4D18" w:rsidR="00CE0074" w:rsidRPr="00CE0074" w:rsidRDefault="00CE0074" w:rsidP="00CE0074">
              <w:pPr>
                <w:tabs>
                  <w:tab w:val="left" w:pos="0"/>
                </w:tabs>
                <w:rPr>
                  <w:rFonts w:eastAsia="Calibri" w:cstheme="minorHAnsi"/>
                </w:rPr>
              </w:pPr>
              <w:r>
                <w:rPr>
                  <w:rFonts w:eastAsia="Calibri" w:cstheme="minorHAnsi"/>
                </w:rPr>
                <w:t xml:space="preserve">-την </w:t>
              </w:r>
              <w:r w:rsidR="004B5B1D" w:rsidRPr="00CE0074">
                <w:rPr>
                  <w:rFonts w:eastAsia="Calibri" w:cstheme="minorHAnsi"/>
                </w:rPr>
                <w:t xml:space="preserve">παροχή έκπτωσης 50%  επί του ναύλου σε όλες τις θέσεις των πλοίων </w:t>
              </w:r>
              <w:r w:rsidR="004B5B1D" w:rsidRPr="00CE0074">
                <w:rPr>
                  <w:rFonts w:eastAsia="Calibri" w:cstheme="minorHAnsi"/>
                  <w:b/>
                </w:rPr>
                <w:t>σε άτομα με ποσοστό αναπηρίας από 50% και άνω</w:t>
              </w:r>
              <w:r w:rsidR="004B5B1D" w:rsidRPr="00CE0074">
                <w:rPr>
                  <w:rFonts w:eastAsia="Calibri" w:cstheme="minorHAnsi"/>
                </w:rPr>
                <w:t xml:space="preserve"> (αντί του ισχύοντος σήμερα ποσοστού 80% βάσει του Ν.3709/2008, άρθρο 4 παρ.3) 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w:t>
              </w:r>
              <w:r>
                <w:rPr>
                  <w:rFonts w:eastAsia="Calibri" w:cstheme="minorHAnsi"/>
                </w:rPr>
                <w:t xml:space="preserve">, </w:t>
              </w:r>
              <w:r w:rsidR="004B5B1D" w:rsidRPr="00CE0074">
                <w:rPr>
                  <w:rFonts w:eastAsia="Calibri" w:cstheme="minorHAnsi"/>
                  <w:b/>
                </w:rPr>
                <w:t>εφόσον είναι μόνιμοι κάτοικοι με αναπηρία των νησιών</w:t>
              </w:r>
              <w:r w:rsidR="004B5B1D" w:rsidRPr="00CE0074">
                <w:rPr>
                  <w:rFonts w:eastAsia="Calibri" w:cstheme="minorHAnsi"/>
                </w:rPr>
                <w:t xml:space="preserve">. </w:t>
              </w:r>
            </w:p>
            <w:p w14:paraId="5D5F4D26" w14:textId="2B4912BE" w:rsidR="004B5B1D" w:rsidRDefault="004B5B1D" w:rsidP="00361385">
              <w:pPr>
                <w:tabs>
                  <w:tab w:val="left" w:pos="0"/>
                </w:tabs>
                <w:rPr>
                  <w:rFonts w:eastAsia="Calibri" w:cstheme="minorHAnsi"/>
                </w:rPr>
              </w:pPr>
              <w:r>
                <w:rPr>
                  <w:rFonts w:eastAsia="Calibri" w:cstheme="minorHAnsi"/>
                </w:rPr>
                <w:t>Η Ε.Σ.Α.μεΑ. θεωρεί απόλυτα αναγκαία την υιοθέτηση του παραπάνω μέτρου και την ένταξή του στο Πρόγραμμα Κοινωνικής Πολιτικής της Κυβέρνησης, με στόχο την υποστήριξη των νησιωτών με αναπηρία που, αν και επλήγησαν ιδιαίτερα από την οικονομική και υγειονομική κρίση, για λόγους απουσίας υποδομών και υπηρεσιών υγείας αλλά και προσβασιμότητας στα νησιά τους αναγκάζονται να μετακινούνται συχνότερα από κάθε άλλο σε μεγαλύτερα νησιά και την ενδοχώρα.</w:t>
              </w:r>
            </w:p>
            <w:p w14:paraId="2C1F9907" w14:textId="6388731C" w:rsidR="004B5B1D" w:rsidRDefault="004B5B1D" w:rsidP="004B5B1D">
              <w:pPr>
                <w:tabs>
                  <w:tab w:val="left" w:pos="0"/>
                </w:tabs>
                <w:rPr>
                  <w:rFonts w:eastAsia="Calibri" w:cstheme="minorHAnsi"/>
                </w:rPr>
              </w:pPr>
              <w:r>
                <w:rPr>
                  <w:rFonts w:eastAsia="Calibri" w:cstheme="minorHAnsi"/>
                  <w:b/>
                </w:rPr>
                <w:lastRenderedPageBreak/>
                <w:t>2. Ενσωμάτωση των αναγκών των νησιωτών με αναπηρία στη νησιωτική πολιτική του Υπουργείου</w:t>
              </w:r>
              <w:r>
                <w:rPr>
                  <w:rFonts w:eastAsia="Calibri" w:cstheme="minorHAnsi"/>
                </w:rPr>
                <w:t xml:space="preserve">, με στόχο την βελτίωση της ποιότητας ζωής αυτών, την συγκράτηση της μετανάστευσης νησιωτικών οικογενειών με κάποιο μέλος με αναπηρία ή/και χρόνια πάθηση, αλλά και την τόνωση της τοπικής οικονομίας και επιχειρηματικότητας μέσω της δημιουργίας των αναγκαίων προϋποθέσεων που θα οδηγήσουν σε άνοιγμα στις νέες ιδιαίτερα δυναμικές τουριστικές αγορές ατόμων με αναπηρία, </w:t>
              </w:r>
              <w:r w:rsidR="00CE0074">
                <w:rPr>
                  <w:rFonts w:eastAsia="Calibri" w:cstheme="minorHAnsi"/>
                </w:rPr>
                <w:t xml:space="preserve">τρίτης </w:t>
              </w:r>
              <w:r>
                <w:rPr>
                  <w:rFonts w:eastAsia="Calibri" w:cstheme="minorHAnsi"/>
                </w:rPr>
                <w:t>ηλικίας, οικογενειών με μικρά παιδιά κ.λπ. (</w:t>
              </w:r>
              <w:r w:rsidR="00CE0074">
                <w:rPr>
                  <w:rFonts w:eastAsia="Calibri" w:cstheme="minorHAnsi"/>
                </w:rPr>
                <w:t>«</w:t>
              </w:r>
              <w:r>
                <w:rPr>
                  <w:rFonts w:eastAsia="Calibri" w:cstheme="minorHAnsi"/>
                </w:rPr>
                <w:t>Τουρισμός για Όλους</w:t>
              </w:r>
              <w:r w:rsidR="00CE0074">
                <w:rPr>
                  <w:rFonts w:eastAsia="Calibri" w:cstheme="minorHAnsi"/>
                </w:rPr>
                <w:t>»</w:t>
              </w:r>
              <w:r>
                <w:rPr>
                  <w:rFonts w:eastAsia="Calibri" w:cstheme="minorHAnsi"/>
                </w:rPr>
                <w:t>). Για το λόγο αυτό η Ε.Σ.Α.μεΑ. προτείνει:</w:t>
              </w:r>
            </w:p>
            <w:p w14:paraId="533E5C70" w14:textId="461A04B6" w:rsidR="004B5B1D" w:rsidRPr="001D2533" w:rsidRDefault="004B5B1D" w:rsidP="00361385">
              <w:pPr>
                <w:tabs>
                  <w:tab w:val="left" w:pos="0"/>
                </w:tabs>
                <w:rPr>
                  <w:rFonts w:eastAsia="Calibri" w:cstheme="minorHAnsi"/>
                  <w:bCs/>
                  <w:color w:val="auto"/>
                </w:rPr>
              </w:pPr>
              <w:r w:rsidRPr="001D2533">
                <w:rPr>
                  <w:rFonts w:eastAsia="Calibri" w:cstheme="minorHAnsi"/>
                  <w:b/>
                  <w:color w:val="auto"/>
                </w:rPr>
                <w:t xml:space="preserve">2.1. </w:t>
              </w:r>
              <w:r w:rsidR="00E66149" w:rsidRPr="001D2533">
                <w:rPr>
                  <w:rFonts w:eastAsia="Calibri" w:cstheme="minorHAnsi"/>
                  <w:bCs/>
                  <w:color w:val="auto"/>
                </w:rPr>
                <w:t xml:space="preserve"> </w:t>
              </w:r>
              <w:r w:rsidR="00E66149" w:rsidRPr="001D2533">
                <w:rPr>
                  <w:rFonts w:eastAsia="Calibri" w:cstheme="minorHAnsi"/>
                  <w:b/>
                  <w:color w:val="auto"/>
                </w:rPr>
                <w:t xml:space="preserve">Την </w:t>
              </w:r>
              <w:r w:rsidR="00723527" w:rsidRPr="001D2533">
                <w:rPr>
                  <w:rFonts w:eastAsia="Calibri" w:cstheme="minorHAnsi"/>
                  <w:b/>
                  <w:color w:val="auto"/>
                </w:rPr>
                <w:t xml:space="preserve">ενεργοποίηση </w:t>
              </w:r>
              <w:r w:rsidR="00E66149" w:rsidRPr="001D2533">
                <w:rPr>
                  <w:rFonts w:eastAsia="Calibri" w:cstheme="minorHAnsi"/>
                  <w:b/>
                  <w:color w:val="auto"/>
                </w:rPr>
                <w:t>του Συμβουλίου Νησιωτικής Πολιτικής με εκπροσώπηση και της Ε</w:t>
              </w:r>
              <w:r w:rsidR="00F52577" w:rsidRPr="001D2533">
                <w:rPr>
                  <w:rFonts w:eastAsia="Calibri" w:cstheme="minorHAnsi"/>
                  <w:b/>
                  <w:color w:val="auto"/>
                </w:rPr>
                <w:t>.</w:t>
              </w:r>
              <w:r w:rsidR="00E66149" w:rsidRPr="001D2533">
                <w:rPr>
                  <w:rFonts w:eastAsia="Calibri" w:cstheme="minorHAnsi"/>
                  <w:b/>
                  <w:color w:val="auto"/>
                </w:rPr>
                <w:t>Σ</w:t>
              </w:r>
              <w:r w:rsidR="00F52577" w:rsidRPr="001D2533">
                <w:rPr>
                  <w:rFonts w:eastAsia="Calibri" w:cstheme="minorHAnsi"/>
                  <w:b/>
                  <w:color w:val="auto"/>
                </w:rPr>
                <w:t>.</w:t>
              </w:r>
              <w:r w:rsidR="00E66149" w:rsidRPr="001D2533">
                <w:rPr>
                  <w:rFonts w:eastAsia="Calibri" w:cstheme="minorHAnsi"/>
                  <w:b/>
                  <w:color w:val="auto"/>
                </w:rPr>
                <w:t>Α</w:t>
              </w:r>
              <w:r w:rsidR="00F52577" w:rsidRPr="001D2533">
                <w:rPr>
                  <w:rFonts w:eastAsia="Calibri" w:cstheme="minorHAnsi"/>
                  <w:b/>
                  <w:color w:val="auto"/>
                </w:rPr>
                <w:t>.</w:t>
              </w:r>
              <w:r w:rsidR="00E66149" w:rsidRPr="001D2533">
                <w:rPr>
                  <w:rFonts w:eastAsia="Calibri" w:cstheme="minorHAnsi"/>
                  <w:b/>
                  <w:color w:val="auto"/>
                </w:rPr>
                <w:t>μεΑ</w:t>
              </w:r>
              <w:r w:rsidR="00F52577" w:rsidRPr="001D2533">
                <w:rPr>
                  <w:rFonts w:eastAsia="Calibri" w:cstheme="minorHAnsi"/>
                  <w:b/>
                  <w:color w:val="auto"/>
                </w:rPr>
                <w:t>.</w:t>
              </w:r>
              <w:r w:rsidR="00E66149" w:rsidRPr="001D2533">
                <w:rPr>
                  <w:rFonts w:eastAsia="Calibri" w:cstheme="minorHAnsi"/>
                  <w:b/>
                  <w:color w:val="auto"/>
                </w:rPr>
                <w:t xml:space="preserve"> σε αυτό</w:t>
              </w:r>
              <w:r w:rsidR="00C57FC6" w:rsidRPr="001D2533">
                <w:rPr>
                  <w:rFonts w:eastAsia="Calibri" w:cstheme="minorHAnsi"/>
                  <w:b/>
                  <w:color w:val="auto"/>
                </w:rPr>
                <w:t xml:space="preserve">, διασφαλίζοντας παράλληλα και την εύρυθμη λειτουργία του, καθώς και τη </w:t>
              </w:r>
              <w:r w:rsidRPr="001D2533">
                <w:rPr>
                  <w:rFonts w:eastAsia="Calibri" w:cstheme="minorHAnsi"/>
                  <w:b/>
                  <w:color w:val="auto"/>
                </w:rPr>
                <w:t xml:space="preserve">διεύρυνση των αρμοδιοτήτων του </w:t>
              </w:r>
              <w:r w:rsidR="00E66149" w:rsidRPr="001D2533">
                <w:rPr>
                  <w:rFonts w:eastAsia="Calibri" w:cstheme="minorHAnsi"/>
                  <w:b/>
                  <w:color w:val="auto"/>
                </w:rPr>
                <w:t xml:space="preserve">υπάρχοντος </w:t>
              </w:r>
              <w:r w:rsidR="00CE0074" w:rsidRPr="001D2533">
                <w:rPr>
                  <w:rFonts w:eastAsia="Calibri" w:cstheme="minorHAnsi"/>
                  <w:b/>
                  <w:color w:val="auto"/>
                </w:rPr>
                <w:t>Συμβουλευτικού</w:t>
              </w:r>
              <w:r w:rsidRPr="001D2533">
                <w:rPr>
                  <w:rFonts w:eastAsia="Calibri" w:cstheme="minorHAnsi"/>
                  <w:b/>
                  <w:color w:val="auto"/>
                </w:rPr>
                <w:t xml:space="preserve"> Οργάνου </w:t>
              </w:r>
              <w:r w:rsidR="00516FDA" w:rsidRPr="001D2533">
                <w:rPr>
                  <w:rFonts w:eastAsia="Calibri" w:cstheme="minorHAnsi"/>
                  <w:b/>
                  <w:color w:val="auto"/>
                </w:rPr>
                <w:t xml:space="preserve">για Θέματα </w:t>
              </w:r>
              <w:r w:rsidR="00FF5068" w:rsidRPr="001D2533">
                <w:rPr>
                  <w:rFonts w:eastAsia="Calibri" w:cstheme="minorHAnsi"/>
                  <w:b/>
                  <w:color w:val="auto"/>
                </w:rPr>
                <w:t xml:space="preserve">Ατόμων με Αναπηρία </w:t>
              </w:r>
              <w:r w:rsidRPr="001D2533">
                <w:rPr>
                  <w:rFonts w:eastAsia="Calibri" w:cstheme="minorHAnsi"/>
                  <w:b/>
                  <w:color w:val="auto"/>
                </w:rPr>
                <w:t>του Υπουργείου</w:t>
              </w:r>
              <w:r w:rsidR="00C57FC6" w:rsidRPr="001D2533">
                <w:rPr>
                  <w:rFonts w:eastAsia="Calibri" w:cstheme="minorHAnsi"/>
                  <w:b/>
                  <w:color w:val="auto"/>
                </w:rPr>
                <w:t xml:space="preserve"> </w:t>
              </w:r>
              <w:r w:rsidR="00C57FC6" w:rsidRPr="001D2533">
                <w:rPr>
                  <w:rFonts w:eastAsia="Calibri" w:cstheme="minorHAnsi"/>
                  <w:bCs/>
                  <w:color w:val="auto"/>
                </w:rPr>
                <w:t>προκειμένου</w:t>
              </w:r>
              <w:r w:rsidR="00C57FC6" w:rsidRPr="001D2533">
                <w:rPr>
                  <w:rFonts w:eastAsia="Calibri" w:cstheme="minorHAnsi"/>
                  <w:b/>
                  <w:color w:val="auto"/>
                </w:rPr>
                <w:t xml:space="preserve"> </w:t>
              </w:r>
              <w:r w:rsidR="00E66149" w:rsidRPr="001D2533">
                <w:rPr>
                  <w:rFonts w:eastAsia="Calibri" w:cstheme="minorHAnsi"/>
                  <w:bCs/>
                  <w:color w:val="auto"/>
                </w:rPr>
                <w:t xml:space="preserve">να συμπεριληφθούν μεταξύ των αρμοδιοτήτων του και η εξέταση θεμάτων σχετικών </w:t>
              </w:r>
              <w:r w:rsidR="00CE0074" w:rsidRPr="001D2533">
                <w:rPr>
                  <w:rFonts w:eastAsia="Calibri" w:cstheme="minorHAnsi"/>
                  <w:bCs/>
                  <w:color w:val="auto"/>
                </w:rPr>
                <w:t xml:space="preserve">με την </w:t>
              </w:r>
              <w:r w:rsidRPr="001D2533">
                <w:rPr>
                  <w:rFonts w:eastAsia="Calibri" w:cstheme="minorHAnsi"/>
                  <w:bCs/>
                  <w:color w:val="auto"/>
                </w:rPr>
                <w:t>ενσωμάτωση</w:t>
              </w:r>
              <w:r w:rsidR="00CE0074" w:rsidRPr="001D2533">
                <w:rPr>
                  <w:rFonts w:eastAsia="Calibri" w:cstheme="minorHAnsi"/>
                  <w:bCs/>
                  <w:color w:val="auto"/>
                </w:rPr>
                <w:t xml:space="preserve"> </w:t>
              </w:r>
              <w:r w:rsidRPr="001D2533">
                <w:rPr>
                  <w:rFonts w:eastAsia="Calibri" w:cstheme="minorHAnsi"/>
                  <w:bCs/>
                  <w:color w:val="auto"/>
                </w:rPr>
                <w:t xml:space="preserve">της διάστασης της αναπηρίας στη νησιωτική πολιτική και </w:t>
              </w:r>
              <w:r w:rsidR="00CE0074" w:rsidRPr="001D2533">
                <w:rPr>
                  <w:rFonts w:eastAsia="Calibri" w:cstheme="minorHAnsi"/>
                  <w:bCs/>
                  <w:color w:val="auto"/>
                </w:rPr>
                <w:t>τον εντοπισμό και επίλυση σχετικών προβλημάτων</w:t>
              </w:r>
              <w:r w:rsidRPr="001D2533">
                <w:rPr>
                  <w:rFonts w:eastAsia="Calibri" w:cstheme="minorHAnsi"/>
                  <w:bCs/>
                  <w:color w:val="auto"/>
                </w:rPr>
                <w:t>.</w:t>
              </w:r>
              <w:r w:rsidR="00E66149" w:rsidRPr="001D2533">
                <w:rPr>
                  <w:rFonts w:eastAsia="Calibri" w:cstheme="minorHAnsi"/>
                  <w:bCs/>
                  <w:color w:val="auto"/>
                </w:rPr>
                <w:t xml:space="preserve"> </w:t>
              </w:r>
            </w:p>
            <w:p w14:paraId="1A6D05B0" w14:textId="1F3B0508" w:rsidR="004B5B1D" w:rsidRPr="001D2533" w:rsidRDefault="00FB69DA" w:rsidP="00361385">
              <w:pPr>
                <w:tabs>
                  <w:tab w:val="left" w:pos="0"/>
                </w:tabs>
                <w:rPr>
                  <w:rFonts w:eastAsia="Calibri" w:cstheme="minorHAnsi"/>
                  <w:b/>
                  <w:color w:val="auto"/>
                </w:rPr>
              </w:pPr>
              <w:r w:rsidRPr="001D2533">
                <w:rPr>
                  <w:rFonts w:eastAsia="Calibri" w:cstheme="minorHAnsi"/>
                  <w:b/>
                  <w:color w:val="auto"/>
                </w:rPr>
                <w:t xml:space="preserve">2.2 </w:t>
              </w:r>
              <w:r w:rsidRPr="001D2533">
                <w:rPr>
                  <w:rFonts w:eastAsia="Calibri" w:cstheme="minorHAnsi"/>
                  <w:b/>
                  <w:bCs/>
                  <w:color w:val="auto"/>
                </w:rPr>
                <w:t xml:space="preserve">Την εκπόνηση μελέτης από το Ινστιτούτο της Εθνικής Συνομοσπονδίας Ατόμων με Αναπηρία &amp; Χρόνιες Παθήσεις (IN-ΕΣΑμεΑ.) με θέμα «Νησιωτικότητα, Αναπηρία και Χρόνια Πάθηση», </w:t>
              </w:r>
              <w:r w:rsidRPr="001D2533">
                <w:rPr>
                  <w:rFonts w:eastAsia="Calibri" w:cstheme="minorHAnsi"/>
                  <w:color w:val="auto"/>
                </w:rPr>
                <w:t>στο πλαίσιο της οποίας θα διερευνηθεί πως</w:t>
              </w:r>
              <w:r w:rsidRPr="001D2533">
                <w:rPr>
                  <w:rFonts w:eastAsia="Calibri" w:cstheme="minorHAnsi"/>
                  <w:b/>
                  <w:bCs/>
                  <w:color w:val="auto"/>
                </w:rPr>
                <w:t xml:space="preserve"> </w:t>
              </w:r>
              <w:r w:rsidR="00CE0074" w:rsidRPr="001D2533">
                <w:rPr>
                  <w:rFonts w:cstheme="minorHAnsi"/>
                  <w:color w:val="auto"/>
                </w:rPr>
                <w:t xml:space="preserve">επιδρά </w:t>
              </w:r>
              <w:r w:rsidR="004B5B1D" w:rsidRPr="001D2533">
                <w:rPr>
                  <w:rFonts w:cstheme="minorHAnsi"/>
                  <w:color w:val="auto"/>
                </w:rPr>
                <w:t xml:space="preserve">η </w:t>
              </w:r>
              <w:proofErr w:type="spellStart"/>
              <w:r w:rsidR="004B5B1D" w:rsidRPr="001D2533">
                <w:rPr>
                  <w:rFonts w:cstheme="minorHAnsi"/>
                  <w:color w:val="auto"/>
                </w:rPr>
                <w:t>νησιωτικότητα</w:t>
              </w:r>
              <w:proofErr w:type="spellEnd"/>
              <w:r w:rsidRPr="001D2533">
                <w:rPr>
                  <w:rFonts w:cstheme="minorHAnsi"/>
                  <w:color w:val="auto"/>
                </w:rPr>
                <w:t xml:space="preserve"> σε τομείς όπως </w:t>
              </w:r>
              <w:r w:rsidR="00CE0074" w:rsidRPr="001D2533">
                <w:rPr>
                  <w:rFonts w:cstheme="minorHAnsi"/>
                  <w:color w:val="auto"/>
                </w:rPr>
                <w:t xml:space="preserve">είναι </w:t>
              </w:r>
              <w:r w:rsidR="004B5B1D" w:rsidRPr="001D2533">
                <w:rPr>
                  <w:rFonts w:cstheme="minorHAnsi"/>
                  <w:color w:val="auto"/>
                </w:rPr>
                <w:t xml:space="preserve">η υγεία, η εκπαίδευση, η εργασία, το επίπεδο διαβίωσης, η προσβασιμότητα φυσικού και δομημένου περιβάλλοντος, οι μεταφορές, η πολιτική </w:t>
              </w:r>
              <w:r w:rsidR="004B5B1D" w:rsidRPr="001D2533">
                <w:rPr>
                  <w:rFonts w:asciiTheme="majorHAnsi" w:hAnsiTheme="majorHAnsi" w:cstheme="minorHAnsi"/>
                  <w:color w:val="auto"/>
                </w:rPr>
                <w:t>προστασία κ.λπ</w:t>
              </w:r>
              <w:r w:rsidR="004B5B1D" w:rsidRPr="001D2533">
                <w:rPr>
                  <w:rFonts w:asciiTheme="majorHAnsi" w:eastAsia="Calibri" w:hAnsiTheme="majorHAnsi" w:cstheme="minorHAnsi"/>
                  <w:color w:val="auto"/>
                </w:rPr>
                <w:t xml:space="preserve">. </w:t>
              </w:r>
              <w:r w:rsidR="004B5B1D" w:rsidRPr="001D2533">
                <w:rPr>
                  <w:rFonts w:asciiTheme="majorHAnsi" w:eastAsia="Calibri" w:hAnsiTheme="majorHAnsi" w:cstheme="minorHAnsi"/>
                  <w:b/>
                  <w:color w:val="auto"/>
                </w:rPr>
                <w:t xml:space="preserve"> </w:t>
              </w:r>
              <w:r w:rsidR="004B5B1D" w:rsidRPr="001D2533">
                <w:rPr>
                  <w:rFonts w:asciiTheme="majorHAnsi" w:eastAsia="Calibri" w:hAnsiTheme="majorHAnsi" w:cstheme="minorHAnsi"/>
                  <w:color w:val="auto"/>
                </w:rPr>
                <w:t>Η Ε</w:t>
              </w:r>
              <w:r w:rsidR="00CE0074" w:rsidRPr="001D2533">
                <w:rPr>
                  <w:rFonts w:asciiTheme="majorHAnsi" w:eastAsia="Calibri" w:hAnsiTheme="majorHAnsi" w:cstheme="minorHAnsi"/>
                  <w:color w:val="auto"/>
                </w:rPr>
                <w:t>.</w:t>
              </w:r>
              <w:r w:rsidR="004B5B1D" w:rsidRPr="001D2533">
                <w:rPr>
                  <w:rFonts w:asciiTheme="majorHAnsi" w:eastAsia="Calibri" w:hAnsiTheme="majorHAnsi" w:cstheme="minorHAnsi"/>
                  <w:color w:val="auto"/>
                </w:rPr>
                <w:t>Σ</w:t>
              </w:r>
              <w:r w:rsidR="00CE0074" w:rsidRPr="001D2533">
                <w:rPr>
                  <w:rFonts w:asciiTheme="majorHAnsi" w:eastAsia="Calibri" w:hAnsiTheme="majorHAnsi" w:cstheme="minorHAnsi"/>
                  <w:color w:val="auto"/>
                </w:rPr>
                <w:t>.</w:t>
              </w:r>
              <w:r w:rsidR="004B5B1D" w:rsidRPr="001D2533">
                <w:rPr>
                  <w:rFonts w:asciiTheme="majorHAnsi" w:eastAsia="Calibri" w:hAnsiTheme="majorHAnsi" w:cstheme="minorHAnsi"/>
                  <w:color w:val="auto"/>
                </w:rPr>
                <w:t>Α</w:t>
              </w:r>
              <w:r w:rsidR="00CE0074" w:rsidRPr="001D2533">
                <w:rPr>
                  <w:rFonts w:asciiTheme="majorHAnsi" w:eastAsia="Calibri" w:hAnsiTheme="majorHAnsi" w:cstheme="minorHAnsi"/>
                  <w:color w:val="auto"/>
                </w:rPr>
                <w:t>.</w:t>
              </w:r>
              <w:r w:rsidR="004B5B1D" w:rsidRPr="001D2533">
                <w:rPr>
                  <w:rFonts w:asciiTheme="majorHAnsi" w:eastAsia="Calibri" w:hAnsiTheme="majorHAnsi" w:cstheme="minorHAnsi"/>
                  <w:color w:val="auto"/>
                </w:rPr>
                <w:t>μεΑ</w:t>
              </w:r>
              <w:r w:rsidR="00CE0074" w:rsidRPr="001D2533">
                <w:rPr>
                  <w:rFonts w:asciiTheme="majorHAnsi" w:eastAsia="Calibri" w:hAnsiTheme="majorHAnsi" w:cstheme="minorHAnsi"/>
                  <w:color w:val="auto"/>
                </w:rPr>
                <w:t>.</w:t>
              </w:r>
              <w:r w:rsidR="004B5B1D" w:rsidRPr="001D2533">
                <w:rPr>
                  <w:rFonts w:asciiTheme="majorHAnsi" w:eastAsia="Calibri" w:hAnsiTheme="majorHAnsi" w:cstheme="minorHAnsi"/>
                  <w:color w:val="auto"/>
                </w:rPr>
                <w:t xml:space="preserve"> λόγω της εξειδικευμένης τεχνογνωσίας που διαθέτει</w:t>
              </w:r>
              <w:r w:rsidR="00DF0835" w:rsidRPr="001D2533">
                <w:rPr>
                  <w:rFonts w:asciiTheme="majorHAnsi" w:eastAsia="Calibri" w:hAnsiTheme="majorHAnsi" w:cstheme="minorHAnsi"/>
                  <w:color w:val="auto"/>
                </w:rPr>
                <w:t xml:space="preserve"> και </w:t>
              </w:r>
              <w:r w:rsidR="004B5B1D" w:rsidRPr="001D2533">
                <w:rPr>
                  <w:rFonts w:asciiTheme="majorHAnsi" w:eastAsia="Calibri" w:hAnsiTheme="majorHAnsi" w:cstheme="minorHAnsi"/>
                  <w:color w:val="auto"/>
                </w:rPr>
                <w:t xml:space="preserve">του ευρύτατου δικτύου τοπικών παραρτημάτων </w:t>
              </w:r>
              <w:r w:rsidR="00CE0074" w:rsidRPr="001D2533">
                <w:rPr>
                  <w:rFonts w:asciiTheme="majorHAnsi" w:eastAsia="Calibri" w:hAnsiTheme="majorHAnsi" w:cstheme="minorHAnsi"/>
                  <w:color w:val="auto"/>
                </w:rPr>
                <w:t xml:space="preserve">της </w:t>
              </w:r>
              <w:r w:rsidR="004B5B1D" w:rsidRPr="001D2533">
                <w:rPr>
                  <w:rFonts w:asciiTheme="majorHAnsi" w:eastAsia="Calibri" w:hAnsiTheme="majorHAnsi" w:cstheme="minorHAnsi"/>
                  <w:color w:val="auto"/>
                </w:rPr>
                <w:t>σε όλη τη χώρα</w:t>
              </w:r>
              <w:r w:rsidR="00273C8C" w:rsidRPr="001D2533">
                <w:rPr>
                  <w:rFonts w:asciiTheme="majorHAnsi" w:eastAsia="Calibri" w:hAnsiTheme="majorHAnsi" w:cstheme="minorHAnsi"/>
                  <w:color w:val="auto"/>
                </w:rPr>
                <w:t xml:space="preserve">, </w:t>
              </w:r>
              <w:r w:rsidR="004B5B1D" w:rsidRPr="001D2533">
                <w:rPr>
                  <w:rFonts w:asciiTheme="majorHAnsi" w:eastAsia="Calibri" w:hAnsiTheme="majorHAnsi" w:cstheme="minorHAnsi"/>
                  <w:color w:val="auto"/>
                </w:rPr>
                <w:t>μπορεί υλοποιήσει</w:t>
              </w:r>
              <w:r w:rsidRPr="001D2533">
                <w:rPr>
                  <w:rFonts w:asciiTheme="majorHAnsi" w:eastAsia="Calibri" w:hAnsiTheme="majorHAnsi" w:cstheme="minorHAnsi"/>
                  <w:color w:val="auto"/>
                </w:rPr>
                <w:t xml:space="preserve"> την εν λόγω μελέτη. </w:t>
              </w:r>
            </w:p>
            <w:p w14:paraId="637FF1F9" w14:textId="5F6EB908" w:rsidR="004B5B1D" w:rsidRPr="00563F73" w:rsidRDefault="004B5B1D" w:rsidP="006F77D1">
              <w:pPr>
                <w:pStyle w:val="afa"/>
                <w:spacing w:before="3" w:after="200" w:line="276" w:lineRule="auto"/>
                <w:ind w:left="0" w:firstLine="0"/>
                <w:jc w:val="both"/>
                <w:rPr>
                  <w:rFonts w:asciiTheme="majorHAnsi" w:eastAsia="Calibri" w:hAnsiTheme="majorHAnsi" w:cstheme="minorHAnsi"/>
                  <w:color w:val="000000"/>
                  <w:sz w:val="22"/>
                  <w:szCs w:val="22"/>
                </w:rPr>
              </w:pPr>
              <w:r w:rsidRPr="00563F73">
                <w:rPr>
                  <w:rFonts w:asciiTheme="majorHAnsi" w:eastAsia="Calibri" w:hAnsiTheme="majorHAnsi" w:cstheme="minorHAnsi"/>
                  <w:b/>
                  <w:color w:val="000000"/>
                  <w:sz w:val="22"/>
                  <w:szCs w:val="22"/>
                  <w:lang w:eastAsia="el-GR"/>
                </w:rPr>
                <w:t xml:space="preserve">2.3. Την ανάπτυξη Επιχειρησιακού Σχεδίου του Υπουργείου για τους νησιώτες με αναπηρία με στόχο την υποβολή προτάσεων προς επίλυση των προβλημάτων που θα εντοπισθούν </w:t>
              </w:r>
              <w:r w:rsidRPr="00563F73">
                <w:rPr>
                  <w:rFonts w:asciiTheme="majorHAnsi" w:eastAsia="Calibri" w:hAnsiTheme="majorHAnsi" w:cstheme="minorHAnsi"/>
                  <w:color w:val="000000"/>
                  <w:sz w:val="22"/>
                  <w:szCs w:val="22"/>
                </w:rPr>
                <w:t>σε γενικό αλλά και τοπικό (ανά νησί) επίπεδο</w:t>
              </w:r>
              <w:r w:rsidR="00273C8C">
                <w:rPr>
                  <w:rFonts w:asciiTheme="majorHAnsi" w:eastAsia="Calibri" w:hAnsiTheme="majorHAnsi" w:cstheme="minorHAnsi"/>
                  <w:color w:val="000000"/>
                  <w:sz w:val="22"/>
                  <w:szCs w:val="22"/>
                </w:rPr>
                <w:t xml:space="preserve">, </w:t>
              </w:r>
              <w:r w:rsidRPr="00563F73">
                <w:rPr>
                  <w:rFonts w:asciiTheme="majorHAnsi" w:eastAsia="Calibri" w:hAnsiTheme="majorHAnsi" w:cstheme="minorHAnsi"/>
                  <w:color w:val="000000"/>
                  <w:sz w:val="22"/>
                  <w:szCs w:val="22"/>
                </w:rPr>
                <w:t xml:space="preserve">σε συνεργασία με την τοπική αυτοδιοίκηση. Προς τούτο προτείνουμε </w:t>
              </w:r>
              <w:r w:rsidRPr="00563F73">
                <w:rPr>
                  <w:rFonts w:asciiTheme="majorHAnsi" w:eastAsia="Calibri" w:hAnsiTheme="majorHAnsi" w:cstheme="minorHAnsi"/>
                  <w:b/>
                  <w:color w:val="000000"/>
                  <w:sz w:val="22"/>
                  <w:szCs w:val="22"/>
                </w:rPr>
                <w:t>τη δημιουργία σχετικής Ομάδας Εργασίας</w:t>
              </w:r>
              <w:r w:rsidRPr="00563F73">
                <w:rPr>
                  <w:rFonts w:asciiTheme="majorHAnsi" w:eastAsia="Calibri" w:hAnsiTheme="majorHAnsi" w:cstheme="minorHAnsi"/>
                  <w:color w:val="000000"/>
                  <w:sz w:val="22"/>
                  <w:szCs w:val="22"/>
                </w:rPr>
                <w:t xml:space="preserve"> αποτελούμενης από στελέχη του Υπουργείου, εκπροσώπους της Ε.Σ.Α.μεΑ. και όλων των εμπλεκόμενων φορέων (</w:t>
              </w:r>
              <w:r w:rsidRPr="00F52577">
                <w:rPr>
                  <w:rFonts w:asciiTheme="majorHAnsi" w:eastAsia="Calibri" w:hAnsiTheme="majorHAnsi" w:cstheme="minorHAnsi"/>
                  <w:sz w:val="22"/>
                  <w:szCs w:val="22"/>
                </w:rPr>
                <w:t>νησιωτική Τοπική Αυτοδιοίκηση</w:t>
              </w:r>
              <w:r w:rsidRPr="00563F73">
                <w:rPr>
                  <w:rFonts w:asciiTheme="majorHAnsi" w:eastAsia="Calibri" w:hAnsiTheme="majorHAnsi" w:cstheme="minorHAnsi"/>
                  <w:color w:val="000000"/>
                  <w:sz w:val="22"/>
                  <w:szCs w:val="22"/>
                </w:rPr>
                <w:t xml:space="preserve">, πλοιοκτήτες, οργανισμοί λιμένων, επιμελητήρια κ.λπ.). </w:t>
              </w:r>
            </w:p>
            <w:p w14:paraId="3E72D0C6" w14:textId="77777777" w:rsidR="004B5B1D" w:rsidRPr="00563F73" w:rsidRDefault="004B5B1D" w:rsidP="006F77D1">
              <w:pPr>
                <w:pStyle w:val="afa"/>
                <w:spacing w:before="3" w:after="200" w:line="276" w:lineRule="auto"/>
                <w:ind w:left="0" w:firstLine="0"/>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Επισημαίνουμε στο σημείο αυτό ότι μία ολοκληρωμένη παρέμβαση για τη στήριξη των ατόμων με αναπηρία και χρόνιες παθήσεις και των οικογενειών τους που διαβιούν στη νησιωτική Ελλάδα ενδεικτικά θα πρέπει να περιλαμβάνει κατ’ ελάχιστον τα εξής:</w:t>
              </w:r>
            </w:p>
            <w:p w14:paraId="55C0044F" w14:textId="77777777" w:rsidR="004B5B1D" w:rsidRPr="00563F73"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Συγκρότηση και στελέχωση με μόνιμο προσωπικό επιτροπή ΚΕΠΑ σε κάθε νησί.</w:t>
              </w:r>
            </w:p>
            <w:p w14:paraId="4272365F" w14:textId="4CE384EA" w:rsidR="004B5B1D" w:rsidRPr="00563F73"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Πλήρη κάλυψη των αναγκών σε προσωπικό όλων των ειδικοτήτων των νοσοκομείων και κέντρων υγείας της νησιωτικής χώρας, τη βελτίωση της προσβασιμότητας αυτών και τον εκσυγχρονισμό τους σε συνεργασία με τους Δήμους και τις Περιφέρειες</w:t>
              </w:r>
              <w:r w:rsidR="00273C8C">
                <w:rPr>
                  <w:rFonts w:asciiTheme="majorHAnsi" w:eastAsiaTheme="minorEastAsia" w:hAnsiTheme="majorHAnsi" w:cstheme="minorHAnsi"/>
                  <w:color w:val="000000" w:themeColor="text1"/>
                  <w:sz w:val="22"/>
                  <w:szCs w:val="22"/>
                  <w:lang w:eastAsia="el-GR"/>
                </w:rPr>
                <w:t xml:space="preserve">, </w:t>
              </w:r>
              <w:r w:rsidRPr="00563F73">
                <w:rPr>
                  <w:rFonts w:asciiTheme="majorHAnsi" w:eastAsiaTheme="minorEastAsia" w:hAnsiTheme="majorHAnsi" w:cstheme="minorHAnsi"/>
                  <w:color w:val="000000" w:themeColor="text1"/>
                  <w:sz w:val="22"/>
                  <w:szCs w:val="22"/>
                  <w:lang w:eastAsia="el-GR"/>
                </w:rPr>
                <w:t xml:space="preserve">και με αξιοποίηση των πόρων του Ειδικού Αναπτυξιακού </w:t>
              </w:r>
              <w:r w:rsidRPr="00563F73">
                <w:rPr>
                  <w:rFonts w:asciiTheme="majorHAnsi" w:eastAsiaTheme="minorEastAsia" w:hAnsiTheme="majorHAnsi" w:cstheme="minorHAnsi"/>
                  <w:color w:val="000000" w:themeColor="text1"/>
                  <w:sz w:val="22"/>
                  <w:szCs w:val="22"/>
                  <w:lang w:eastAsia="el-GR"/>
                </w:rPr>
                <w:lastRenderedPageBreak/>
                <w:t xml:space="preserve">Προγράμματος ΟΤΑ α’ και β’ </w:t>
              </w:r>
              <w:proofErr w:type="spellStart"/>
              <w:r w:rsidRPr="00563F73">
                <w:rPr>
                  <w:rFonts w:asciiTheme="majorHAnsi" w:eastAsiaTheme="minorEastAsia" w:hAnsiTheme="majorHAnsi" w:cstheme="minorHAnsi"/>
                  <w:color w:val="000000" w:themeColor="text1"/>
                  <w:sz w:val="22"/>
                  <w:szCs w:val="22"/>
                  <w:lang w:eastAsia="el-GR"/>
                </w:rPr>
                <w:t>βαθµού</w:t>
              </w:r>
              <w:proofErr w:type="spellEnd"/>
              <w:r w:rsidRPr="00563F73">
                <w:rPr>
                  <w:rFonts w:asciiTheme="majorHAnsi" w:eastAsiaTheme="minorEastAsia" w:hAnsiTheme="majorHAnsi" w:cstheme="minorHAnsi"/>
                  <w:color w:val="000000" w:themeColor="text1"/>
                  <w:sz w:val="22"/>
                  <w:szCs w:val="22"/>
                  <w:lang w:eastAsia="el-GR"/>
                </w:rPr>
                <w:t xml:space="preserve"> ‘Αντώνης Τρίτσης’ 2020-2023</w:t>
              </w:r>
              <w:r w:rsidR="00273C8C">
                <w:rPr>
                  <w:rFonts w:asciiTheme="majorHAnsi" w:eastAsiaTheme="minorEastAsia" w:hAnsiTheme="majorHAnsi" w:cstheme="minorHAnsi"/>
                  <w:color w:val="000000" w:themeColor="text1"/>
                  <w:sz w:val="22"/>
                  <w:szCs w:val="22"/>
                  <w:lang w:eastAsia="el-GR"/>
                </w:rPr>
                <w:t>.</w:t>
              </w:r>
            </w:p>
            <w:p w14:paraId="329CB507" w14:textId="7EAF870A" w:rsidR="004B5B1D" w:rsidRPr="00563F73"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Ενίσχυση της στελέχωσης και τη</w:t>
              </w:r>
              <w:r w:rsidR="00273C8C">
                <w:rPr>
                  <w:rFonts w:asciiTheme="majorHAnsi" w:eastAsiaTheme="minorEastAsia" w:hAnsiTheme="majorHAnsi" w:cstheme="minorHAnsi"/>
                  <w:color w:val="000000" w:themeColor="text1"/>
                  <w:sz w:val="22"/>
                  <w:szCs w:val="22"/>
                  <w:lang w:eastAsia="el-GR"/>
                </w:rPr>
                <w:t>ς</w:t>
              </w:r>
              <w:r w:rsidRPr="00563F73">
                <w:rPr>
                  <w:rFonts w:asciiTheme="majorHAnsi" w:eastAsiaTheme="minorEastAsia" w:hAnsiTheme="majorHAnsi" w:cstheme="minorHAnsi"/>
                  <w:color w:val="000000" w:themeColor="text1"/>
                  <w:sz w:val="22"/>
                  <w:szCs w:val="22"/>
                  <w:lang w:eastAsia="el-GR"/>
                </w:rPr>
                <w:t xml:space="preserve"> λειτουργίας των υποστηρικτικών δομών των ατόμων με αναπηρία, εξασφάλιση των πόρων για τη συνέχιση της λειτουργίας τους από το ΕΣΠΑ 2021-2027</w:t>
              </w:r>
              <w:r w:rsidR="00273C8C">
                <w:rPr>
                  <w:rFonts w:asciiTheme="majorHAnsi" w:eastAsiaTheme="minorEastAsia" w:hAnsiTheme="majorHAnsi" w:cstheme="minorHAnsi"/>
                  <w:color w:val="000000" w:themeColor="text1"/>
                  <w:sz w:val="22"/>
                  <w:szCs w:val="22"/>
                  <w:lang w:eastAsia="el-GR"/>
                </w:rPr>
                <w:t>.</w:t>
              </w:r>
            </w:p>
            <w:p w14:paraId="40D99134" w14:textId="77777777" w:rsidR="004B5B1D" w:rsidRPr="00563F73"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Πρόσβαση στην εκπαίδευση σε όλα τα παιδιά με αναπηρία που διαβιούν σε νησιά, μέριμνα έγκαιρα για τις σχολικές μεταφορές παιδιών με αναπηρία. Άμεση αντιμετώπιση του κτηριακού προβλήματος με νέα κτίρια και αναβάθμιση των παλαιών χωρίς συστεγάσεις, με προσλήψεις μόνιμου Ειδικού Επιστημονικού και Βοηθητικού προσωπικού και ειδικοτήτων (ψυχολόγοι, λογοθεραπευτές, εργοθεραπευτές) ανάλογα με τις ανάγκες.</w:t>
              </w:r>
            </w:p>
            <w:p w14:paraId="75A4528D" w14:textId="01A8FE81" w:rsidR="004B5B1D" w:rsidRPr="00563F73"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 xml:space="preserve">Υλοποίηση ολοκληρωμένων σχεδίων διασφάλισης της προσβασιμότητας του φυσικού και δομημένου περιβάλλοντος των νησιών, βελτίωση της προσβασιμότητας κτιρίων με χρήση συνάθροισης κοινού, ανάπτυξη σταδιακά δικτύων προσβάσιμων οδεύσεων και </w:t>
              </w:r>
              <w:r w:rsidR="00273C8C" w:rsidRPr="00563F73">
                <w:rPr>
                  <w:rFonts w:asciiTheme="majorHAnsi" w:eastAsiaTheme="minorEastAsia" w:hAnsiTheme="majorHAnsi" w:cstheme="minorHAnsi"/>
                  <w:color w:val="000000" w:themeColor="text1"/>
                  <w:sz w:val="22"/>
                  <w:szCs w:val="22"/>
                  <w:lang w:eastAsia="el-GR"/>
                </w:rPr>
                <w:t>θέσεων</w:t>
              </w:r>
              <w:r w:rsidRPr="00563F73">
                <w:rPr>
                  <w:rFonts w:asciiTheme="majorHAnsi" w:eastAsiaTheme="minorEastAsia" w:hAnsiTheme="majorHAnsi" w:cstheme="minorHAnsi"/>
                  <w:color w:val="000000" w:themeColor="text1"/>
                  <w:sz w:val="22"/>
                  <w:szCs w:val="22"/>
                  <w:lang w:eastAsia="el-GR"/>
                </w:rPr>
                <w:t xml:space="preserve"> στάθμευσης οχημάτων ατόμων με αναπηρία, ενίσχυση των τοπικών ΚΤΕΛ για τη βελτίωση της προσβασιμότητάς τους σε επιβάτες με αναπηρία και βελτίωση της προσβασιμότητας παραλιών και λοιπών φυσικών περιοχών τουριστικού ενδιαφέροντος που μπορούν να υλοποιηθούν σε συνεργασία με τους Δήμους και τις Περιφέρειες και με αξιοποίηση των πόρων του Ειδικού Αναπτυξιακού Προγράμματος ΟΤΑ α’ και β’ </w:t>
              </w:r>
              <w:r w:rsidR="00273C8C" w:rsidRPr="00563F73">
                <w:rPr>
                  <w:rFonts w:asciiTheme="majorHAnsi" w:eastAsiaTheme="minorEastAsia" w:hAnsiTheme="majorHAnsi" w:cstheme="minorHAnsi"/>
                  <w:color w:val="000000" w:themeColor="text1"/>
                  <w:sz w:val="22"/>
                  <w:szCs w:val="22"/>
                  <w:lang w:eastAsia="el-GR"/>
                </w:rPr>
                <w:t>βαθμού</w:t>
              </w:r>
              <w:r w:rsidRPr="00563F73">
                <w:rPr>
                  <w:rFonts w:asciiTheme="majorHAnsi" w:eastAsiaTheme="minorEastAsia" w:hAnsiTheme="majorHAnsi" w:cstheme="minorHAnsi"/>
                  <w:color w:val="000000" w:themeColor="text1"/>
                  <w:sz w:val="22"/>
                  <w:szCs w:val="22"/>
                  <w:lang w:eastAsia="el-GR"/>
                </w:rPr>
                <w:t xml:space="preserve"> ‘Αντώνης Τρίτσης’ 2020-2023 και του ΕΣΠΑ 2021-2027.</w:t>
              </w:r>
            </w:p>
            <w:p w14:paraId="3BFFE32F" w14:textId="77777777" w:rsidR="004B5B1D" w:rsidRPr="00563F73"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Διατήρηση της έκπτωσης του ΦΠΑ στα νησιά.</w:t>
              </w:r>
            </w:p>
            <w:p w14:paraId="62BB5492" w14:textId="76A2AF27" w:rsidR="004B5B1D" w:rsidRDefault="004B5B1D" w:rsidP="006F77D1">
              <w:pPr>
                <w:pStyle w:val="afa"/>
                <w:numPr>
                  <w:ilvl w:val="0"/>
                  <w:numId w:val="16"/>
                </w:numPr>
                <w:spacing w:before="3" w:after="200" w:line="276" w:lineRule="auto"/>
                <w:ind w:left="426" w:hanging="284"/>
                <w:jc w:val="both"/>
                <w:rPr>
                  <w:rFonts w:asciiTheme="majorHAnsi" w:eastAsiaTheme="minorEastAsia" w:hAnsiTheme="majorHAnsi" w:cstheme="minorHAnsi"/>
                  <w:color w:val="000000" w:themeColor="text1"/>
                  <w:sz w:val="22"/>
                  <w:szCs w:val="22"/>
                  <w:lang w:eastAsia="el-GR"/>
                </w:rPr>
              </w:pPr>
              <w:r w:rsidRPr="00563F73">
                <w:rPr>
                  <w:rFonts w:asciiTheme="majorHAnsi" w:eastAsiaTheme="minorEastAsia" w:hAnsiTheme="majorHAnsi" w:cstheme="minorHAnsi"/>
                  <w:color w:val="000000" w:themeColor="text1"/>
                  <w:sz w:val="22"/>
                  <w:szCs w:val="22"/>
                  <w:lang w:eastAsia="el-GR"/>
                </w:rPr>
                <w:t>Ανάπτυξη σε συνεργασία με τους Δήμους, την Ε</w:t>
              </w:r>
              <w:r w:rsidR="00273C8C">
                <w:rPr>
                  <w:rFonts w:asciiTheme="majorHAnsi" w:eastAsiaTheme="minorEastAsia" w:hAnsiTheme="majorHAnsi" w:cstheme="minorHAnsi"/>
                  <w:color w:val="000000" w:themeColor="text1"/>
                  <w:sz w:val="22"/>
                  <w:szCs w:val="22"/>
                  <w:lang w:eastAsia="el-GR"/>
                </w:rPr>
                <w:t>.</w:t>
              </w:r>
              <w:r w:rsidRPr="00563F73">
                <w:rPr>
                  <w:rFonts w:asciiTheme="majorHAnsi" w:eastAsiaTheme="minorEastAsia" w:hAnsiTheme="majorHAnsi" w:cstheme="minorHAnsi"/>
                  <w:color w:val="000000" w:themeColor="text1"/>
                  <w:sz w:val="22"/>
                  <w:szCs w:val="22"/>
                  <w:lang w:eastAsia="el-GR"/>
                </w:rPr>
                <w:t>Σ</w:t>
              </w:r>
              <w:r w:rsidR="00273C8C">
                <w:rPr>
                  <w:rFonts w:asciiTheme="majorHAnsi" w:eastAsiaTheme="minorEastAsia" w:hAnsiTheme="majorHAnsi" w:cstheme="minorHAnsi"/>
                  <w:color w:val="000000" w:themeColor="text1"/>
                  <w:sz w:val="22"/>
                  <w:szCs w:val="22"/>
                  <w:lang w:eastAsia="el-GR"/>
                </w:rPr>
                <w:t>.</w:t>
              </w:r>
              <w:r w:rsidRPr="00563F73">
                <w:rPr>
                  <w:rFonts w:asciiTheme="majorHAnsi" w:eastAsiaTheme="minorEastAsia" w:hAnsiTheme="majorHAnsi" w:cstheme="minorHAnsi"/>
                  <w:color w:val="000000" w:themeColor="text1"/>
                  <w:sz w:val="22"/>
                  <w:szCs w:val="22"/>
                  <w:lang w:eastAsia="el-GR"/>
                </w:rPr>
                <w:t>Α</w:t>
              </w:r>
              <w:r w:rsidR="00273C8C">
                <w:rPr>
                  <w:rFonts w:asciiTheme="majorHAnsi" w:eastAsiaTheme="minorEastAsia" w:hAnsiTheme="majorHAnsi" w:cstheme="minorHAnsi"/>
                  <w:color w:val="000000" w:themeColor="text1"/>
                  <w:sz w:val="22"/>
                  <w:szCs w:val="22"/>
                  <w:lang w:eastAsia="el-GR"/>
                </w:rPr>
                <w:t>.</w:t>
              </w:r>
              <w:r w:rsidRPr="00563F73">
                <w:rPr>
                  <w:rFonts w:asciiTheme="majorHAnsi" w:eastAsiaTheme="minorEastAsia" w:hAnsiTheme="majorHAnsi" w:cstheme="minorHAnsi"/>
                  <w:color w:val="000000" w:themeColor="text1"/>
                  <w:sz w:val="22"/>
                  <w:szCs w:val="22"/>
                  <w:lang w:eastAsia="el-GR"/>
                </w:rPr>
                <w:t>μεΑ</w:t>
              </w:r>
              <w:r w:rsidR="00273C8C">
                <w:rPr>
                  <w:rFonts w:asciiTheme="majorHAnsi" w:eastAsiaTheme="minorEastAsia" w:hAnsiTheme="majorHAnsi" w:cstheme="minorHAnsi"/>
                  <w:color w:val="000000" w:themeColor="text1"/>
                  <w:sz w:val="22"/>
                  <w:szCs w:val="22"/>
                  <w:lang w:eastAsia="el-GR"/>
                </w:rPr>
                <w:t>.</w:t>
              </w:r>
              <w:r w:rsidRPr="00563F73">
                <w:rPr>
                  <w:rFonts w:asciiTheme="majorHAnsi" w:eastAsiaTheme="minorEastAsia" w:hAnsiTheme="majorHAnsi" w:cstheme="minorHAnsi"/>
                  <w:color w:val="000000" w:themeColor="text1"/>
                  <w:sz w:val="22"/>
                  <w:szCs w:val="22"/>
                  <w:lang w:eastAsia="el-GR"/>
                </w:rPr>
                <w:t xml:space="preserve"> και τους τοπικούς φορείς-μέλη της ατομικά σχέδια προστασίας των νησιωτών με αναπηρία και χρόνια πάθηση σε περίπτωση φυσικών καταστροφών.</w:t>
              </w:r>
            </w:p>
            <w:p w14:paraId="5A265D95" w14:textId="7FDF16D5" w:rsidR="0055655E" w:rsidRPr="0055655E" w:rsidRDefault="0055655E" w:rsidP="0055655E">
              <w:pPr>
                <w:pStyle w:val="afa"/>
                <w:spacing w:before="3" w:after="200" w:line="276" w:lineRule="auto"/>
                <w:ind w:left="142" w:firstLine="0"/>
                <w:jc w:val="both"/>
                <w:rPr>
                  <w:rFonts w:asciiTheme="majorHAnsi" w:eastAsiaTheme="minorEastAsia" w:hAnsiTheme="majorHAnsi" w:cstheme="minorHAnsi"/>
                  <w:color w:val="0070C0"/>
                  <w:sz w:val="22"/>
                  <w:szCs w:val="22"/>
                  <w:lang w:eastAsia="el-GR"/>
                </w:rPr>
              </w:pPr>
              <w:r>
                <w:rPr>
                  <w:rFonts w:asciiTheme="majorHAnsi" w:eastAsiaTheme="minorEastAsia" w:hAnsiTheme="majorHAnsi" w:cstheme="minorHAnsi"/>
                  <w:b/>
                  <w:bCs/>
                  <w:color w:val="000000" w:themeColor="text1"/>
                  <w:sz w:val="22"/>
                  <w:szCs w:val="22"/>
                  <w:lang w:eastAsia="el-GR"/>
                </w:rPr>
                <w:t>3</w:t>
              </w:r>
              <w:r w:rsidRPr="0055655E">
                <w:rPr>
                  <w:rFonts w:asciiTheme="majorHAnsi" w:eastAsiaTheme="minorEastAsia" w:hAnsiTheme="majorHAnsi" w:cstheme="minorHAnsi"/>
                  <w:b/>
                  <w:bCs/>
                  <w:color w:val="0070C0"/>
                  <w:sz w:val="22"/>
                  <w:szCs w:val="22"/>
                  <w:lang w:eastAsia="el-GR"/>
                </w:rPr>
                <w:t xml:space="preserve">. </w:t>
              </w:r>
              <w:r w:rsidRPr="00B9017B">
                <w:rPr>
                  <w:rFonts w:asciiTheme="majorHAnsi" w:eastAsiaTheme="minorEastAsia" w:hAnsiTheme="majorHAnsi" w:cstheme="minorHAnsi"/>
                  <w:b/>
                  <w:bCs/>
                  <w:sz w:val="22"/>
                  <w:szCs w:val="22"/>
                  <w:lang w:eastAsia="el-GR"/>
                </w:rPr>
                <w:t xml:space="preserve">Πιστοποίηση της προσβασιμότητας των λιμενικών εγκαταστάσεων και υποδομών </w:t>
              </w:r>
              <w:r w:rsidRPr="00B9017B">
                <w:rPr>
                  <w:rFonts w:asciiTheme="majorHAnsi" w:eastAsiaTheme="minorEastAsia" w:hAnsiTheme="majorHAnsi" w:cstheme="minorHAnsi"/>
                  <w:sz w:val="22"/>
                  <w:szCs w:val="22"/>
                  <w:lang w:eastAsia="el-GR"/>
                </w:rPr>
                <w:t xml:space="preserve">με το Ελληνικό Σήμα Προσβασιμότητας που απονέμεται </w:t>
              </w:r>
              <w:r w:rsidR="0053310A" w:rsidRPr="00B9017B">
                <w:rPr>
                  <w:rFonts w:asciiTheme="majorHAnsi" w:eastAsiaTheme="minorEastAsia" w:hAnsiTheme="majorHAnsi" w:cstheme="minorHAnsi"/>
                  <w:sz w:val="22"/>
                  <w:szCs w:val="22"/>
                  <w:lang w:eastAsia="el-GR"/>
                </w:rPr>
                <w:t xml:space="preserve">κατόπιν συμμόρφωσης με το </w:t>
              </w:r>
              <w:r w:rsidRPr="00B9017B">
                <w:rPr>
                  <w:rFonts w:asciiTheme="majorHAnsi" w:eastAsiaTheme="minorEastAsia" w:hAnsiTheme="majorHAnsi" w:cstheme="minorHAnsi"/>
                  <w:sz w:val="22"/>
                  <w:szCs w:val="22"/>
                  <w:lang w:eastAsia="el-GR"/>
                </w:rPr>
                <w:t>Πρ</w:t>
              </w:r>
              <w:r w:rsidR="0053310A" w:rsidRPr="00B9017B">
                <w:rPr>
                  <w:rFonts w:asciiTheme="majorHAnsi" w:eastAsiaTheme="minorEastAsia" w:hAnsiTheme="majorHAnsi" w:cstheme="minorHAnsi"/>
                  <w:sz w:val="22"/>
                  <w:szCs w:val="22"/>
                  <w:lang w:eastAsia="el-GR"/>
                </w:rPr>
                <w:t>ότυπο</w:t>
              </w:r>
              <w:r w:rsidRPr="00B9017B">
                <w:rPr>
                  <w:rFonts w:asciiTheme="majorHAnsi" w:eastAsiaTheme="minorEastAsia" w:hAnsiTheme="majorHAnsi" w:cstheme="minorHAnsi"/>
                  <w:sz w:val="22"/>
                  <w:szCs w:val="22"/>
                  <w:lang w:eastAsia="el-GR"/>
                </w:rPr>
                <w:t xml:space="preserve"> ΕΛΟΤ 1439,</w:t>
              </w:r>
              <w:r w:rsidR="0053310A" w:rsidRPr="00B9017B">
                <w:rPr>
                  <w:rFonts w:asciiTheme="majorHAnsi" w:eastAsiaTheme="minorEastAsia" w:hAnsiTheme="majorHAnsi" w:cstheme="minorHAnsi"/>
                  <w:sz w:val="22"/>
                  <w:szCs w:val="22"/>
                  <w:lang w:eastAsia="el-GR"/>
                </w:rPr>
                <w:t xml:space="preserve"> με συμμετοχή του αναπηρικού κινήματος στη διαδικασία απονομής του</w:t>
              </w:r>
              <w:r w:rsidRPr="00B9017B">
                <w:rPr>
                  <w:rFonts w:asciiTheme="majorHAnsi" w:eastAsiaTheme="minorEastAsia" w:hAnsiTheme="majorHAnsi" w:cstheme="minorHAnsi"/>
                  <w:sz w:val="22"/>
                  <w:szCs w:val="22"/>
                  <w:lang w:eastAsia="el-GR"/>
                </w:rPr>
                <w:t xml:space="preserve"> ώστε να διασφαλ</w:t>
              </w:r>
              <w:r w:rsidR="0053310A" w:rsidRPr="00B9017B">
                <w:rPr>
                  <w:rFonts w:asciiTheme="majorHAnsi" w:eastAsiaTheme="minorEastAsia" w:hAnsiTheme="majorHAnsi" w:cstheme="minorHAnsi"/>
                  <w:sz w:val="22"/>
                  <w:szCs w:val="22"/>
                  <w:lang w:eastAsia="el-GR"/>
                </w:rPr>
                <w:t>ίζεται</w:t>
              </w:r>
              <w:r w:rsidRPr="00B9017B">
                <w:rPr>
                  <w:rFonts w:asciiTheme="majorHAnsi" w:eastAsiaTheme="minorEastAsia" w:hAnsiTheme="majorHAnsi" w:cstheme="minorHAnsi"/>
                  <w:sz w:val="22"/>
                  <w:szCs w:val="22"/>
                  <w:lang w:eastAsia="el-GR"/>
                </w:rPr>
                <w:t xml:space="preserve"> η </w:t>
              </w:r>
              <w:r w:rsidR="0053310A" w:rsidRPr="00B9017B">
                <w:rPr>
                  <w:rFonts w:asciiTheme="majorHAnsi" w:eastAsiaTheme="minorEastAsia" w:hAnsiTheme="majorHAnsi" w:cstheme="minorHAnsi"/>
                  <w:sz w:val="22"/>
                  <w:szCs w:val="22"/>
                  <w:lang w:eastAsia="el-GR"/>
                </w:rPr>
                <w:t xml:space="preserve">διαφάνεια και </w:t>
              </w:r>
              <w:r w:rsidRPr="00B9017B">
                <w:rPr>
                  <w:rFonts w:asciiTheme="majorHAnsi" w:eastAsiaTheme="minorEastAsia" w:hAnsiTheme="majorHAnsi" w:cstheme="minorHAnsi"/>
                  <w:sz w:val="22"/>
                  <w:szCs w:val="22"/>
                  <w:lang w:eastAsia="el-GR"/>
                </w:rPr>
                <w:t>αξιοπιστία της.</w:t>
              </w:r>
            </w:p>
            <w:p w14:paraId="47A83E5A" w14:textId="77777777" w:rsidR="004B5B1D" w:rsidRPr="00563F73" w:rsidRDefault="004B5B1D" w:rsidP="004B5B1D">
              <w:pPr>
                <w:tabs>
                  <w:tab w:val="left" w:pos="0"/>
                </w:tabs>
                <w:rPr>
                  <w:rFonts w:asciiTheme="majorHAnsi" w:eastAsia="Calibri" w:hAnsiTheme="majorHAnsi" w:cstheme="minorHAnsi"/>
                  <w:b/>
                  <w:i/>
                  <w:lang w:eastAsia="el-GR"/>
                </w:rPr>
              </w:pPr>
              <w:r w:rsidRPr="00563F73">
                <w:rPr>
                  <w:rFonts w:asciiTheme="majorHAnsi" w:eastAsia="Calibri" w:hAnsiTheme="majorHAnsi" w:cstheme="minorHAnsi"/>
                  <w:b/>
                  <w:i/>
                </w:rPr>
                <w:t>Αξιότιμε κ. Υπουργέ,</w:t>
              </w:r>
            </w:p>
            <w:p w14:paraId="75F30C93" w14:textId="64A70DB8" w:rsidR="004B5B1D" w:rsidRPr="00273C8C" w:rsidRDefault="004B5B1D" w:rsidP="000E619D">
              <w:pPr>
                <w:tabs>
                  <w:tab w:val="left" w:pos="0"/>
                </w:tabs>
                <w:rPr>
                  <w:rFonts w:asciiTheme="majorHAnsi" w:eastAsia="Calibri" w:hAnsiTheme="majorHAnsi" w:cstheme="minorHAnsi"/>
                </w:rPr>
              </w:pPr>
              <w:r w:rsidRPr="00563F73">
                <w:rPr>
                  <w:rFonts w:asciiTheme="majorHAnsi" w:eastAsia="Calibri" w:hAnsiTheme="majorHAnsi" w:cstheme="minorHAnsi"/>
                </w:rPr>
                <w:t>Ελπίζουμε στην ανάπτυξη στενής, ουσιαστικής και αποτελεσματικής συνεργασίας μεταξύ μας, με στόχο</w:t>
              </w:r>
              <w:r w:rsidR="000E619D">
                <w:rPr>
                  <w:rFonts w:asciiTheme="majorHAnsi" w:eastAsia="Calibri" w:hAnsiTheme="majorHAnsi" w:cstheme="minorHAnsi"/>
                </w:rPr>
                <w:t xml:space="preserve"> </w:t>
              </w:r>
              <w:r w:rsidRPr="008C7DB0">
                <w:rPr>
                  <w:rFonts w:asciiTheme="majorHAnsi" w:eastAsia="Calibri" w:hAnsiTheme="majorHAnsi" w:cstheme="minorHAnsi"/>
                </w:rPr>
                <w:t>την</w:t>
              </w:r>
              <w:r w:rsidR="000E619D">
                <w:rPr>
                  <w:rFonts w:asciiTheme="majorHAnsi" w:eastAsia="Calibri" w:hAnsiTheme="majorHAnsi" w:cstheme="minorHAnsi"/>
                </w:rPr>
                <w:t xml:space="preserve">: </w:t>
              </w:r>
              <w:proofErr w:type="spellStart"/>
              <w:r w:rsidR="000E619D">
                <w:rPr>
                  <w:rFonts w:asciiTheme="majorHAnsi" w:eastAsia="Calibri" w:hAnsiTheme="majorHAnsi" w:cstheme="minorHAnsi"/>
                  <w:lang w:val="en-US"/>
                </w:rPr>
                <w:t>i</w:t>
              </w:r>
              <w:proofErr w:type="spellEnd"/>
              <w:r w:rsidR="000E619D" w:rsidRPr="000E619D">
                <w:rPr>
                  <w:rFonts w:asciiTheme="majorHAnsi" w:eastAsia="Calibri" w:hAnsiTheme="majorHAnsi" w:cstheme="minorHAnsi"/>
                </w:rPr>
                <w:t>)</w:t>
              </w:r>
              <w:r w:rsidRPr="008C7DB0">
                <w:rPr>
                  <w:rFonts w:asciiTheme="majorHAnsi" w:eastAsia="Calibri" w:hAnsiTheme="majorHAnsi" w:cstheme="minorHAnsi"/>
                </w:rPr>
                <w:t xml:space="preserve"> άρση των εμποδίων που αντιμετωπίζουν τα άτομα με αναπηρία στις θαλάσσιες μετακινήσεις τους και τη διαβίωσή τους σε νησιωτικές περιοχές της χώρας, καθώς και την τόνωση της τοπικής οικονομίας και επιχειρηματικότητας</w:t>
              </w:r>
              <w:r w:rsidR="000E619D">
                <w:rPr>
                  <w:rFonts w:asciiTheme="majorHAnsi" w:eastAsia="Calibri" w:hAnsiTheme="majorHAnsi" w:cstheme="minorHAnsi"/>
                </w:rPr>
                <w:t xml:space="preserve"> και </w:t>
              </w:r>
              <w:r w:rsidR="000E619D">
                <w:rPr>
                  <w:rFonts w:asciiTheme="majorHAnsi" w:eastAsia="Calibri" w:hAnsiTheme="majorHAnsi" w:cstheme="minorHAnsi"/>
                  <w:lang w:val="en-US"/>
                </w:rPr>
                <w:t>ii</w:t>
              </w:r>
              <w:r w:rsidR="000E619D">
                <w:rPr>
                  <w:rFonts w:asciiTheme="majorHAnsi" w:eastAsia="Calibri" w:hAnsiTheme="majorHAnsi" w:cstheme="minorHAnsi"/>
                </w:rPr>
                <w:t xml:space="preserve">) </w:t>
              </w:r>
              <w:r w:rsidRPr="00273C8C">
                <w:rPr>
                  <w:rFonts w:asciiTheme="majorHAnsi" w:eastAsia="Calibri" w:hAnsiTheme="majorHAnsi" w:cstheme="minorHAnsi"/>
                </w:rPr>
                <w:t>την ισότιμη συμμετοχή των ατόμων με αναπηρία στις καθημερινές δραστηριότητες της νησιωτικής χώρας και στον τουρισμό που αποτελεί βασική πηγή εσόδων της νησιωτικής οικονομίας.</w:t>
              </w:r>
            </w:p>
            <w:p w14:paraId="2171065E" w14:textId="0D4355BB" w:rsidR="00091240" w:rsidRPr="000E619D" w:rsidRDefault="004B5B1D" w:rsidP="000E619D">
              <w:pPr>
                <w:tabs>
                  <w:tab w:val="left" w:pos="284"/>
                </w:tabs>
                <w:rPr>
                  <w:rFonts w:asciiTheme="majorHAnsi" w:eastAsia="Calibri" w:hAnsiTheme="majorHAnsi" w:cstheme="minorHAnsi"/>
                </w:rPr>
              </w:pPr>
              <w:r w:rsidRPr="001D2533">
                <w:rPr>
                  <w:rFonts w:asciiTheme="majorHAnsi" w:eastAsia="Calibri" w:hAnsiTheme="majorHAnsi" w:cstheme="minorHAnsi"/>
                  <w:color w:val="auto"/>
                </w:rPr>
                <w:lastRenderedPageBreak/>
                <w:t>Αναμένοντας απάντησή σας το συντομότερο δυνατό</w:t>
              </w:r>
              <w:r w:rsidR="00FB69DA" w:rsidRPr="001D2533">
                <w:rPr>
                  <w:rFonts w:asciiTheme="majorHAnsi" w:eastAsia="Calibri" w:hAnsiTheme="majorHAnsi" w:cstheme="minorHAnsi"/>
                  <w:color w:val="auto"/>
                </w:rPr>
                <w:t xml:space="preserve"> για την </w:t>
              </w:r>
              <w:r w:rsidR="00B2461A" w:rsidRPr="001D2533">
                <w:rPr>
                  <w:rFonts w:asciiTheme="majorHAnsi" w:eastAsia="Calibri" w:hAnsiTheme="majorHAnsi" w:cstheme="minorHAnsi"/>
                  <w:color w:val="auto"/>
                </w:rPr>
                <w:t xml:space="preserve">άμεση </w:t>
              </w:r>
              <w:r w:rsidR="00FB69DA" w:rsidRPr="001D2533">
                <w:rPr>
                  <w:rFonts w:asciiTheme="majorHAnsi" w:eastAsia="Calibri" w:hAnsiTheme="majorHAnsi" w:cstheme="minorHAnsi"/>
                  <w:color w:val="auto"/>
                </w:rPr>
                <w:t xml:space="preserve">πραγματοποίηση </w:t>
              </w:r>
              <w:r w:rsidR="00B2461A" w:rsidRPr="001D2533">
                <w:rPr>
                  <w:rFonts w:asciiTheme="majorHAnsi" w:eastAsia="Calibri" w:hAnsiTheme="majorHAnsi" w:cstheme="minorHAnsi"/>
                  <w:color w:val="auto"/>
                </w:rPr>
                <w:t xml:space="preserve">της </w:t>
              </w:r>
              <w:proofErr w:type="spellStart"/>
              <w:r w:rsidR="00FB69DA" w:rsidRPr="001D2533">
                <w:rPr>
                  <w:rFonts w:asciiTheme="majorHAnsi" w:eastAsia="Calibri" w:hAnsiTheme="majorHAnsi" w:cstheme="minorHAnsi"/>
                  <w:color w:val="auto"/>
                </w:rPr>
                <w:t>τηλεσυνάντησης</w:t>
              </w:r>
              <w:proofErr w:type="spellEnd"/>
              <w:r w:rsidR="00FB69DA" w:rsidRPr="001D2533">
                <w:rPr>
                  <w:rFonts w:asciiTheme="majorHAnsi" w:eastAsia="Calibri" w:hAnsiTheme="majorHAnsi" w:cstheme="minorHAnsi"/>
                  <w:color w:val="auto"/>
                </w:rPr>
                <w:t xml:space="preserve"> </w:t>
              </w:r>
              <w:r w:rsidR="00B2461A" w:rsidRPr="001D2533">
                <w:rPr>
                  <w:rFonts w:asciiTheme="majorHAnsi" w:eastAsia="Calibri" w:hAnsiTheme="majorHAnsi" w:cstheme="minorHAnsi"/>
                  <w:color w:val="auto"/>
                </w:rPr>
                <w:t>που σας προτείνουμε στην αρχή του εγγράφου μας</w:t>
              </w:r>
              <w:r w:rsidRPr="001D2533">
                <w:rPr>
                  <w:rFonts w:asciiTheme="majorHAnsi" w:eastAsia="Calibri" w:hAnsiTheme="majorHAnsi" w:cstheme="minorHAnsi"/>
                  <w:color w:val="auto"/>
                </w:rPr>
                <w:t xml:space="preserve">.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D74A70"/>
        <w:p w14:paraId="7C320B80" w14:textId="7E679998" w:rsidR="002D0AB7" w:rsidRPr="00E70687" w:rsidRDefault="00AF2BFB" w:rsidP="00D74A70">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D74A70">
                      <w:pPr>
                        <w:jc w:val="center"/>
                        <w:rPr>
                          <w:b/>
                        </w:rPr>
                      </w:pPr>
                      <w:r w:rsidRPr="00337205">
                        <w:rPr>
                          <w:b/>
                        </w:rPr>
                        <w:t>Με εκτίμηση</w:t>
                      </w:r>
                    </w:p>
                  </w:sdtContent>
                </w:sdt>
                <w:p w14:paraId="66C8878D" w14:textId="77777777" w:rsidR="002D0AB7" w:rsidRPr="00C0166C" w:rsidRDefault="002D0AB7" w:rsidP="00D74A70">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AF2BFB"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AF2BFB"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AF2BFB"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D74A70">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D74A70">
      <w:pPr>
        <w:spacing w:line="240" w:lineRule="auto"/>
        <w:jc w:val="left"/>
        <w:rPr>
          <w:b/>
        </w:rPr>
      </w:pPr>
    </w:p>
    <w:p w14:paraId="0E52B953" w14:textId="77777777" w:rsidR="002D0AB7" w:rsidRDefault="002D0AB7" w:rsidP="00D74A70">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sdt>
              <w:sdtPr>
                <w:rPr>
                  <w:rStyle w:val="BulletsChar"/>
                  <w:rFonts w:asciiTheme="majorHAnsi" w:hAnsiTheme="majorHAnsi"/>
                </w:rPr>
                <w:alias w:val="Πίνακας αποδεκτών"/>
                <w:tag w:val="Πίνακας αποδεκτών"/>
                <w:id w:val="1952044115"/>
                <w:placeholder>
                  <w:docPart w:val="4A249A1D12D244C6A54842BB409BCC4F"/>
                </w:placeholder>
              </w:sdtPr>
              <w:sdtEndPr>
                <w:rPr>
                  <w:rStyle w:val="BulletsChar"/>
                </w:rPr>
              </w:sdtEndPr>
              <w:sdtContent>
                <w:p w14:paraId="7048EB27" w14:textId="77777777" w:rsidR="00273C8C" w:rsidRPr="00C50B43" w:rsidRDefault="00273C8C" w:rsidP="00273C8C">
                  <w:pPr>
                    <w:spacing w:after="0"/>
                    <w:rPr>
                      <w:rFonts w:asciiTheme="majorHAnsi" w:hAnsiTheme="majorHAnsi" w:cstheme="minorHAnsi"/>
                      <w:color w:val="auto"/>
                    </w:rPr>
                  </w:pPr>
                  <w:r w:rsidRPr="00C50B43">
                    <w:rPr>
                      <w:rFonts w:asciiTheme="majorHAnsi" w:hAnsiTheme="majorHAnsi" w:cstheme="minorHAnsi"/>
                      <w:color w:val="auto"/>
                    </w:rPr>
                    <w:t>-Γραφείο Πρωθυπουργού της χώρας, κ. Κ. Μητσοτάκη</w:t>
                  </w:r>
                </w:p>
                <w:p w14:paraId="38722563" w14:textId="77777777" w:rsidR="00273C8C" w:rsidRPr="00C50B43" w:rsidRDefault="00273C8C" w:rsidP="00273C8C">
                  <w:pPr>
                    <w:spacing w:after="0"/>
                    <w:rPr>
                      <w:rFonts w:asciiTheme="majorHAnsi" w:hAnsiTheme="majorHAnsi" w:cstheme="minorHAnsi"/>
                      <w:color w:val="auto"/>
                    </w:rPr>
                  </w:pPr>
                  <w:r w:rsidRPr="00C50B43">
                    <w:rPr>
                      <w:rFonts w:asciiTheme="majorHAnsi" w:hAnsiTheme="majorHAnsi" w:cstheme="minorHAnsi"/>
                      <w:color w:val="auto"/>
                    </w:rPr>
                    <w:t>-κ. Γ. Γεραπετρίτη, Υπουργό Επικρατείας</w:t>
                  </w:r>
                </w:p>
                <w:p w14:paraId="0E11284D" w14:textId="5E1F1397" w:rsidR="00273C8C" w:rsidRDefault="00273C8C" w:rsidP="00273C8C">
                  <w:pPr>
                    <w:spacing w:after="0"/>
                    <w:rPr>
                      <w:rFonts w:asciiTheme="majorHAnsi" w:hAnsiTheme="majorHAnsi" w:cstheme="minorHAnsi"/>
                      <w:color w:val="auto"/>
                    </w:rPr>
                  </w:pPr>
                  <w:r w:rsidRPr="00C50B43">
                    <w:rPr>
                      <w:rFonts w:asciiTheme="majorHAnsi" w:hAnsiTheme="majorHAnsi" w:cstheme="minorHAnsi"/>
                      <w:color w:val="auto"/>
                    </w:rPr>
                    <w:t>-κ. Χρήστο - Γεώργιο Σκέρτσο, Υφυπουργό στον Πρωθυπουργό για τον συντονισμό του κυβερνητικού έργου</w:t>
                  </w:r>
                </w:p>
                <w:p w14:paraId="693F703A" w14:textId="5BABCCE2" w:rsidR="00AE4A8C" w:rsidRDefault="00AE4A8C" w:rsidP="00273C8C">
                  <w:pPr>
                    <w:spacing w:after="0"/>
                    <w:rPr>
                      <w:rFonts w:asciiTheme="majorHAnsi" w:hAnsiTheme="majorHAnsi" w:cstheme="minorHAnsi"/>
                      <w:color w:val="auto"/>
                    </w:rPr>
                  </w:pPr>
                  <w:r>
                    <w:rPr>
                      <w:rFonts w:asciiTheme="majorHAnsi" w:hAnsiTheme="majorHAnsi" w:cstheme="minorHAnsi"/>
                      <w:color w:val="auto"/>
                    </w:rPr>
                    <w:t xml:space="preserve">-κ. Κ. Κατσαφάδο, Υφυπουργό Ναυτιλιακής &amp; Νησιωτικής Πολιτικής </w:t>
                  </w:r>
                </w:p>
                <w:p w14:paraId="4D16B8D8" w14:textId="757E8CD2" w:rsidR="00AE4A8C" w:rsidRDefault="00AE4A8C" w:rsidP="00273C8C">
                  <w:pPr>
                    <w:spacing w:after="0"/>
                    <w:rPr>
                      <w:rFonts w:asciiTheme="majorHAnsi" w:hAnsiTheme="majorHAnsi" w:cstheme="minorHAnsi"/>
                      <w:color w:val="auto"/>
                    </w:rPr>
                  </w:pPr>
                  <w:r>
                    <w:rPr>
                      <w:rFonts w:asciiTheme="majorHAnsi" w:hAnsiTheme="majorHAnsi" w:cstheme="minorHAnsi"/>
                      <w:color w:val="auto"/>
                    </w:rPr>
                    <w:t xml:space="preserve">-κ. Ε. Κυριαζόπουλο, </w:t>
                  </w:r>
                  <w:r w:rsidRPr="00AE4A8C">
                    <w:rPr>
                      <w:rFonts w:asciiTheme="majorHAnsi" w:hAnsiTheme="majorHAnsi" w:cstheme="minorHAnsi"/>
                      <w:color w:val="auto"/>
                    </w:rPr>
                    <w:t>Γ</w:t>
                  </w:r>
                  <w:r>
                    <w:rPr>
                      <w:rFonts w:asciiTheme="majorHAnsi" w:hAnsiTheme="majorHAnsi" w:cstheme="minorHAnsi"/>
                      <w:color w:val="auto"/>
                    </w:rPr>
                    <w:t xml:space="preserve">ενικό Γραμματέα </w:t>
                  </w:r>
                  <w:r w:rsidRPr="00AE4A8C">
                    <w:rPr>
                      <w:rFonts w:asciiTheme="majorHAnsi" w:hAnsiTheme="majorHAnsi" w:cstheme="minorHAnsi"/>
                      <w:color w:val="auto"/>
                    </w:rPr>
                    <w:t>Λιμένων, Λιμενικής Πολιτικής &amp; Ναυτιλιακών Επενδύσεων</w:t>
                  </w:r>
                </w:p>
                <w:p w14:paraId="149AAD11" w14:textId="77777777" w:rsidR="00CF2B9C" w:rsidRDefault="00273C8C" w:rsidP="00273C8C">
                  <w:pPr>
                    <w:spacing w:after="0"/>
                    <w:rPr>
                      <w:rFonts w:asciiTheme="majorHAnsi" w:hAnsiTheme="majorHAnsi" w:cstheme="minorHAnsi"/>
                      <w:color w:val="auto"/>
                    </w:rPr>
                  </w:pPr>
                  <w:r>
                    <w:rPr>
                      <w:rFonts w:asciiTheme="majorHAnsi" w:hAnsiTheme="majorHAnsi" w:cstheme="minorHAnsi"/>
                      <w:color w:val="auto"/>
                    </w:rPr>
                    <w:t xml:space="preserve">-κα. Χ. Καλογήρου, Γενική Γραμματέα Αιγαίου &amp; Νησιωτικής Πολιτικής </w:t>
                  </w:r>
                </w:p>
                <w:p w14:paraId="4343C393" w14:textId="067908FD" w:rsidR="00273C8C" w:rsidRPr="00C50B43" w:rsidRDefault="00CF2B9C" w:rsidP="00273C8C">
                  <w:pPr>
                    <w:spacing w:after="0"/>
                    <w:rPr>
                      <w:rFonts w:asciiTheme="majorHAnsi" w:hAnsiTheme="majorHAnsi" w:cstheme="minorHAnsi"/>
                      <w:color w:val="auto"/>
                    </w:rPr>
                  </w:pPr>
                  <w:r>
                    <w:rPr>
                      <w:rFonts w:asciiTheme="majorHAnsi" w:hAnsiTheme="majorHAnsi" w:cstheme="minorHAnsi"/>
                      <w:color w:val="auto"/>
                    </w:rPr>
                    <w:t xml:space="preserve">-κ. Ε. </w:t>
                  </w:r>
                  <w:proofErr w:type="spellStart"/>
                  <w:r>
                    <w:rPr>
                      <w:rFonts w:asciiTheme="majorHAnsi" w:hAnsiTheme="majorHAnsi" w:cstheme="minorHAnsi"/>
                      <w:color w:val="auto"/>
                    </w:rPr>
                    <w:t>Κανάλη</w:t>
                  </w:r>
                  <w:proofErr w:type="spellEnd"/>
                  <w:r>
                    <w:rPr>
                      <w:rFonts w:asciiTheme="majorHAnsi" w:hAnsiTheme="majorHAnsi" w:cstheme="minorHAnsi"/>
                      <w:color w:val="auto"/>
                    </w:rPr>
                    <w:t xml:space="preserve">, Υποναύαρχο ΛΣ - Διευθυντή Κλάδου Ελέγχου Πλοίων </w:t>
                  </w:r>
                </w:p>
                <w:p w14:paraId="4D4F1FBB" w14:textId="55C85A77" w:rsidR="002D0AB7" w:rsidRPr="00273C8C" w:rsidRDefault="00273C8C" w:rsidP="00273C8C">
                  <w:pPr>
                    <w:spacing w:after="200"/>
                    <w:rPr>
                      <w:rFonts w:asciiTheme="majorHAnsi" w:hAnsiTheme="majorHAnsi" w:cstheme="minorHAnsi"/>
                      <w:color w:val="auto"/>
                    </w:rPr>
                  </w:pPr>
                  <w:r w:rsidRPr="00C50B43">
                    <w:rPr>
                      <w:rFonts w:asciiTheme="majorHAnsi" w:hAnsiTheme="majorHAnsi" w:cstheme="minorHAnsi"/>
                      <w:color w:val="auto"/>
                    </w:rPr>
                    <w:t>-Οργανώσεις- Μέλη Ε.Σ.Α.μεΑ.</w:t>
                  </w:r>
                  <w:r>
                    <w:rPr>
                      <w:rFonts w:asciiTheme="majorHAnsi" w:hAnsiTheme="majorHAnsi" w:cstheme="minorHAnsi"/>
                      <w:color w:val="auto"/>
                    </w:rPr>
                    <w:t xml:space="preserve"> </w:t>
                  </w:r>
                </w:p>
              </w:sdtContent>
            </w:sdt>
          </w:sdtContent>
        </w:sdt>
      </w:sdtContent>
    </w:sdt>
    <w:p w14:paraId="6F8135CD"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D74A70">
            <w:tc>
              <w:tcPr>
                <w:tcW w:w="1701" w:type="dxa"/>
                <w:shd w:val="clear" w:color="auto" w:fill="F2F2F2" w:themeFill="background1" w:themeFillShade="F2"/>
              </w:tcPr>
              <w:p w14:paraId="4AF9F6C1" w14:textId="77777777" w:rsidR="005925BA" w:rsidRDefault="005925BA" w:rsidP="00D74A70">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D74A70">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D74A70">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49321CA7" w:rsidR="005925BA" w:rsidRDefault="00AF2BFB" w:rsidP="00CD3CE2"/>
        <w:bookmarkEnd w:id="15" w:displacedByCustomXml="next"/>
      </w:sdtContent>
    </w:sdt>
    <w:p w14:paraId="228200E5" w14:textId="70691CF1" w:rsidR="00CF2B9C" w:rsidRDefault="00CF2B9C" w:rsidP="00CD3CE2"/>
    <w:p w14:paraId="0B883BE5" w14:textId="046E7ADD" w:rsidR="00CF2B9C" w:rsidRPr="00D73B27" w:rsidRDefault="00CF2B9C" w:rsidP="00CD3CE2">
      <w:pPr>
        <w:rPr>
          <w:b/>
          <w:bCs/>
          <w:u w:val="single"/>
        </w:rPr>
      </w:pPr>
    </w:p>
    <w:p w14:paraId="1D6C2C61" w14:textId="5565CB9C" w:rsidR="00CF2B9C" w:rsidRPr="00D96ABB" w:rsidRDefault="00CF2B9C" w:rsidP="00CD3CE2">
      <w:r w:rsidRPr="00D73B27">
        <w:rPr>
          <w:b/>
          <w:bCs/>
          <w:u w:val="single"/>
        </w:rPr>
        <w:lastRenderedPageBreak/>
        <w:t>Συνημμένα:</w:t>
      </w:r>
      <w:r>
        <w:t xml:space="preserve"> </w:t>
      </w:r>
      <w:r w:rsidR="00D73B27" w:rsidRPr="00D96ABB">
        <w:t>Το υπ. αριθ. πρωτ. 670/15.04.2019 έγγραφο της Ε.Σ.Α.μ</w:t>
      </w:r>
      <w:r w:rsidR="00E43112" w:rsidRPr="00D96ABB">
        <w:t>ε</w:t>
      </w:r>
      <w:r w:rsidR="00D73B27" w:rsidRPr="00D96ABB">
        <w:t xml:space="preserve">Α. </w:t>
      </w:r>
    </w:p>
    <w:sectPr w:rsidR="00CF2B9C" w:rsidRPr="00D96ABB"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7609" w14:textId="77777777" w:rsidR="00AF2BFB" w:rsidRDefault="00AF2BFB" w:rsidP="00A5663B">
      <w:pPr>
        <w:spacing w:after="0" w:line="240" w:lineRule="auto"/>
      </w:pPr>
      <w:r>
        <w:separator/>
      </w:r>
    </w:p>
    <w:p w14:paraId="724EF109" w14:textId="77777777" w:rsidR="00AF2BFB" w:rsidRDefault="00AF2BFB"/>
  </w:endnote>
  <w:endnote w:type="continuationSeparator" w:id="0">
    <w:p w14:paraId="67B59ECD" w14:textId="77777777" w:rsidR="00AF2BFB" w:rsidRDefault="00AF2BFB" w:rsidP="00A5663B">
      <w:pPr>
        <w:spacing w:after="0" w:line="240" w:lineRule="auto"/>
      </w:pPr>
      <w:r>
        <w:continuationSeparator/>
      </w:r>
    </w:p>
    <w:p w14:paraId="3D9A1A1B" w14:textId="77777777" w:rsidR="00AF2BFB" w:rsidRDefault="00AF2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D74A70" w:rsidRPr="005925BA" w:rsidRDefault="00D74A70"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D74A70" w:rsidRDefault="00D74A70" w:rsidP="00D74A70">
            <w:pPr>
              <w:pStyle w:val="a5"/>
              <w:spacing w:before="240"/>
              <w:rPr>
                <w:rFonts w:asciiTheme="minorHAnsi" w:hAnsiTheme="minorHAnsi"/>
                <w:color w:val="auto"/>
              </w:rPr>
            </w:pPr>
          </w:p>
          <w:p w14:paraId="11392090" w14:textId="77777777" w:rsidR="00D74A70" w:rsidRPr="001F61C5" w:rsidRDefault="00D74A70" w:rsidP="00D74A70">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D74A70" w:rsidRPr="00042CAA" w:rsidRDefault="00AF2BFB"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DD7A" w14:textId="77777777" w:rsidR="00AF2BFB" w:rsidRDefault="00AF2BFB" w:rsidP="00A5663B">
      <w:pPr>
        <w:spacing w:after="0" w:line="240" w:lineRule="auto"/>
      </w:pPr>
      <w:bookmarkStart w:id="0" w:name="_Hlk484772647"/>
      <w:bookmarkEnd w:id="0"/>
      <w:r>
        <w:separator/>
      </w:r>
    </w:p>
    <w:p w14:paraId="4EEC97BE" w14:textId="77777777" w:rsidR="00AF2BFB" w:rsidRDefault="00AF2BFB"/>
  </w:footnote>
  <w:footnote w:type="continuationSeparator" w:id="0">
    <w:p w14:paraId="66D6D1C0" w14:textId="77777777" w:rsidR="00AF2BFB" w:rsidRDefault="00AF2BFB" w:rsidP="00A5663B">
      <w:pPr>
        <w:spacing w:after="0" w:line="240" w:lineRule="auto"/>
      </w:pPr>
      <w:r>
        <w:continuationSeparator/>
      </w:r>
    </w:p>
    <w:p w14:paraId="5A3997D4" w14:textId="77777777" w:rsidR="00AF2BFB" w:rsidRDefault="00AF2BFB"/>
  </w:footnote>
  <w:footnote w:id="1">
    <w:p w14:paraId="270D412B" w14:textId="77777777" w:rsidR="00D74A70" w:rsidRDefault="00D74A70" w:rsidP="005C4AA0">
      <w:pPr>
        <w:rPr>
          <w:rFonts w:ascii="Times New Roman" w:hAnsi="Times New Roman"/>
          <w:sz w:val="24"/>
          <w:szCs w:val="24"/>
          <w:lang w:eastAsia="el-GR"/>
        </w:rPr>
      </w:pPr>
      <w:r>
        <w:rPr>
          <w:rStyle w:val="afb"/>
        </w:rPr>
        <w:footnoteRef/>
      </w:r>
      <w:r>
        <w:t xml:space="preserve"> </w:t>
      </w:r>
      <w:hyperlink r:id="rId1" w:history="1">
        <w:r w:rsidRPr="005C4AA0">
          <w:rPr>
            <w:rStyle w:val="-"/>
            <w:color w:val="0000FF"/>
            <w:sz w:val="18"/>
            <w:szCs w:val="18"/>
            <w:lang w:eastAsia="el-GR"/>
          </w:rPr>
          <w:t>https://primeminister.gr/wp-content/uploads/2020/12/2020-ethniko-sxedio-drasis-amea.pdf</w:t>
        </w:r>
      </w:hyperlink>
    </w:p>
    <w:p w14:paraId="23856C65" w14:textId="3B1E7CCA" w:rsidR="00D74A70" w:rsidRDefault="00D74A70">
      <w:pPr>
        <w:pStyle w:val="af8"/>
      </w:pPr>
      <w:r>
        <w:t xml:space="preserve"> </w:t>
      </w:r>
    </w:p>
  </w:footnote>
  <w:footnote w:id="2">
    <w:p w14:paraId="6496DF6B" w14:textId="77777777" w:rsidR="00D74A70" w:rsidRPr="00CA3A45" w:rsidRDefault="00D74A70" w:rsidP="004B5B1D">
      <w:pPr>
        <w:pStyle w:val="af8"/>
        <w:jc w:val="both"/>
        <w:rPr>
          <w:rFonts w:asciiTheme="majorHAnsi" w:hAnsiTheme="majorHAnsi" w:cstheme="minorHAnsi"/>
          <w:sz w:val="18"/>
          <w:szCs w:val="18"/>
        </w:rPr>
      </w:pPr>
      <w:r w:rsidRPr="00CA3A45">
        <w:rPr>
          <w:rStyle w:val="afb"/>
          <w:rFonts w:asciiTheme="majorHAnsi" w:hAnsiTheme="majorHAnsi"/>
          <w:sz w:val="18"/>
          <w:szCs w:val="18"/>
        </w:rPr>
        <w:footnoteRef/>
      </w:r>
      <w:r w:rsidRPr="00CA3A45">
        <w:rPr>
          <w:rFonts w:asciiTheme="majorHAnsi" w:hAnsiTheme="majorHAnsi"/>
          <w:sz w:val="18"/>
          <w:szCs w:val="18"/>
        </w:rPr>
        <w:t xml:space="preserve"> Βλ. ΕΣΔ, Στόχος 27, </w:t>
      </w:r>
      <w:r w:rsidRPr="00CA3A45">
        <w:rPr>
          <w:rFonts w:asciiTheme="majorHAnsi" w:hAnsiTheme="majorHAnsi" w:cstheme="minorHAnsi"/>
          <w:sz w:val="18"/>
          <w:szCs w:val="18"/>
        </w:rPr>
        <w:t xml:space="preserve">δράση 6. Επιμορφώσεις για θέματα μετακίνησης ατόμων με αναπηρία και μειωμένη κινητικότητα </w:t>
      </w:r>
    </w:p>
    <w:p w14:paraId="0B05E916" w14:textId="62FC8836" w:rsidR="00D74A70" w:rsidRPr="00CA3A45" w:rsidRDefault="00D74A70" w:rsidP="00B67C20">
      <w:pPr>
        <w:pStyle w:val="Default"/>
        <w:numPr>
          <w:ilvl w:val="0"/>
          <w:numId w:val="17"/>
        </w:numPr>
        <w:tabs>
          <w:tab w:val="left" w:pos="142"/>
        </w:tabs>
        <w:ind w:left="0" w:firstLine="0"/>
        <w:jc w:val="both"/>
        <w:rPr>
          <w:rFonts w:asciiTheme="majorHAnsi" w:hAnsiTheme="majorHAnsi" w:cstheme="minorHAnsi"/>
          <w:sz w:val="18"/>
          <w:szCs w:val="18"/>
          <w:lang w:val="el-GR"/>
        </w:rPr>
      </w:pPr>
      <w:r w:rsidRPr="00CA3A45">
        <w:rPr>
          <w:rFonts w:asciiTheme="majorHAnsi" w:hAnsiTheme="majorHAnsi" w:cstheme="minorHAnsi"/>
          <w:sz w:val="18"/>
          <w:szCs w:val="18"/>
          <w:lang w:val="el-GR"/>
        </w:rPr>
        <w:t>Δημιουργούμε και θεσμοθετούμε ένα ολοκληρωμένο πρόγραμμα ηλεκτρονικής εκμάθησης (</w:t>
      </w:r>
      <w:r w:rsidRPr="00CA3A45">
        <w:rPr>
          <w:rFonts w:asciiTheme="majorHAnsi" w:hAnsiTheme="majorHAnsi" w:cstheme="minorHAnsi"/>
          <w:sz w:val="18"/>
          <w:szCs w:val="18"/>
        </w:rPr>
        <w:t>e</w:t>
      </w:r>
      <w:r w:rsidRPr="00CA3A45">
        <w:rPr>
          <w:rFonts w:asciiTheme="majorHAnsi" w:hAnsiTheme="majorHAnsi" w:cstheme="minorHAnsi"/>
          <w:sz w:val="18"/>
          <w:szCs w:val="18"/>
          <w:lang w:val="el-GR"/>
        </w:rPr>
        <w:t>-</w:t>
      </w:r>
      <w:r w:rsidRPr="00CA3A45">
        <w:rPr>
          <w:rFonts w:asciiTheme="majorHAnsi" w:hAnsiTheme="majorHAnsi" w:cstheme="minorHAnsi"/>
          <w:sz w:val="18"/>
          <w:szCs w:val="18"/>
        </w:rPr>
        <w:t>learning</w:t>
      </w:r>
      <w:r w:rsidRPr="00CA3A45">
        <w:rPr>
          <w:rFonts w:asciiTheme="majorHAnsi" w:hAnsiTheme="majorHAnsi" w:cstheme="minorHAnsi"/>
          <w:sz w:val="18"/>
          <w:szCs w:val="18"/>
          <w:lang w:val="el-GR"/>
        </w:rPr>
        <w:t xml:space="preserve">) επί θεμάτων μετακινήσεων και εξυπηρέτησης ατόμων μειωμένης κινητικότητας στο οποίο να έχουν πρόσβαση όλοι οι εργαζόμενοι των Μέσων Μαζικής Μεταφοράς, καθώς και το προσωπικό των πλοίων και των ναυτιλιακών εταιρειών. </w:t>
      </w:r>
    </w:p>
    <w:p w14:paraId="7CCBA2F7" w14:textId="77777777" w:rsidR="00D74A70" w:rsidRPr="00CA3A45" w:rsidRDefault="00D74A70" w:rsidP="004B5B1D">
      <w:pPr>
        <w:pStyle w:val="Default"/>
        <w:jc w:val="both"/>
        <w:rPr>
          <w:rFonts w:asciiTheme="majorHAnsi" w:hAnsiTheme="majorHAnsi" w:cstheme="minorHAnsi"/>
          <w:sz w:val="18"/>
          <w:szCs w:val="18"/>
          <w:lang w:val="el-GR"/>
        </w:rPr>
      </w:pPr>
      <w:r w:rsidRPr="00CA3A45">
        <w:rPr>
          <w:rFonts w:asciiTheme="majorHAnsi" w:hAnsiTheme="majorHAnsi" w:cstheme="minorHAnsi"/>
          <w:sz w:val="18"/>
          <w:szCs w:val="18"/>
          <w:lang w:val="el-GR"/>
        </w:rPr>
        <w:t xml:space="preserve">Χρονοδιάγραμμα: Εντός του 2022 </w:t>
      </w:r>
    </w:p>
    <w:p w14:paraId="2B37E3DB" w14:textId="0CA9C0E6" w:rsidR="00D74A70" w:rsidRPr="00CA3A45" w:rsidRDefault="00D74A70" w:rsidP="004B5B1D">
      <w:pPr>
        <w:pStyle w:val="Default"/>
        <w:jc w:val="both"/>
        <w:rPr>
          <w:rFonts w:asciiTheme="majorHAnsi" w:hAnsiTheme="majorHAnsi" w:cstheme="minorHAnsi"/>
          <w:sz w:val="18"/>
          <w:szCs w:val="18"/>
          <w:lang w:val="el-GR"/>
        </w:rPr>
      </w:pPr>
      <w:r w:rsidRPr="00CA3A45">
        <w:rPr>
          <w:rFonts w:asciiTheme="majorHAnsi" w:hAnsiTheme="majorHAnsi" w:cstheme="minorHAnsi"/>
          <w:sz w:val="18"/>
          <w:szCs w:val="18"/>
          <w:lang w:val="el-GR"/>
        </w:rPr>
        <w:t>Υπεύθυνοι και εμπλεκόμενοι φορείς: Υπουργείο Υποδομών και Μεταφορών, Υπουργείο Ναυτιλίας και Νησιωτικής Πολιτικής, Υπουργείο Ψηφιακής Διακυβέρνησης, Ε.Σ.Α.μεΑ., Φορείς εκπροσώπησης ατόμων με μειωμένη κινητικότητα και βαριές αναπηρίες, Εποπτευόμενοι φορείς του Υπουργείου Υποδομών και Μεταφορών (</w:t>
      </w:r>
      <w:proofErr w:type="spellStart"/>
      <w:r w:rsidRPr="00CA3A45">
        <w:rPr>
          <w:rFonts w:asciiTheme="majorHAnsi" w:hAnsiTheme="majorHAnsi" w:cstheme="minorHAnsi"/>
          <w:sz w:val="18"/>
          <w:szCs w:val="18"/>
          <w:lang w:val="el-GR"/>
        </w:rPr>
        <w:t>ΤραινΟΣΕ</w:t>
      </w:r>
      <w:proofErr w:type="spellEnd"/>
      <w:r w:rsidRPr="00CA3A45">
        <w:rPr>
          <w:rFonts w:asciiTheme="majorHAnsi" w:hAnsiTheme="majorHAnsi" w:cstheme="minorHAnsi"/>
          <w:sz w:val="18"/>
          <w:szCs w:val="18"/>
          <w:lang w:val="el-GR"/>
        </w:rPr>
        <w:t>, ΟΑΣΑ, ΗΣΑΠ, κ.ο.κ.) και του Υπουργείου Ναυτιλίας και Νησιωτικής Πολιτικής (Οργανισμοί Λιμένων, Λιμενικά Ταμεία).</w:t>
      </w:r>
    </w:p>
    <w:p w14:paraId="1A2D016F" w14:textId="77777777" w:rsidR="00D74A70" w:rsidRPr="00CA3A45" w:rsidRDefault="00D74A70" w:rsidP="004B5B1D">
      <w:pPr>
        <w:pStyle w:val="af8"/>
        <w:jc w:val="both"/>
        <w:rPr>
          <w:rFonts w:cstheme="minorHAnsi"/>
          <w:sz w:val="18"/>
          <w:szCs w:val="18"/>
        </w:rPr>
      </w:pPr>
    </w:p>
  </w:footnote>
  <w:footnote w:id="3">
    <w:p w14:paraId="4B9CADA1" w14:textId="77777777" w:rsidR="00D74A70" w:rsidRPr="00FA4E27" w:rsidRDefault="00D74A70" w:rsidP="004B5B1D">
      <w:pPr>
        <w:pStyle w:val="Default"/>
        <w:jc w:val="both"/>
        <w:rPr>
          <w:rFonts w:asciiTheme="majorHAnsi" w:hAnsiTheme="majorHAnsi" w:cstheme="minorHAnsi"/>
          <w:sz w:val="18"/>
          <w:szCs w:val="18"/>
          <w:lang w:val="el-GR"/>
        </w:rPr>
      </w:pPr>
      <w:r w:rsidRPr="00FA4E27">
        <w:rPr>
          <w:rStyle w:val="afb"/>
          <w:rFonts w:asciiTheme="majorHAnsi" w:hAnsiTheme="majorHAnsi"/>
          <w:sz w:val="18"/>
          <w:szCs w:val="18"/>
        </w:rPr>
        <w:footnoteRef/>
      </w:r>
      <w:r w:rsidRPr="00FA4E27">
        <w:rPr>
          <w:rFonts w:asciiTheme="majorHAnsi" w:hAnsiTheme="majorHAnsi"/>
          <w:sz w:val="18"/>
          <w:szCs w:val="18"/>
          <w:lang w:val="el-GR"/>
        </w:rPr>
        <w:t xml:space="preserve"> </w:t>
      </w:r>
      <w:r w:rsidRPr="00FA4E27">
        <w:rPr>
          <w:rFonts w:asciiTheme="majorHAnsi" w:hAnsiTheme="majorHAnsi" w:cstheme="minorHAnsi"/>
          <w:sz w:val="18"/>
          <w:szCs w:val="18"/>
          <w:lang w:val="el-GR"/>
        </w:rPr>
        <w:t xml:space="preserve">Βλ. ΕΣΔ, στόχος 21, δράση </w:t>
      </w:r>
      <w:r w:rsidRPr="00CA3A45">
        <w:rPr>
          <w:rFonts w:asciiTheme="majorHAnsi" w:hAnsiTheme="majorHAnsi" w:cstheme="minorHAnsi"/>
          <w:sz w:val="18"/>
          <w:szCs w:val="18"/>
          <w:lang w:val="el-GR"/>
        </w:rPr>
        <w:t xml:space="preserve">5. Εξασφαλίζουμε την προσβασιμότητα των επιβατηγών πλοίων που εκτελούν </w:t>
      </w:r>
      <w:proofErr w:type="spellStart"/>
      <w:r w:rsidRPr="00CA3A45">
        <w:rPr>
          <w:rFonts w:asciiTheme="majorHAnsi" w:hAnsiTheme="majorHAnsi" w:cstheme="minorHAnsi"/>
          <w:sz w:val="18"/>
          <w:szCs w:val="18"/>
          <w:lang w:val="el-GR"/>
        </w:rPr>
        <w:t>δρομολογιακούς</w:t>
      </w:r>
      <w:proofErr w:type="spellEnd"/>
      <w:r w:rsidRPr="00CA3A45">
        <w:rPr>
          <w:rFonts w:asciiTheme="majorHAnsi" w:hAnsiTheme="majorHAnsi" w:cstheme="minorHAnsi"/>
          <w:sz w:val="18"/>
          <w:szCs w:val="18"/>
          <w:lang w:val="el-GR"/>
        </w:rPr>
        <w:t xml:space="preserve"> πλόες</w:t>
      </w:r>
      <w:r w:rsidRPr="00FA4E27">
        <w:rPr>
          <w:rFonts w:asciiTheme="majorHAnsi" w:hAnsiTheme="majorHAnsi" w:cstheme="minorHAnsi"/>
          <w:b/>
          <w:bCs/>
          <w:sz w:val="18"/>
          <w:szCs w:val="18"/>
          <w:lang w:val="el-GR"/>
        </w:rPr>
        <w:t xml:space="preserve"> </w:t>
      </w:r>
    </w:p>
    <w:p w14:paraId="136F75EA" w14:textId="77777777" w:rsidR="00D74A70" w:rsidRDefault="00D74A70" w:rsidP="00FA4E27">
      <w:pPr>
        <w:pStyle w:val="Default"/>
        <w:numPr>
          <w:ilvl w:val="0"/>
          <w:numId w:val="17"/>
        </w:numPr>
        <w:tabs>
          <w:tab w:val="left" w:pos="142"/>
        </w:tabs>
        <w:spacing w:after="45"/>
        <w:ind w:left="0" w:firstLine="0"/>
        <w:jc w:val="both"/>
        <w:rPr>
          <w:rFonts w:asciiTheme="majorHAnsi" w:hAnsiTheme="majorHAnsi" w:cstheme="minorHAnsi"/>
          <w:sz w:val="18"/>
          <w:szCs w:val="18"/>
          <w:lang w:val="el-GR"/>
        </w:rPr>
      </w:pPr>
      <w:r w:rsidRPr="00FA4E27">
        <w:rPr>
          <w:rFonts w:asciiTheme="majorHAnsi" w:hAnsiTheme="majorHAnsi" w:cstheme="minorHAnsi"/>
          <w:sz w:val="18"/>
          <w:szCs w:val="18"/>
          <w:lang w:val="el-GR"/>
        </w:rPr>
        <w:t xml:space="preserve">Καταγράφουμε και αξιολογούμε την καταλληλότητα των επιβατηγών πλοίων. </w:t>
      </w:r>
    </w:p>
    <w:p w14:paraId="25F57ABC" w14:textId="77777777" w:rsidR="00D74A70" w:rsidRDefault="00D74A70" w:rsidP="00FA4E27">
      <w:pPr>
        <w:pStyle w:val="Default"/>
        <w:numPr>
          <w:ilvl w:val="0"/>
          <w:numId w:val="17"/>
        </w:numPr>
        <w:tabs>
          <w:tab w:val="left" w:pos="142"/>
        </w:tabs>
        <w:spacing w:after="45"/>
        <w:ind w:left="0" w:firstLine="0"/>
        <w:jc w:val="both"/>
        <w:rPr>
          <w:rFonts w:asciiTheme="majorHAnsi" w:hAnsiTheme="majorHAnsi" w:cstheme="minorHAnsi"/>
          <w:sz w:val="18"/>
          <w:szCs w:val="18"/>
          <w:lang w:val="el-GR"/>
        </w:rPr>
      </w:pPr>
      <w:r w:rsidRPr="00FA4E27">
        <w:rPr>
          <w:rFonts w:asciiTheme="majorHAnsi" w:hAnsiTheme="majorHAnsi" w:cstheme="minorHAnsi"/>
          <w:sz w:val="18"/>
          <w:szCs w:val="18"/>
          <w:lang w:val="el-GR"/>
        </w:rPr>
        <w:t xml:space="preserve">Αναθεωρούμε την υφιστάμενη νομοθεσία, ώστε τα επιβατηγά </w:t>
      </w:r>
      <w:proofErr w:type="spellStart"/>
      <w:r w:rsidRPr="00FA4E27">
        <w:rPr>
          <w:rFonts w:asciiTheme="majorHAnsi" w:hAnsiTheme="majorHAnsi" w:cstheme="minorHAnsi"/>
          <w:sz w:val="18"/>
          <w:szCs w:val="18"/>
          <w:lang w:val="el-GR"/>
        </w:rPr>
        <w:t>δρομολογιακά</w:t>
      </w:r>
      <w:proofErr w:type="spellEnd"/>
      <w:r w:rsidRPr="00FA4E27">
        <w:rPr>
          <w:rFonts w:asciiTheme="majorHAnsi" w:hAnsiTheme="majorHAnsi" w:cstheme="minorHAnsi"/>
          <w:sz w:val="18"/>
          <w:szCs w:val="18"/>
          <w:lang w:val="el-GR"/>
        </w:rPr>
        <w:t xml:space="preserve"> πλοία που δεν διαθέτουν κατάλληλες προδιαγραφές να μετασκευαστούν και να καταστούν προσβάσιμα. </w:t>
      </w:r>
    </w:p>
    <w:p w14:paraId="15643B05" w14:textId="77777777" w:rsidR="00D74A70" w:rsidRDefault="00D74A70" w:rsidP="00FA4E27">
      <w:pPr>
        <w:pStyle w:val="Default"/>
        <w:numPr>
          <w:ilvl w:val="0"/>
          <w:numId w:val="17"/>
        </w:numPr>
        <w:tabs>
          <w:tab w:val="left" w:pos="142"/>
        </w:tabs>
        <w:spacing w:after="45"/>
        <w:ind w:left="0" w:firstLine="0"/>
        <w:jc w:val="both"/>
        <w:rPr>
          <w:rFonts w:asciiTheme="majorHAnsi" w:hAnsiTheme="majorHAnsi" w:cstheme="minorHAnsi"/>
          <w:sz w:val="18"/>
          <w:szCs w:val="18"/>
          <w:lang w:val="el-GR"/>
        </w:rPr>
      </w:pPr>
      <w:r w:rsidRPr="00FA4E27">
        <w:rPr>
          <w:rFonts w:asciiTheme="majorHAnsi" w:hAnsiTheme="majorHAnsi" w:cstheme="minorHAnsi"/>
          <w:sz w:val="18"/>
          <w:szCs w:val="18"/>
          <w:lang w:val="el-GR"/>
        </w:rPr>
        <w:t xml:space="preserve">Παρέχουμε χρηματοδοτικά κίνητρα και εργαλεία στις πλοιοκτήτριες/διαχειρίστριες εταιρίες των επιβατηγών πλοίων για την απαιτούμενη αναπροσαρμογή του στόλου τους, ώστε να διασφαλίσουμε τη σύνδεση των μικρών νησιών με τα μεγαλύτερα και την ηπειρωτική χώρα με προσβάσιμα πλοία. </w:t>
      </w:r>
    </w:p>
    <w:p w14:paraId="15F8B69A" w14:textId="0AC07C10" w:rsidR="00D74A70" w:rsidRPr="00FA4E27" w:rsidRDefault="00D74A70" w:rsidP="00FA4E27">
      <w:pPr>
        <w:pStyle w:val="Default"/>
        <w:numPr>
          <w:ilvl w:val="0"/>
          <w:numId w:val="17"/>
        </w:numPr>
        <w:tabs>
          <w:tab w:val="left" w:pos="142"/>
        </w:tabs>
        <w:spacing w:after="45"/>
        <w:ind w:left="0" w:firstLine="0"/>
        <w:jc w:val="both"/>
        <w:rPr>
          <w:rFonts w:asciiTheme="majorHAnsi" w:hAnsiTheme="majorHAnsi" w:cstheme="minorHAnsi"/>
          <w:sz w:val="18"/>
          <w:szCs w:val="18"/>
          <w:lang w:val="el-GR"/>
        </w:rPr>
      </w:pPr>
      <w:r w:rsidRPr="00FA4E27">
        <w:rPr>
          <w:rFonts w:asciiTheme="majorHAnsi" w:hAnsiTheme="majorHAnsi" w:cstheme="minorHAnsi"/>
          <w:sz w:val="18"/>
          <w:szCs w:val="18"/>
          <w:lang w:val="el-GR"/>
        </w:rPr>
        <w:t xml:space="preserve">Αναθεωρούμε το νομοθετικό πλαίσιο για την προσβασιμότητα των </w:t>
      </w:r>
      <w:proofErr w:type="spellStart"/>
      <w:r w:rsidRPr="00FA4E27">
        <w:rPr>
          <w:rFonts w:asciiTheme="majorHAnsi" w:hAnsiTheme="majorHAnsi" w:cstheme="minorHAnsi"/>
          <w:sz w:val="18"/>
          <w:szCs w:val="18"/>
          <w:lang w:val="el-GR"/>
        </w:rPr>
        <w:t>νεοκατασκευαζόμενων</w:t>
      </w:r>
      <w:proofErr w:type="spellEnd"/>
      <w:r w:rsidRPr="00FA4E27">
        <w:rPr>
          <w:rFonts w:asciiTheme="majorHAnsi" w:hAnsiTheme="majorHAnsi" w:cstheme="minorHAnsi"/>
          <w:sz w:val="18"/>
          <w:szCs w:val="18"/>
          <w:lang w:val="el-GR"/>
        </w:rPr>
        <w:t xml:space="preserve"> επιβατηγών </w:t>
      </w:r>
      <w:proofErr w:type="spellStart"/>
      <w:r w:rsidRPr="00FA4E27">
        <w:rPr>
          <w:rFonts w:asciiTheme="majorHAnsi" w:hAnsiTheme="majorHAnsi" w:cstheme="minorHAnsi"/>
          <w:sz w:val="18"/>
          <w:szCs w:val="18"/>
          <w:lang w:val="el-GR"/>
        </w:rPr>
        <w:t>δρομολογιακών</w:t>
      </w:r>
      <w:proofErr w:type="spellEnd"/>
      <w:r w:rsidRPr="00FA4E27">
        <w:rPr>
          <w:rFonts w:asciiTheme="majorHAnsi" w:hAnsiTheme="majorHAnsi" w:cstheme="minorHAnsi"/>
          <w:sz w:val="18"/>
          <w:szCs w:val="18"/>
          <w:lang w:val="el-GR"/>
        </w:rPr>
        <w:t xml:space="preserve"> πλοίων και παρακολουθούμε την εφαρμογή του. </w:t>
      </w:r>
    </w:p>
    <w:p w14:paraId="01820040" w14:textId="77777777" w:rsidR="00D74A70" w:rsidRPr="00CA3A45" w:rsidRDefault="00D74A70" w:rsidP="004B5B1D">
      <w:pPr>
        <w:pStyle w:val="Default"/>
        <w:jc w:val="both"/>
        <w:rPr>
          <w:rFonts w:asciiTheme="majorHAnsi" w:hAnsiTheme="majorHAnsi" w:cstheme="minorHAnsi"/>
          <w:sz w:val="18"/>
          <w:szCs w:val="18"/>
          <w:lang w:val="el-GR"/>
        </w:rPr>
      </w:pPr>
      <w:r w:rsidRPr="00CA3A45">
        <w:rPr>
          <w:rFonts w:asciiTheme="majorHAnsi" w:hAnsiTheme="majorHAnsi" w:cstheme="minorHAnsi"/>
          <w:sz w:val="18"/>
          <w:szCs w:val="18"/>
          <w:lang w:val="el-GR"/>
        </w:rPr>
        <w:t xml:space="preserve">Χρονοδιάγραμμα: Έως τον Δεκέμβριο 2023 </w:t>
      </w:r>
    </w:p>
    <w:p w14:paraId="7350439B" w14:textId="77777777" w:rsidR="00D74A70" w:rsidRPr="00CA3A45" w:rsidRDefault="00D74A70" w:rsidP="004B5B1D">
      <w:pPr>
        <w:pStyle w:val="Default"/>
        <w:jc w:val="both"/>
        <w:rPr>
          <w:rFonts w:asciiTheme="majorHAnsi" w:hAnsiTheme="majorHAnsi" w:cstheme="minorHAnsi"/>
          <w:sz w:val="18"/>
          <w:szCs w:val="18"/>
          <w:lang w:val="el-GR"/>
        </w:rPr>
      </w:pPr>
      <w:r w:rsidRPr="00CA3A45">
        <w:rPr>
          <w:rFonts w:asciiTheme="majorHAnsi" w:hAnsiTheme="majorHAnsi" w:cstheme="minorHAnsi"/>
          <w:sz w:val="18"/>
          <w:szCs w:val="18"/>
          <w:lang w:val="el-GR"/>
        </w:rPr>
        <w:t xml:space="preserve">Υπεύθυνος φορέας: Υπουργείο Ναυτιλίας και Νησιωτικής Πολιτικής </w:t>
      </w:r>
    </w:p>
    <w:p w14:paraId="693E7F87" w14:textId="77777777" w:rsidR="00D74A70" w:rsidRPr="00CA3A45" w:rsidRDefault="00D74A70" w:rsidP="004B5B1D">
      <w:pPr>
        <w:pStyle w:val="af8"/>
        <w:jc w:val="both"/>
        <w:rPr>
          <w:rFonts w:cstheme="minorHAnsi"/>
          <w:sz w:val="18"/>
          <w:szCs w:val="18"/>
        </w:rPr>
      </w:pPr>
      <w:r w:rsidRPr="00CA3A45">
        <w:rPr>
          <w:rFonts w:asciiTheme="majorHAnsi" w:hAnsiTheme="majorHAnsi" w:cstheme="minorHAnsi"/>
          <w:sz w:val="18"/>
          <w:szCs w:val="18"/>
        </w:rPr>
        <w:t>Εμπλεκόμενοι φορείς: Υπουργείο Οικονομικών, Υπουργείο Ανάπτυξης και Επενδύσεων, Φορείς εκπροσώπησης των πλοιοκτητριών/διαχειριστριών εταιριών των πλοίων, Φορείς εκπροσώπησης των ατόμων με αναπηρία και των ατόμων με μειωμένη κινητικότητα.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D74A70" w:rsidRPr="005925BA" w:rsidRDefault="00D74A70"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9E989996B62C45D781A283992F318B31"/>
      </w:placeholder>
      <w:group/>
    </w:sdtPr>
    <w:sdtEndPr/>
    <w:sdtContent>
      <w:p w14:paraId="7B13B4EA" w14:textId="77777777" w:rsidR="00D74A70" w:rsidRPr="00042CAA" w:rsidRDefault="00D74A70"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30A0A"/>
    <w:multiLevelType w:val="hybridMultilevel"/>
    <w:tmpl w:val="B62E8C4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F56378"/>
    <w:multiLevelType w:val="hybridMultilevel"/>
    <w:tmpl w:val="A216D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70B08A8"/>
    <w:multiLevelType w:val="hybridMultilevel"/>
    <w:tmpl w:val="7E04F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77274"/>
    <w:multiLevelType w:val="hybridMultilevel"/>
    <w:tmpl w:val="16D8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ED575FF"/>
    <w:multiLevelType w:val="hybridMultilevel"/>
    <w:tmpl w:val="E34A48CC"/>
    <w:lvl w:ilvl="0" w:tplc="B5620876">
      <w:start w:val="1"/>
      <w:numFmt w:val="bullet"/>
      <w:lvlText w:val="-"/>
      <w:lvlJc w:val="left"/>
      <w:pPr>
        <w:ind w:left="720" w:hanging="360"/>
      </w:pPr>
      <w:rPr>
        <w:rFonts w:ascii="Cambria" w:eastAsia="Calibri" w:hAnsi="Cambri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1"/>
  </w:num>
  <w:num w:numId="17">
    <w:abstractNumId w:val="7"/>
  </w:num>
  <w:num w:numId="18">
    <w:abstractNumId w:val="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0183"/>
    <w:rsid w:val="000319B3"/>
    <w:rsid w:val="0003631E"/>
    <w:rsid w:val="00042CAA"/>
    <w:rsid w:val="00045ACC"/>
    <w:rsid w:val="00080A75"/>
    <w:rsid w:val="0008214A"/>
    <w:rsid w:val="000864B5"/>
    <w:rsid w:val="00091240"/>
    <w:rsid w:val="00091DF9"/>
    <w:rsid w:val="000A1692"/>
    <w:rsid w:val="000A5463"/>
    <w:rsid w:val="000C0865"/>
    <w:rsid w:val="000C099E"/>
    <w:rsid w:val="000C14DF"/>
    <w:rsid w:val="000C602B"/>
    <w:rsid w:val="000D34E2"/>
    <w:rsid w:val="000D3D70"/>
    <w:rsid w:val="000E2BB8"/>
    <w:rsid w:val="000E30A0"/>
    <w:rsid w:val="000E44E8"/>
    <w:rsid w:val="000E619D"/>
    <w:rsid w:val="000F1A4F"/>
    <w:rsid w:val="000F237D"/>
    <w:rsid w:val="000F4280"/>
    <w:rsid w:val="00104FD0"/>
    <w:rsid w:val="00110E00"/>
    <w:rsid w:val="001213C4"/>
    <w:rsid w:val="00142062"/>
    <w:rsid w:val="001478B0"/>
    <w:rsid w:val="0016039E"/>
    <w:rsid w:val="00161A35"/>
    <w:rsid w:val="00162CAE"/>
    <w:rsid w:val="00174E29"/>
    <w:rsid w:val="001A62AD"/>
    <w:rsid w:val="001A67BA"/>
    <w:rsid w:val="001B3428"/>
    <w:rsid w:val="001B7832"/>
    <w:rsid w:val="001D098C"/>
    <w:rsid w:val="001D2533"/>
    <w:rsid w:val="001D6D05"/>
    <w:rsid w:val="001E177F"/>
    <w:rsid w:val="001E3620"/>
    <w:rsid w:val="001E439E"/>
    <w:rsid w:val="001E7B5C"/>
    <w:rsid w:val="001F1161"/>
    <w:rsid w:val="001F6463"/>
    <w:rsid w:val="002058AF"/>
    <w:rsid w:val="0021522A"/>
    <w:rsid w:val="00215CD5"/>
    <w:rsid w:val="002251AF"/>
    <w:rsid w:val="00236039"/>
    <w:rsid w:val="00236A27"/>
    <w:rsid w:val="00255DD0"/>
    <w:rsid w:val="002570E4"/>
    <w:rsid w:val="00264E1B"/>
    <w:rsid w:val="0026597B"/>
    <w:rsid w:val="00273C8C"/>
    <w:rsid w:val="0027672E"/>
    <w:rsid w:val="00291ABC"/>
    <w:rsid w:val="002A1F65"/>
    <w:rsid w:val="002B43D6"/>
    <w:rsid w:val="002C4134"/>
    <w:rsid w:val="002D0AB7"/>
    <w:rsid w:val="002D1046"/>
    <w:rsid w:val="002F749E"/>
    <w:rsid w:val="00301E00"/>
    <w:rsid w:val="003071D9"/>
    <w:rsid w:val="00322A0B"/>
    <w:rsid w:val="00322D88"/>
    <w:rsid w:val="00326F43"/>
    <w:rsid w:val="003336F9"/>
    <w:rsid w:val="003364CB"/>
    <w:rsid w:val="00337205"/>
    <w:rsid w:val="0034662F"/>
    <w:rsid w:val="00361385"/>
    <w:rsid w:val="00361404"/>
    <w:rsid w:val="00371AFA"/>
    <w:rsid w:val="003956F9"/>
    <w:rsid w:val="00397469"/>
    <w:rsid w:val="003B245B"/>
    <w:rsid w:val="003B3E78"/>
    <w:rsid w:val="003B4A20"/>
    <w:rsid w:val="003B6AC5"/>
    <w:rsid w:val="003D4D14"/>
    <w:rsid w:val="003D73D0"/>
    <w:rsid w:val="003E38C4"/>
    <w:rsid w:val="003F789B"/>
    <w:rsid w:val="00404EA3"/>
    <w:rsid w:val="00406F54"/>
    <w:rsid w:val="004102B2"/>
    <w:rsid w:val="00412BB7"/>
    <w:rsid w:val="00413626"/>
    <w:rsid w:val="00415D99"/>
    <w:rsid w:val="00421CE4"/>
    <w:rsid w:val="00421FA4"/>
    <w:rsid w:val="004355A3"/>
    <w:rsid w:val="004443A9"/>
    <w:rsid w:val="00456282"/>
    <w:rsid w:val="00456702"/>
    <w:rsid w:val="00456FF3"/>
    <w:rsid w:val="00460118"/>
    <w:rsid w:val="004634B7"/>
    <w:rsid w:val="00466A94"/>
    <w:rsid w:val="00472CFE"/>
    <w:rsid w:val="00483ACE"/>
    <w:rsid w:val="00486A3F"/>
    <w:rsid w:val="004A2EF2"/>
    <w:rsid w:val="004A6201"/>
    <w:rsid w:val="004B5B1D"/>
    <w:rsid w:val="004D0BE2"/>
    <w:rsid w:val="004D5A2F"/>
    <w:rsid w:val="004D6826"/>
    <w:rsid w:val="004D6A06"/>
    <w:rsid w:val="00501973"/>
    <w:rsid w:val="005077D6"/>
    <w:rsid w:val="00516FDA"/>
    <w:rsid w:val="00517354"/>
    <w:rsid w:val="0052064A"/>
    <w:rsid w:val="00523EAA"/>
    <w:rsid w:val="00530F77"/>
    <w:rsid w:val="00531C96"/>
    <w:rsid w:val="0053310A"/>
    <w:rsid w:val="00536213"/>
    <w:rsid w:val="00540ED2"/>
    <w:rsid w:val="00547D78"/>
    <w:rsid w:val="0055655E"/>
    <w:rsid w:val="00563F73"/>
    <w:rsid w:val="005712D2"/>
    <w:rsid w:val="00572549"/>
    <w:rsid w:val="00573B0A"/>
    <w:rsid w:val="0058273F"/>
    <w:rsid w:val="00583700"/>
    <w:rsid w:val="005925BA"/>
    <w:rsid w:val="005956CD"/>
    <w:rsid w:val="005A1CB2"/>
    <w:rsid w:val="005A4542"/>
    <w:rsid w:val="005A4BB7"/>
    <w:rsid w:val="005A6F52"/>
    <w:rsid w:val="005B00C5"/>
    <w:rsid w:val="005B661B"/>
    <w:rsid w:val="005C4AA0"/>
    <w:rsid w:val="005C5A0B"/>
    <w:rsid w:val="005C760A"/>
    <w:rsid w:val="005D05EE"/>
    <w:rsid w:val="005D2B1C"/>
    <w:rsid w:val="005D30F3"/>
    <w:rsid w:val="005D44A7"/>
    <w:rsid w:val="005D7B8D"/>
    <w:rsid w:val="005F5A54"/>
    <w:rsid w:val="00610A7E"/>
    <w:rsid w:val="00612214"/>
    <w:rsid w:val="006175A1"/>
    <w:rsid w:val="00617AC0"/>
    <w:rsid w:val="00631AAF"/>
    <w:rsid w:val="00641E40"/>
    <w:rsid w:val="00642AA7"/>
    <w:rsid w:val="0064398D"/>
    <w:rsid w:val="00647299"/>
    <w:rsid w:val="00651CD5"/>
    <w:rsid w:val="00655019"/>
    <w:rsid w:val="0066741D"/>
    <w:rsid w:val="0067356E"/>
    <w:rsid w:val="006741EA"/>
    <w:rsid w:val="00681D8C"/>
    <w:rsid w:val="006A1001"/>
    <w:rsid w:val="006A785A"/>
    <w:rsid w:val="006C26CE"/>
    <w:rsid w:val="006D0554"/>
    <w:rsid w:val="006D662B"/>
    <w:rsid w:val="006E692F"/>
    <w:rsid w:val="006E6B93"/>
    <w:rsid w:val="006F050F"/>
    <w:rsid w:val="006F68D0"/>
    <w:rsid w:val="006F77D1"/>
    <w:rsid w:val="00707D0E"/>
    <w:rsid w:val="00710113"/>
    <w:rsid w:val="00715766"/>
    <w:rsid w:val="00721414"/>
    <w:rsid w:val="0072145A"/>
    <w:rsid w:val="00723527"/>
    <w:rsid w:val="00746432"/>
    <w:rsid w:val="00752538"/>
    <w:rsid w:val="00754C30"/>
    <w:rsid w:val="00763FCD"/>
    <w:rsid w:val="00767D09"/>
    <w:rsid w:val="0077016C"/>
    <w:rsid w:val="007772EA"/>
    <w:rsid w:val="00793A43"/>
    <w:rsid w:val="0079662C"/>
    <w:rsid w:val="007A16DE"/>
    <w:rsid w:val="007A781F"/>
    <w:rsid w:val="007E66D9"/>
    <w:rsid w:val="007F03BA"/>
    <w:rsid w:val="007F77CE"/>
    <w:rsid w:val="00801530"/>
    <w:rsid w:val="0080787B"/>
    <w:rsid w:val="008104A7"/>
    <w:rsid w:val="00811A9B"/>
    <w:rsid w:val="00823E4F"/>
    <w:rsid w:val="008321C9"/>
    <w:rsid w:val="0083359D"/>
    <w:rsid w:val="00836316"/>
    <w:rsid w:val="00842387"/>
    <w:rsid w:val="00842537"/>
    <w:rsid w:val="00857467"/>
    <w:rsid w:val="00861734"/>
    <w:rsid w:val="008748F1"/>
    <w:rsid w:val="00876B17"/>
    <w:rsid w:val="00877DC1"/>
    <w:rsid w:val="00880266"/>
    <w:rsid w:val="00886205"/>
    <w:rsid w:val="00890E52"/>
    <w:rsid w:val="008960BB"/>
    <w:rsid w:val="008A26A3"/>
    <w:rsid w:val="008A421B"/>
    <w:rsid w:val="008A4470"/>
    <w:rsid w:val="008B3278"/>
    <w:rsid w:val="008B37A0"/>
    <w:rsid w:val="008B5B34"/>
    <w:rsid w:val="008C7DB0"/>
    <w:rsid w:val="008D1C25"/>
    <w:rsid w:val="008D43B9"/>
    <w:rsid w:val="008E0545"/>
    <w:rsid w:val="008E633E"/>
    <w:rsid w:val="008E7E2F"/>
    <w:rsid w:val="008F4A49"/>
    <w:rsid w:val="00900632"/>
    <w:rsid w:val="00913057"/>
    <w:rsid w:val="00913ACA"/>
    <w:rsid w:val="009151AA"/>
    <w:rsid w:val="0091756C"/>
    <w:rsid w:val="0093568C"/>
    <w:rsid w:val="00936BAC"/>
    <w:rsid w:val="009419BD"/>
    <w:rsid w:val="009438ED"/>
    <w:rsid w:val="009503E0"/>
    <w:rsid w:val="00953909"/>
    <w:rsid w:val="0095414C"/>
    <w:rsid w:val="00972E62"/>
    <w:rsid w:val="00980425"/>
    <w:rsid w:val="00995C38"/>
    <w:rsid w:val="00997420"/>
    <w:rsid w:val="009A4192"/>
    <w:rsid w:val="009B0C81"/>
    <w:rsid w:val="009B15E9"/>
    <w:rsid w:val="009B3183"/>
    <w:rsid w:val="009B5335"/>
    <w:rsid w:val="009C06F7"/>
    <w:rsid w:val="009C4D45"/>
    <w:rsid w:val="009C5E53"/>
    <w:rsid w:val="009D0E7A"/>
    <w:rsid w:val="009E0212"/>
    <w:rsid w:val="009E6773"/>
    <w:rsid w:val="00A00CE3"/>
    <w:rsid w:val="00A0112B"/>
    <w:rsid w:val="00A017EE"/>
    <w:rsid w:val="00A04D49"/>
    <w:rsid w:val="00A0512E"/>
    <w:rsid w:val="00A05FCF"/>
    <w:rsid w:val="00A24A4D"/>
    <w:rsid w:val="00A32253"/>
    <w:rsid w:val="00A35350"/>
    <w:rsid w:val="00A5663B"/>
    <w:rsid w:val="00A570AD"/>
    <w:rsid w:val="00A65358"/>
    <w:rsid w:val="00A66F36"/>
    <w:rsid w:val="00A67F4C"/>
    <w:rsid w:val="00A8235C"/>
    <w:rsid w:val="00A862B1"/>
    <w:rsid w:val="00A90B3F"/>
    <w:rsid w:val="00A92C04"/>
    <w:rsid w:val="00AB2576"/>
    <w:rsid w:val="00AB581C"/>
    <w:rsid w:val="00AC0D27"/>
    <w:rsid w:val="00AC16D0"/>
    <w:rsid w:val="00AC766E"/>
    <w:rsid w:val="00AD13AB"/>
    <w:rsid w:val="00AE0F1E"/>
    <w:rsid w:val="00AE4A8C"/>
    <w:rsid w:val="00AF2BFB"/>
    <w:rsid w:val="00AF66C4"/>
    <w:rsid w:val="00AF7DE7"/>
    <w:rsid w:val="00B01AB1"/>
    <w:rsid w:val="00B14597"/>
    <w:rsid w:val="00B22B8B"/>
    <w:rsid w:val="00B2461A"/>
    <w:rsid w:val="00B24CE3"/>
    <w:rsid w:val="00B24F28"/>
    <w:rsid w:val="00B25CDE"/>
    <w:rsid w:val="00B30846"/>
    <w:rsid w:val="00B343FA"/>
    <w:rsid w:val="00B4479D"/>
    <w:rsid w:val="00B54676"/>
    <w:rsid w:val="00B621B5"/>
    <w:rsid w:val="00B67C20"/>
    <w:rsid w:val="00B71E75"/>
    <w:rsid w:val="00B73A9A"/>
    <w:rsid w:val="00B87B6D"/>
    <w:rsid w:val="00B9017B"/>
    <w:rsid w:val="00B926D1"/>
    <w:rsid w:val="00B92A91"/>
    <w:rsid w:val="00B977C3"/>
    <w:rsid w:val="00BD105C"/>
    <w:rsid w:val="00BE04D8"/>
    <w:rsid w:val="00BE0DB9"/>
    <w:rsid w:val="00BE52FC"/>
    <w:rsid w:val="00BE6103"/>
    <w:rsid w:val="00BF7928"/>
    <w:rsid w:val="00C0166C"/>
    <w:rsid w:val="00C04B0C"/>
    <w:rsid w:val="00C0723E"/>
    <w:rsid w:val="00C13744"/>
    <w:rsid w:val="00C15585"/>
    <w:rsid w:val="00C2350C"/>
    <w:rsid w:val="00C243A1"/>
    <w:rsid w:val="00C26482"/>
    <w:rsid w:val="00C3115F"/>
    <w:rsid w:val="00C31308"/>
    <w:rsid w:val="00C32FBB"/>
    <w:rsid w:val="00C4571F"/>
    <w:rsid w:val="00C46534"/>
    <w:rsid w:val="00C55583"/>
    <w:rsid w:val="00C57FC6"/>
    <w:rsid w:val="00C72130"/>
    <w:rsid w:val="00C74898"/>
    <w:rsid w:val="00C80445"/>
    <w:rsid w:val="00C82ED9"/>
    <w:rsid w:val="00C83F4F"/>
    <w:rsid w:val="00C84866"/>
    <w:rsid w:val="00C864D7"/>
    <w:rsid w:val="00C90057"/>
    <w:rsid w:val="00CA11B8"/>
    <w:rsid w:val="00CA1AE3"/>
    <w:rsid w:val="00CA3674"/>
    <w:rsid w:val="00CA3A45"/>
    <w:rsid w:val="00CB0EB8"/>
    <w:rsid w:val="00CB64A3"/>
    <w:rsid w:val="00CC22AC"/>
    <w:rsid w:val="00CC25DC"/>
    <w:rsid w:val="00CC59F5"/>
    <w:rsid w:val="00CC62E9"/>
    <w:rsid w:val="00CD3CE2"/>
    <w:rsid w:val="00CD4A59"/>
    <w:rsid w:val="00CD6D05"/>
    <w:rsid w:val="00CE0074"/>
    <w:rsid w:val="00CE0328"/>
    <w:rsid w:val="00CE5FF4"/>
    <w:rsid w:val="00CF0E8A"/>
    <w:rsid w:val="00CF2B9C"/>
    <w:rsid w:val="00D00AC1"/>
    <w:rsid w:val="00D01C51"/>
    <w:rsid w:val="00D11B9D"/>
    <w:rsid w:val="00D14800"/>
    <w:rsid w:val="00D25975"/>
    <w:rsid w:val="00D26818"/>
    <w:rsid w:val="00D35B6A"/>
    <w:rsid w:val="00D4303F"/>
    <w:rsid w:val="00D43376"/>
    <w:rsid w:val="00D4455A"/>
    <w:rsid w:val="00D51BD4"/>
    <w:rsid w:val="00D67B79"/>
    <w:rsid w:val="00D719EB"/>
    <w:rsid w:val="00D72E73"/>
    <w:rsid w:val="00D73B27"/>
    <w:rsid w:val="00D74A70"/>
    <w:rsid w:val="00D7519B"/>
    <w:rsid w:val="00D9379D"/>
    <w:rsid w:val="00D94CCE"/>
    <w:rsid w:val="00D96ABB"/>
    <w:rsid w:val="00DA472D"/>
    <w:rsid w:val="00DA5411"/>
    <w:rsid w:val="00DB0247"/>
    <w:rsid w:val="00DB0E18"/>
    <w:rsid w:val="00DB1CDB"/>
    <w:rsid w:val="00DB2FC8"/>
    <w:rsid w:val="00DB7048"/>
    <w:rsid w:val="00DC4FCC"/>
    <w:rsid w:val="00DC64B0"/>
    <w:rsid w:val="00DD1D03"/>
    <w:rsid w:val="00DD7797"/>
    <w:rsid w:val="00DE3DAF"/>
    <w:rsid w:val="00DE62F3"/>
    <w:rsid w:val="00DF0835"/>
    <w:rsid w:val="00DF27F7"/>
    <w:rsid w:val="00DF2866"/>
    <w:rsid w:val="00DF4743"/>
    <w:rsid w:val="00DF6818"/>
    <w:rsid w:val="00E018A8"/>
    <w:rsid w:val="00E14B9D"/>
    <w:rsid w:val="00E16B7C"/>
    <w:rsid w:val="00E206BA"/>
    <w:rsid w:val="00E22772"/>
    <w:rsid w:val="00E357D4"/>
    <w:rsid w:val="00E35A0F"/>
    <w:rsid w:val="00E40395"/>
    <w:rsid w:val="00E429AD"/>
    <w:rsid w:val="00E43112"/>
    <w:rsid w:val="00E55813"/>
    <w:rsid w:val="00E6595C"/>
    <w:rsid w:val="00E66149"/>
    <w:rsid w:val="00E70687"/>
    <w:rsid w:val="00E71701"/>
    <w:rsid w:val="00E72589"/>
    <w:rsid w:val="00E776F1"/>
    <w:rsid w:val="00E922F5"/>
    <w:rsid w:val="00E9627D"/>
    <w:rsid w:val="00EB44D9"/>
    <w:rsid w:val="00EE0F94"/>
    <w:rsid w:val="00EE6171"/>
    <w:rsid w:val="00EE65BD"/>
    <w:rsid w:val="00EF1BFB"/>
    <w:rsid w:val="00EF66B1"/>
    <w:rsid w:val="00EF7F68"/>
    <w:rsid w:val="00F02B8E"/>
    <w:rsid w:val="00F071B9"/>
    <w:rsid w:val="00F14C16"/>
    <w:rsid w:val="00F21A91"/>
    <w:rsid w:val="00F21B29"/>
    <w:rsid w:val="00F239E9"/>
    <w:rsid w:val="00F33828"/>
    <w:rsid w:val="00F34AF0"/>
    <w:rsid w:val="00F42CC8"/>
    <w:rsid w:val="00F52577"/>
    <w:rsid w:val="00F64D51"/>
    <w:rsid w:val="00F66036"/>
    <w:rsid w:val="00F730E5"/>
    <w:rsid w:val="00F736BA"/>
    <w:rsid w:val="00F80939"/>
    <w:rsid w:val="00F84821"/>
    <w:rsid w:val="00F92F54"/>
    <w:rsid w:val="00F97D08"/>
    <w:rsid w:val="00FA015E"/>
    <w:rsid w:val="00FA4E27"/>
    <w:rsid w:val="00FA55E7"/>
    <w:rsid w:val="00FB69DA"/>
    <w:rsid w:val="00FC61EC"/>
    <w:rsid w:val="00FC692B"/>
    <w:rsid w:val="00FF34CB"/>
    <w:rsid w:val="00FF5068"/>
    <w:rsid w:val="00FF55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4B5B1D"/>
    <w:pPr>
      <w:spacing w:after="0" w:line="240" w:lineRule="auto"/>
      <w:jc w:val="left"/>
    </w:pPr>
    <w:rPr>
      <w:rFonts w:asciiTheme="minorHAnsi" w:eastAsiaTheme="minorEastAsia" w:hAnsiTheme="minorHAnsi" w:cstheme="minorBidi"/>
      <w:color w:val="auto"/>
      <w:sz w:val="20"/>
      <w:szCs w:val="20"/>
      <w:lang w:eastAsia="el-GR"/>
    </w:rPr>
  </w:style>
  <w:style w:type="character" w:customStyle="1" w:styleId="Charb">
    <w:name w:val="Κείμενο υποσημείωσης Char"/>
    <w:basedOn w:val="a1"/>
    <w:link w:val="af8"/>
    <w:uiPriority w:val="99"/>
    <w:semiHidden/>
    <w:rsid w:val="004B5B1D"/>
    <w:rPr>
      <w:rFonts w:asciiTheme="minorHAnsi" w:eastAsiaTheme="minorEastAsia" w:hAnsiTheme="minorHAnsi" w:cstheme="minorBidi"/>
      <w:lang w:eastAsia="el-GR"/>
    </w:rPr>
  </w:style>
  <w:style w:type="paragraph" w:styleId="af9">
    <w:name w:val="annotation text"/>
    <w:basedOn w:val="a0"/>
    <w:link w:val="Charc"/>
    <w:uiPriority w:val="99"/>
    <w:unhideWhenUsed/>
    <w:rsid w:val="004B5B1D"/>
    <w:pPr>
      <w:spacing w:after="200" w:line="240" w:lineRule="auto"/>
      <w:jc w:val="left"/>
    </w:pPr>
    <w:rPr>
      <w:rFonts w:asciiTheme="minorHAnsi" w:eastAsiaTheme="minorEastAsia" w:hAnsiTheme="minorHAnsi" w:cstheme="minorBidi"/>
      <w:color w:val="auto"/>
      <w:sz w:val="20"/>
      <w:szCs w:val="20"/>
      <w:lang w:eastAsia="el-GR"/>
    </w:rPr>
  </w:style>
  <w:style w:type="character" w:customStyle="1" w:styleId="Charc">
    <w:name w:val="Κείμενο σχολίου Char"/>
    <w:basedOn w:val="a1"/>
    <w:link w:val="af9"/>
    <w:uiPriority w:val="99"/>
    <w:rsid w:val="004B5B1D"/>
    <w:rPr>
      <w:rFonts w:asciiTheme="minorHAnsi" w:eastAsiaTheme="minorEastAsia" w:hAnsiTheme="minorHAnsi" w:cstheme="minorBidi"/>
      <w:lang w:eastAsia="el-GR"/>
    </w:rPr>
  </w:style>
  <w:style w:type="paragraph" w:styleId="afa">
    <w:name w:val="Body Text"/>
    <w:basedOn w:val="a0"/>
    <w:link w:val="Chard"/>
    <w:uiPriority w:val="1"/>
    <w:semiHidden/>
    <w:unhideWhenUsed/>
    <w:qFormat/>
    <w:rsid w:val="004B5B1D"/>
    <w:pPr>
      <w:widowControl w:val="0"/>
      <w:autoSpaceDE w:val="0"/>
      <w:autoSpaceDN w:val="0"/>
      <w:spacing w:after="0" w:line="240" w:lineRule="auto"/>
      <w:ind w:left="820" w:hanging="360"/>
      <w:jc w:val="left"/>
    </w:pPr>
    <w:rPr>
      <w:rFonts w:ascii="Times New Roman" w:hAnsi="Times New Roman"/>
      <w:color w:val="auto"/>
      <w:sz w:val="24"/>
      <w:szCs w:val="24"/>
    </w:rPr>
  </w:style>
  <w:style w:type="character" w:customStyle="1" w:styleId="Chard">
    <w:name w:val="Σώμα κειμένου Char"/>
    <w:basedOn w:val="a1"/>
    <w:link w:val="afa"/>
    <w:uiPriority w:val="1"/>
    <w:semiHidden/>
    <w:rsid w:val="004B5B1D"/>
    <w:rPr>
      <w:sz w:val="24"/>
      <w:szCs w:val="24"/>
    </w:rPr>
  </w:style>
  <w:style w:type="paragraph" w:customStyle="1" w:styleId="Default">
    <w:name w:val="Default"/>
    <w:rsid w:val="004B5B1D"/>
    <w:pPr>
      <w:autoSpaceDE w:val="0"/>
      <w:autoSpaceDN w:val="0"/>
      <w:adjustRightInd w:val="0"/>
    </w:pPr>
    <w:rPr>
      <w:rFonts w:eastAsiaTheme="minorEastAsia"/>
      <w:color w:val="000000"/>
      <w:sz w:val="24"/>
      <w:szCs w:val="24"/>
      <w:lang w:val="en-US" w:eastAsia="el-GR"/>
    </w:rPr>
  </w:style>
  <w:style w:type="character" w:styleId="afb">
    <w:name w:val="footnote reference"/>
    <w:basedOn w:val="a1"/>
    <w:uiPriority w:val="99"/>
    <w:semiHidden/>
    <w:unhideWhenUsed/>
    <w:rsid w:val="004B5B1D"/>
    <w:rPr>
      <w:vertAlign w:val="superscript"/>
    </w:rPr>
  </w:style>
  <w:style w:type="character" w:styleId="afc">
    <w:name w:val="annotation reference"/>
    <w:basedOn w:val="a1"/>
    <w:uiPriority w:val="99"/>
    <w:semiHidden/>
    <w:unhideWhenUsed/>
    <w:rsid w:val="004B5B1D"/>
    <w:rPr>
      <w:sz w:val="16"/>
      <w:szCs w:val="16"/>
    </w:rPr>
  </w:style>
  <w:style w:type="character" w:styleId="-">
    <w:name w:val="Hyperlink"/>
    <w:basedOn w:val="a1"/>
    <w:uiPriority w:val="99"/>
    <w:semiHidden/>
    <w:unhideWhenUsed/>
    <w:rsid w:val="005C4AA0"/>
    <w:rPr>
      <w:color w:val="0563C1"/>
      <w:u w:val="single"/>
    </w:rPr>
  </w:style>
  <w:style w:type="paragraph" w:styleId="afd">
    <w:name w:val="annotation subject"/>
    <w:basedOn w:val="af9"/>
    <w:next w:val="af9"/>
    <w:link w:val="Chare"/>
    <w:uiPriority w:val="99"/>
    <w:semiHidden/>
    <w:unhideWhenUsed/>
    <w:rsid w:val="00E6595C"/>
    <w:pPr>
      <w:spacing w:after="120"/>
      <w:jc w:val="both"/>
    </w:pPr>
    <w:rPr>
      <w:rFonts w:ascii="Cambria" w:eastAsia="Times New Roman" w:hAnsi="Cambria" w:cs="Times New Roman"/>
      <w:b/>
      <w:bCs/>
      <w:color w:val="000000"/>
      <w:lang w:eastAsia="en-US"/>
    </w:rPr>
  </w:style>
  <w:style w:type="character" w:customStyle="1" w:styleId="Chare">
    <w:name w:val="Θέμα σχολίου Char"/>
    <w:basedOn w:val="Charc"/>
    <w:link w:val="afd"/>
    <w:uiPriority w:val="99"/>
    <w:semiHidden/>
    <w:rsid w:val="00E6595C"/>
    <w:rPr>
      <w:rFonts w:ascii="Cambria" w:eastAsiaTheme="minorEastAsia" w:hAnsi="Cambria" w:cstheme="minorBidi"/>
      <w:b/>
      <w:bCs/>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164">
      <w:bodyDiv w:val="1"/>
      <w:marLeft w:val="0"/>
      <w:marRight w:val="0"/>
      <w:marTop w:val="0"/>
      <w:marBottom w:val="0"/>
      <w:divBdr>
        <w:top w:val="none" w:sz="0" w:space="0" w:color="auto"/>
        <w:left w:val="none" w:sz="0" w:space="0" w:color="auto"/>
        <w:bottom w:val="none" w:sz="0" w:space="0" w:color="auto"/>
        <w:right w:val="none" w:sz="0" w:space="0" w:color="auto"/>
      </w:divBdr>
    </w:div>
    <w:div w:id="1405683604">
      <w:bodyDiv w:val="1"/>
      <w:marLeft w:val="0"/>
      <w:marRight w:val="0"/>
      <w:marTop w:val="0"/>
      <w:marBottom w:val="0"/>
      <w:divBdr>
        <w:top w:val="none" w:sz="0" w:space="0" w:color="auto"/>
        <w:left w:val="none" w:sz="0" w:space="0" w:color="auto"/>
        <w:bottom w:val="none" w:sz="0" w:space="0" w:color="auto"/>
        <w:right w:val="none" w:sz="0" w:space="0" w:color="auto"/>
      </w:divBdr>
    </w:div>
    <w:div w:id="1502698008">
      <w:bodyDiv w:val="1"/>
      <w:marLeft w:val="0"/>
      <w:marRight w:val="0"/>
      <w:marTop w:val="0"/>
      <w:marBottom w:val="0"/>
      <w:divBdr>
        <w:top w:val="none" w:sz="0" w:space="0" w:color="auto"/>
        <w:left w:val="none" w:sz="0" w:space="0" w:color="auto"/>
        <w:bottom w:val="none" w:sz="0" w:space="0" w:color="auto"/>
        <w:right w:val="none" w:sz="0" w:space="0" w:color="auto"/>
      </w:divBdr>
    </w:div>
    <w:div w:id="20986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primeminister.gr/wp-content/uploads/2020/12/2020-ethniko-sxedio-drasis-am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5C2E2F" w:rsidRDefault="001A4185">
          <w:pPr>
            <w:pStyle w:val="D88E2EA133DB4D878AA88CBFC300BD5D"/>
          </w:pPr>
          <w:r w:rsidRPr="004D0BE2">
            <w:rPr>
              <w:rStyle w:val="a3"/>
              <w:color w:val="0070C0"/>
            </w:rPr>
            <w:t>Όνομα και επώνυμο.</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5C2E2F" w:rsidRDefault="001A4185">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5C2E2F" w:rsidRDefault="001A4185">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5C2E2F" w:rsidRDefault="001A4185">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5C2E2F" w:rsidRDefault="001A4185">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5C2E2F" w:rsidRDefault="001A4185">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5C2E2F" w:rsidRDefault="001A4185">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5C2E2F" w:rsidRDefault="001A4185">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5C2E2F" w:rsidRDefault="001A4185">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5C2E2F" w:rsidRDefault="001A4185">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5C2E2F" w:rsidRDefault="001A4185">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5C2E2F" w:rsidRDefault="001A4185">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5C2E2F" w:rsidRDefault="001A4185">
          <w:pPr>
            <w:pStyle w:val="F5FFBC887D744DD1A72CBF3CD914A179"/>
          </w:pPr>
          <w:r w:rsidRPr="004E58EE">
            <w:rPr>
              <w:rStyle w:val="a3"/>
            </w:rPr>
            <w:t>Κάντε κλικ ή πατήστε εδώ για να εισαγάγετε κείμενο.</w:t>
          </w:r>
        </w:p>
      </w:docPartBody>
    </w:docPart>
    <w:docPart>
      <w:docPartPr>
        <w:name w:val="4A249A1D12D244C6A54842BB409BCC4F"/>
        <w:category>
          <w:name w:val="Γενικά"/>
          <w:gallery w:val="placeholder"/>
        </w:category>
        <w:types>
          <w:type w:val="bbPlcHdr"/>
        </w:types>
        <w:behaviors>
          <w:behavior w:val="content"/>
        </w:behaviors>
        <w:guid w:val="{E7A46DB9-032F-46F0-A507-446C62B6EDB6}"/>
      </w:docPartPr>
      <w:docPartBody>
        <w:p w:rsidR="00A11897" w:rsidRDefault="005C2E2F" w:rsidP="005C2E2F">
          <w:pPr>
            <w:pStyle w:val="4A249A1D12D244C6A54842BB409BCC4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2F"/>
    <w:rsid w:val="00015DBF"/>
    <w:rsid w:val="001A4185"/>
    <w:rsid w:val="00392AFA"/>
    <w:rsid w:val="004A1106"/>
    <w:rsid w:val="00542901"/>
    <w:rsid w:val="005478ED"/>
    <w:rsid w:val="005A095F"/>
    <w:rsid w:val="005C2E2F"/>
    <w:rsid w:val="0066224D"/>
    <w:rsid w:val="00933503"/>
    <w:rsid w:val="009F48C1"/>
    <w:rsid w:val="00A11897"/>
    <w:rsid w:val="00A133C1"/>
    <w:rsid w:val="00A2027A"/>
    <w:rsid w:val="00C70D8E"/>
    <w:rsid w:val="00D61C6E"/>
    <w:rsid w:val="00F03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2E2F"/>
    <w:rPr>
      <w:color w:val="808080"/>
    </w:rPr>
  </w:style>
  <w:style w:type="paragraph" w:customStyle="1" w:styleId="D88E2EA133DB4D878AA88CBFC300BD5D">
    <w:name w:val="D88E2EA133DB4D878AA88CBFC300BD5D"/>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 w:type="paragraph" w:customStyle="1" w:styleId="4A249A1D12D244C6A54842BB409BCC4F">
    <w:name w:val="4A249A1D12D244C6A54842BB409BCC4F"/>
    <w:rsid w:val="005C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FE8A16-E229-4793-9193-6C45DEB0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3</TotalTime>
  <Pages>10</Pages>
  <Words>3054</Words>
  <Characters>16496</Characters>
  <Application>Microsoft Office Word</Application>
  <DocSecurity>0</DocSecurity>
  <Lines>137</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2017-05-26T15:11:00Z</cp:lastPrinted>
  <dcterms:created xsi:type="dcterms:W3CDTF">2021-04-07T09:27:00Z</dcterms:created>
  <dcterms:modified xsi:type="dcterms:W3CDTF">2021-04-07T09:27:00Z</dcterms:modified>
  <cp:contentStatus/>
  <dc:language>Ελληνικά</dc:language>
  <cp:version>am-20180624</cp:version>
</cp:coreProperties>
</file>