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703AF" w14:textId="77777777" w:rsidR="00CC59F5" w:rsidRPr="00E248EB" w:rsidRDefault="00CC59F5" w:rsidP="0066741D">
      <w:pPr>
        <w:pStyle w:val="af1"/>
        <w:rPr>
          <w:rFonts w:asciiTheme="majorHAnsi" w:hAnsiTheme="majorHAnsi"/>
        </w:rPr>
      </w:pPr>
      <w:r w:rsidRPr="00E248EB">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248EB">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37D53CB2" w14:textId="77777777" w:rsidR="00CC62E9" w:rsidRPr="00E248EB" w:rsidRDefault="007D1B7C" w:rsidP="00CD3CE2">
          <w:pPr>
            <w:pStyle w:val="ac"/>
            <w:rPr>
              <w:rFonts w:asciiTheme="majorHAnsi" w:hAnsiTheme="majorHAnsi"/>
            </w:rPr>
          </w:pPr>
          <w:r w:rsidRPr="00E248EB">
            <w:rPr>
              <w:rFonts w:asciiTheme="majorHAnsi" w:hAnsiTheme="majorHAnsi"/>
            </w:rPr>
            <w:t>ΕΞΑΙΡΕΤΙΚΑ ΕΠΕΙΓΟΝ</w:t>
          </w:r>
        </w:p>
      </w:sdtContent>
    </w:sdt>
    <w:p w14:paraId="0A8656B4" w14:textId="7D653B6D" w:rsidR="00A5663B" w:rsidRPr="00A5663B" w:rsidRDefault="006B59E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11T00:00:00Z">
                    <w:dateFormat w:val="dd.MM.yyyy"/>
                    <w:lid w:val="el-GR"/>
                    <w:storeMappedDataAs w:val="dateTime"/>
                    <w:calendar w:val="gregorian"/>
                  </w:date>
                </w:sdtPr>
                <w:sdtEndPr>
                  <w:rPr>
                    <w:rStyle w:val="a1"/>
                  </w:rPr>
                </w:sdtEndPr>
                <w:sdtContent>
                  <w:r w:rsidR="00292AD5">
                    <w:rPr>
                      <w:rStyle w:val="Char6"/>
                    </w:rPr>
                    <w:t>1</w:t>
                  </w:r>
                  <w:r w:rsidR="00F634F3">
                    <w:rPr>
                      <w:rStyle w:val="Char6"/>
                    </w:rPr>
                    <w:t>1</w:t>
                  </w:r>
                  <w:r w:rsidR="00292AD5">
                    <w:rPr>
                      <w:rStyle w:val="Char6"/>
                    </w:rPr>
                    <w:t>.02.2020</w:t>
                  </w:r>
                </w:sdtContent>
              </w:sdt>
            </w:sdtContent>
          </w:sdt>
        </w:sdtContent>
      </w:sdt>
    </w:p>
    <w:p w14:paraId="5EB8E94B" w14:textId="77777777" w:rsidR="00A5663B" w:rsidRPr="00A5663B" w:rsidRDefault="006B59E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25199E">
            <w:rPr>
              <w:rStyle w:val="Char6"/>
            </w:rPr>
            <w:t>174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6DABB08"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0462B7A"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rPr>
                        <w:rFonts w:asciiTheme="majorHAnsi" w:hAnsiTheme="majorHAnsi"/>
                      </w:rPr>
                      <w:alias w:val="Βασικός παραλήπτης της επιστολής"/>
                      <w:tag w:val="Βασικός παραλήπτης της επιστολής"/>
                      <w:id w:val="916363557"/>
                      <w:placeholder>
                        <w:docPart w:val="3047C3F4E7104D15A767A65A474B92D8"/>
                      </w:placeholder>
                    </w:sdtPr>
                    <w:sdtEndPr>
                      <w:rPr>
                        <w:rFonts w:ascii="Cambria" w:hAnsi="Cambria"/>
                        <w:szCs w:val="23"/>
                      </w:rPr>
                    </w:sdtEndPr>
                    <w:sdtContent>
                      <w:r w:rsidR="002B1784" w:rsidRPr="001C6C3B">
                        <w:rPr>
                          <w:rFonts w:asciiTheme="majorHAnsi" w:hAnsiTheme="majorHAnsi"/>
                        </w:rPr>
                        <w:t>κ.</w:t>
                      </w:r>
                      <w:r w:rsidR="00371099" w:rsidRPr="001C6C3B">
                        <w:rPr>
                          <w:rFonts w:asciiTheme="majorHAnsi" w:hAnsiTheme="majorHAnsi"/>
                        </w:rPr>
                        <w:t xml:space="preserve"> </w:t>
                      </w:r>
                      <w:r w:rsidR="00AA1979" w:rsidRPr="001C6C3B">
                        <w:rPr>
                          <w:rFonts w:asciiTheme="majorHAnsi" w:hAnsiTheme="majorHAnsi"/>
                        </w:rPr>
                        <w:t xml:space="preserve">Β. Κοντοζαμάνη, </w:t>
                      </w:r>
                      <w:r w:rsidR="00FA5D49" w:rsidRPr="001C6C3B">
                        <w:rPr>
                          <w:rFonts w:asciiTheme="majorHAnsi" w:hAnsiTheme="majorHAnsi"/>
                        </w:rPr>
                        <w:t>Υ</w:t>
                      </w:r>
                      <w:r w:rsidR="00B66366" w:rsidRPr="001C6C3B">
                        <w:rPr>
                          <w:rFonts w:asciiTheme="majorHAnsi" w:hAnsiTheme="majorHAnsi"/>
                        </w:rPr>
                        <w:t>φυ</w:t>
                      </w:r>
                      <w:r w:rsidR="002D6FBC" w:rsidRPr="001C6C3B">
                        <w:rPr>
                          <w:rFonts w:asciiTheme="majorHAnsi" w:hAnsiTheme="majorHAnsi"/>
                        </w:rPr>
                        <w:t>πουργό</w:t>
                      </w:r>
                      <w:r w:rsidR="00371099" w:rsidRPr="001C6C3B">
                        <w:rPr>
                          <w:rFonts w:asciiTheme="majorHAnsi" w:hAnsiTheme="majorHAnsi"/>
                        </w:rPr>
                        <w:t xml:space="preserve"> </w:t>
                      </w:r>
                      <w:r w:rsidR="00FA5D49" w:rsidRPr="001C6C3B">
                        <w:rPr>
                          <w:rFonts w:asciiTheme="majorHAnsi" w:hAnsiTheme="majorHAnsi"/>
                        </w:rPr>
                        <w:t>Υγείας</w:t>
                      </w:r>
                      <w:r w:rsidR="002B1784">
                        <w:t xml:space="preserve"> </w:t>
                      </w:r>
                      <w:r w:rsidR="002F650F">
                        <w:t xml:space="preserve"> </w:t>
                      </w:r>
                      <w:r w:rsidR="00371099">
                        <w:t xml:space="preserve"> </w:t>
                      </w:r>
                    </w:sdtContent>
                  </w:sdt>
                </w:p>
              </w:sdtContent>
            </w:sdt>
          </w:sdtContent>
        </w:sdt>
      </w:sdtContent>
    </w:sdt>
    <w:p w14:paraId="5EFEADAD" w14:textId="77777777" w:rsidR="002D0AB7" w:rsidRPr="001C6C3B" w:rsidRDefault="002D0AB7" w:rsidP="002D1D01">
      <w:pPr>
        <w:pStyle w:val="a8"/>
        <w:spacing w:after="0" w:line="276" w:lineRule="auto"/>
        <w:jc w:val="left"/>
        <w:rPr>
          <w:rFonts w:asciiTheme="majorHAnsi" w:hAnsiTheme="majorHAnsi"/>
        </w:rPr>
      </w:pPr>
      <w:r w:rsidRPr="001C6C3B">
        <w:rPr>
          <w:rStyle w:val="ab"/>
          <w:rFonts w:asciiTheme="majorHAnsi" w:hAnsiTheme="majorHAnsi"/>
        </w:rPr>
        <w:t>ΚΟΙΝ:</w:t>
      </w:r>
      <w:r w:rsidRPr="001C6C3B">
        <w:rPr>
          <w:rStyle w:val="ab"/>
          <w:rFonts w:asciiTheme="majorHAnsi" w:hAnsiTheme="majorHAnsi"/>
        </w:rPr>
        <w:tab/>
      </w:r>
      <w:sdt>
        <w:sdtPr>
          <w:rPr>
            <w:rStyle w:val="ab"/>
            <w:rFonts w:asciiTheme="majorHAnsi" w:hAnsiTheme="majorHAnsi"/>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1C6C3B">
            <w:rPr>
              <w:rStyle w:val="ab"/>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B59B530" w14:textId="77777777" w:rsidR="002D0AB7" w:rsidRPr="00C0166C" w:rsidRDefault="006B59E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1C6C3B">
                    <w:rPr>
                      <w:rFonts w:asciiTheme="majorHAnsi" w:hAnsiTheme="majorHAnsi"/>
                    </w:rPr>
                    <w:t>Κατάθεση αιτημάτων και προτάσεων της Ε</w:t>
                  </w:r>
                  <w:r w:rsidR="00321749" w:rsidRPr="001C6C3B">
                    <w:rPr>
                      <w:rFonts w:asciiTheme="majorHAnsi" w:hAnsiTheme="majorHAnsi"/>
                    </w:rPr>
                    <w:t>.</w:t>
                  </w:r>
                  <w:r w:rsidR="0034122A" w:rsidRPr="001C6C3B">
                    <w:rPr>
                      <w:rFonts w:asciiTheme="majorHAnsi" w:hAnsiTheme="majorHAnsi"/>
                    </w:rPr>
                    <w:t>Σ</w:t>
                  </w:r>
                  <w:r w:rsidR="00321749" w:rsidRPr="001C6C3B">
                    <w:rPr>
                      <w:rFonts w:asciiTheme="majorHAnsi" w:hAnsiTheme="majorHAnsi"/>
                    </w:rPr>
                    <w:t>.</w:t>
                  </w:r>
                  <w:r w:rsidR="0034122A" w:rsidRPr="001C6C3B">
                    <w:rPr>
                      <w:rFonts w:asciiTheme="majorHAnsi" w:hAnsiTheme="majorHAnsi"/>
                    </w:rPr>
                    <w:t>Α</w:t>
                  </w:r>
                  <w:r w:rsidR="00321749" w:rsidRPr="001C6C3B">
                    <w:rPr>
                      <w:rFonts w:asciiTheme="majorHAnsi" w:hAnsiTheme="majorHAnsi"/>
                    </w:rPr>
                    <w:t>.</w:t>
                  </w:r>
                  <w:r w:rsidR="0034122A" w:rsidRPr="001C6C3B">
                    <w:rPr>
                      <w:rFonts w:asciiTheme="majorHAnsi" w:hAnsiTheme="majorHAnsi"/>
                    </w:rPr>
                    <w:t>μεΑ</w:t>
                  </w:r>
                  <w:r w:rsidR="00B66366" w:rsidRPr="001C6C3B">
                    <w:rPr>
                      <w:rFonts w:asciiTheme="majorHAnsi" w:hAnsiTheme="majorHAnsi"/>
                    </w:rPr>
                    <w:t xml:space="preserve">. </w:t>
                  </w:r>
                  <w:r w:rsidR="00FD1C20" w:rsidRPr="001C6C3B">
                    <w:rPr>
                      <w:rFonts w:asciiTheme="majorHAnsi" w:hAnsiTheme="majorHAnsi"/>
                    </w:rPr>
                    <w:t>ενόψει της συνάντησης στις 1</w:t>
                  </w:r>
                  <w:r w:rsidR="00B66366" w:rsidRPr="001C6C3B">
                    <w:rPr>
                      <w:rFonts w:asciiTheme="majorHAnsi" w:hAnsiTheme="majorHAnsi"/>
                    </w:rPr>
                    <w:t>1 Φεβρουαρίου</w:t>
                  </w:r>
                  <w:r w:rsidR="00FD1C20" w:rsidRPr="001C6C3B">
                    <w:rPr>
                      <w:rFonts w:asciiTheme="majorHAnsi" w:hAnsiTheme="majorHAnsi"/>
                    </w:rPr>
                    <w:t xml:space="preserve"> 2</w:t>
                  </w:r>
                  <w:r w:rsidR="00B66366" w:rsidRPr="001C6C3B">
                    <w:rPr>
                      <w:rFonts w:asciiTheme="majorHAnsi" w:hAnsiTheme="majorHAnsi"/>
                    </w:rPr>
                    <w:t>020</w:t>
                  </w:r>
                </w:sdtContent>
              </w:sdt>
              <w:r w:rsidR="002D0AB7">
                <w:rPr>
                  <w:rStyle w:val="ab"/>
                </w:rPr>
                <w:t>»</w:t>
              </w:r>
            </w:p>
            <w:p w14:paraId="6B88EF7E" w14:textId="77777777" w:rsidR="002D0AB7" w:rsidRDefault="006B59E8"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7F5894C1" w14:textId="77777777" w:rsidR="00EE5A5F" w:rsidRPr="001C6C3B" w:rsidRDefault="00FA5D49" w:rsidP="002D2A79">
              <w:pPr>
                <w:rPr>
                  <w:rFonts w:asciiTheme="majorHAnsi" w:hAnsiTheme="majorHAnsi"/>
                  <w:b/>
                  <w:sz w:val="23"/>
                  <w:szCs w:val="23"/>
                </w:rPr>
              </w:pPr>
              <w:r w:rsidRPr="001C6C3B">
                <w:rPr>
                  <w:rFonts w:asciiTheme="majorHAnsi" w:hAnsiTheme="majorHAnsi"/>
                  <w:b/>
                  <w:sz w:val="23"/>
                  <w:szCs w:val="23"/>
                </w:rPr>
                <w:t>Κύριε Υ</w:t>
              </w:r>
              <w:r w:rsidR="00A60E99" w:rsidRPr="001C6C3B">
                <w:rPr>
                  <w:rFonts w:asciiTheme="majorHAnsi" w:hAnsiTheme="majorHAnsi"/>
                  <w:b/>
                  <w:sz w:val="23"/>
                  <w:szCs w:val="23"/>
                </w:rPr>
                <w:t>φυ</w:t>
              </w:r>
              <w:r w:rsidRPr="001C6C3B">
                <w:rPr>
                  <w:rFonts w:asciiTheme="majorHAnsi" w:hAnsiTheme="majorHAnsi"/>
                  <w:b/>
                  <w:sz w:val="23"/>
                  <w:szCs w:val="23"/>
                </w:rPr>
                <w:t xml:space="preserve">πουργέ, </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p w14:paraId="044FA42E" w14:textId="11DF70BA" w:rsidR="00E074A9" w:rsidRPr="001C6C3B" w:rsidRDefault="00FA5D49" w:rsidP="00E074A9">
                  <w:pPr>
                    <w:rPr>
                      <w:rFonts w:asciiTheme="majorHAnsi" w:hAnsiTheme="majorHAnsi"/>
                      <w:sz w:val="23"/>
                      <w:szCs w:val="23"/>
                    </w:rPr>
                  </w:pPr>
                  <w:r w:rsidRPr="001C6C3B">
                    <w:rPr>
                      <w:rFonts w:asciiTheme="majorHAnsi" w:hAnsiTheme="majorHAnsi"/>
                      <w:b/>
                      <w:sz w:val="23"/>
                      <w:szCs w:val="23"/>
                    </w:rPr>
                    <w:t>Η Εθνική Συνομοσπονδία Ατόμων με Αναπηρία (Ε.Σ.Α.μεΑ.)</w:t>
                  </w:r>
                  <w:r w:rsidR="00304DF1" w:rsidRPr="001C6C3B">
                    <w:rPr>
                      <w:rFonts w:asciiTheme="majorHAnsi" w:hAnsiTheme="majorHAnsi"/>
                    </w:rPr>
                    <w:t xml:space="preserve"> </w:t>
                  </w:r>
                  <w:r w:rsidR="00304DF1" w:rsidRPr="001C6C3B">
                    <w:rPr>
                      <w:rFonts w:asciiTheme="majorHAnsi" w:hAnsiTheme="majorHAnsi"/>
                      <w:b/>
                      <w:sz w:val="23"/>
                      <w:szCs w:val="23"/>
                    </w:rPr>
                    <w:t>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25199E" w:rsidRPr="001C6C3B">
                    <w:rPr>
                      <w:rFonts w:asciiTheme="majorHAnsi" w:hAnsiTheme="majorHAnsi"/>
                      <w:b/>
                      <w:sz w:val="23"/>
                      <w:szCs w:val="23"/>
                    </w:rPr>
                    <w:t xml:space="preserve"> και χρονίων παθήσεων</w:t>
                  </w:r>
                  <w:r w:rsidRPr="001C6C3B">
                    <w:rPr>
                      <w:rFonts w:asciiTheme="majorHAnsi" w:hAnsiTheme="majorHAnsi"/>
                      <w:sz w:val="23"/>
                      <w:szCs w:val="23"/>
                    </w:rPr>
                    <w:t xml:space="preserve"> -</w:t>
                  </w:r>
                  <w:r w:rsidR="00B220B8" w:rsidRPr="001C6C3B">
                    <w:rPr>
                      <w:rFonts w:asciiTheme="majorHAnsi" w:hAnsiTheme="majorHAnsi"/>
                    </w:rPr>
                    <w:t xml:space="preserve"> </w:t>
                  </w:r>
                  <w:r w:rsidR="00B220B8" w:rsidRPr="001C6C3B">
                    <w:rPr>
                      <w:rFonts w:asciiTheme="majorHAnsi" w:hAnsiTheme="majorHAnsi"/>
                      <w:sz w:val="23"/>
                      <w:szCs w:val="23"/>
                    </w:rPr>
                    <w:t xml:space="preserve">ενόψει της συνάντησης που έχει οριστεί μαζί σας τη </w:t>
                  </w:r>
                  <w:r w:rsidR="00042BEF" w:rsidRPr="001C6C3B">
                    <w:rPr>
                      <w:rFonts w:asciiTheme="majorHAnsi" w:hAnsiTheme="majorHAnsi"/>
                      <w:sz w:val="23"/>
                      <w:szCs w:val="23"/>
                    </w:rPr>
                    <w:t>Τρίτη 11 Φεβρουαρίου 2020</w:t>
                  </w:r>
                  <w:r w:rsidR="00B220B8" w:rsidRPr="001C6C3B">
                    <w:rPr>
                      <w:rFonts w:asciiTheme="majorHAnsi" w:hAnsiTheme="majorHAnsi"/>
                      <w:sz w:val="23"/>
                      <w:szCs w:val="23"/>
                    </w:rPr>
                    <w:t xml:space="preserve">, με το παρόν έγγραφο,  σας καταθέτει το πλαίσιο των αιτημάτων και των προτάσεών της </w:t>
                  </w:r>
                  <w:r w:rsidR="00042BEF" w:rsidRPr="001C6C3B">
                    <w:rPr>
                      <w:rFonts w:asciiTheme="majorHAnsi" w:hAnsiTheme="majorHAnsi"/>
                      <w:sz w:val="23"/>
                      <w:szCs w:val="23"/>
                    </w:rPr>
                    <w:t xml:space="preserve">αρμοδιότητάς σας, </w:t>
                  </w:r>
                  <w:r w:rsidR="00B220B8" w:rsidRPr="001C6C3B">
                    <w:rPr>
                      <w:rFonts w:asciiTheme="majorHAnsi" w:hAnsiTheme="majorHAnsi"/>
                      <w:sz w:val="23"/>
                      <w:szCs w:val="23"/>
                    </w:rPr>
                    <w:t xml:space="preserve">που αφορούν στα άτομα με αναπηρία, με χρόνιες παθήσεις και τις οικογένειές τους. </w:t>
                  </w:r>
                </w:p>
                <w:p w14:paraId="7E5A3A1F" w14:textId="77777777" w:rsidR="00E074A9" w:rsidRPr="001C6C3B" w:rsidRDefault="00E074A9" w:rsidP="00E074A9">
                  <w:pPr>
                    <w:rPr>
                      <w:rFonts w:asciiTheme="majorHAnsi" w:hAnsiTheme="majorHAnsi"/>
                      <w:b/>
                      <w:sz w:val="23"/>
                      <w:szCs w:val="23"/>
                    </w:rPr>
                  </w:pPr>
                  <w:r w:rsidRPr="001C6C3B">
                    <w:rPr>
                      <w:rFonts w:asciiTheme="majorHAnsi" w:hAnsiTheme="majorHAnsi"/>
                      <w:b/>
                      <w:sz w:val="23"/>
                      <w:szCs w:val="23"/>
                    </w:rPr>
                    <w:t>Α. Σχέδιο νόμου για τη Δημόσια Υγεία.</w:t>
                  </w:r>
                </w:p>
                <w:p w14:paraId="6674A70D" w14:textId="54C0DB21" w:rsidR="00E074A9" w:rsidRPr="001C6C3B" w:rsidRDefault="00DC5A22" w:rsidP="00E074A9">
                  <w:pPr>
                    <w:rPr>
                      <w:rFonts w:asciiTheme="majorHAnsi" w:hAnsiTheme="majorHAnsi"/>
                      <w:sz w:val="23"/>
                      <w:szCs w:val="23"/>
                    </w:rPr>
                  </w:pPr>
                  <w:r w:rsidRPr="001C6C3B">
                    <w:rPr>
                      <w:rFonts w:asciiTheme="majorHAnsi" w:hAnsiTheme="majorHAnsi"/>
                      <w:sz w:val="23"/>
                      <w:szCs w:val="23"/>
                    </w:rPr>
                    <w:t>Στο σχέδιο νόμου για τη Δημόσια Υγεία που έχει τεθεί σε διαβούλευση, αναφέρονται κάποιες «προτεραιότητες» για μερικές μόνο κατηγορίες παθήσεων και</w:t>
                  </w:r>
                  <w:r w:rsidR="00E248EB">
                    <w:rPr>
                      <w:rFonts w:asciiTheme="majorHAnsi" w:hAnsiTheme="majorHAnsi"/>
                      <w:sz w:val="23"/>
                      <w:szCs w:val="23"/>
                    </w:rPr>
                    <w:t xml:space="preserve"> δεν υπάρχει καμία πρόβλεψη για άλλες </w:t>
                  </w:r>
                  <w:r w:rsidRPr="00E248EB">
                    <w:rPr>
                      <w:rFonts w:asciiTheme="majorHAnsi" w:hAnsiTheme="majorHAnsi"/>
                      <w:sz w:val="23"/>
                      <w:szCs w:val="23"/>
                    </w:rPr>
                    <w:t>ομάδες χρονίων παθήσεων</w:t>
                  </w:r>
                  <w:r w:rsidRPr="001C6C3B">
                    <w:rPr>
                      <w:rFonts w:asciiTheme="majorHAnsi" w:hAnsiTheme="majorHAnsi"/>
                      <w:sz w:val="23"/>
                      <w:szCs w:val="23"/>
                    </w:rPr>
                    <w:t>.</w:t>
                  </w:r>
                  <w:r w:rsidR="00E074A9" w:rsidRPr="001C6C3B">
                    <w:rPr>
                      <w:rFonts w:asciiTheme="majorHAnsi" w:hAnsiTheme="majorHAnsi"/>
                      <w:sz w:val="23"/>
                      <w:szCs w:val="23"/>
                    </w:rPr>
                    <w:t xml:space="preserve"> </w:t>
                  </w:r>
                  <w:r w:rsidRPr="001C6C3B">
                    <w:rPr>
                      <w:rFonts w:asciiTheme="majorHAnsi" w:hAnsiTheme="majorHAnsi"/>
                      <w:sz w:val="23"/>
                      <w:szCs w:val="23"/>
                    </w:rPr>
                    <w:t xml:space="preserve">Για να είναι ολοκληρωμένο ένα σχέδιο δράσης για τη Δημόσια Υγεία, θα πρέπει η Πολιτεία να εντάσσει </w:t>
                  </w:r>
                  <w:r w:rsidR="00384F58" w:rsidRPr="001C6C3B">
                    <w:rPr>
                      <w:rFonts w:asciiTheme="majorHAnsi" w:hAnsiTheme="majorHAnsi"/>
                      <w:sz w:val="23"/>
                      <w:szCs w:val="23"/>
                    </w:rPr>
                    <w:t xml:space="preserve">όλες τις κατηγορίες χρονίων παθήσεων και αναπηριών. </w:t>
                  </w:r>
                </w:p>
                <w:p w14:paraId="24399E3A" w14:textId="54EB331E" w:rsidR="00E074A9" w:rsidRPr="001C6C3B" w:rsidRDefault="00265FCA" w:rsidP="00E074A9">
                  <w:pPr>
                    <w:rPr>
                      <w:rFonts w:asciiTheme="majorHAnsi" w:hAnsiTheme="majorHAnsi"/>
                      <w:sz w:val="23"/>
                      <w:szCs w:val="23"/>
                    </w:rPr>
                  </w:pPr>
                  <w:r w:rsidRPr="001C6C3B">
                    <w:rPr>
                      <w:rFonts w:asciiTheme="majorHAnsi" w:hAnsiTheme="majorHAnsi"/>
                      <w:sz w:val="23"/>
                      <w:szCs w:val="23"/>
                    </w:rPr>
                    <w:t>Επιπρόσθετα, η δημιουργία Μητρώου Εθελοντικών Οργανώσεων Δράσεων Δημόσιας Υγείας στο Υπουργείο Υγείας</w:t>
                  </w:r>
                  <w:r w:rsidR="00E074A9" w:rsidRPr="001C6C3B">
                    <w:rPr>
                      <w:rFonts w:asciiTheme="majorHAnsi" w:hAnsiTheme="majorHAnsi"/>
                      <w:sz w:val="23"/>
                      <w:szCs w:val="23"/>
                    </w:rPr>
                    <w:t xml:space="preserve">, που αναφέρεται στο άρθρο 3, </w:t>
                  </w:r>
                  <w:r w:rsidRPr="001C6C3B">
                    <w:rPr>
                      <w:rFonts w:asciiTheme="majorHAnsi" w:hAnsiTheme="majorHAnsi"/>
                      <w:sz w:val="23"/>
                      <w:szCs w:val="23"/>
                    </w:rPr>
                    <w:t xml:space="preserve">μπορεί να θεωρηθεί ως θετική εξέλιξη, αλλά οι </w:t>
                  </w:r>
                  <w:r w:rsidR="00F634F3">
                    <w:rPr>
                      <w:rFonts w:asciiTheme="majorHAnsi" w:hAnsiTheme="majorHAnsi"/>
                      <w:sz w:val="23"/>
                      <w:szCs w:val="23"/>
                    </w:rPr>
                    <w:t xml:space="preserve">οικονομικές </w:t>
                  </w:r>
                  <w:r w:rsidRPr="00E248EB">
                    <w:rPr>
                      <w:rFonts w:asciiTheme="majorHAnsi" w:hAnsiTheme="majorHAnsi"/>
                      <w:sz w:val="23"/>
                      <w:szCs w:val="23"/>
                    </w:rPr>
                    <w:t xml:space="preserve">προϋποθέσεις </w:t>
                  </w:r>
                  <w:r w:rsidR="00E248EB" w:rsidRPr="00E248EB">
                    <w:rPr>
                      <w:rFonts w:asciiTheme="majorHAnsi" w:hAnsiTheme="majorHAnsi"/>
                      <w:sz w:val="23"/>
                      <w:szCs w:val="23"/>
                    </w:rPr>
                    <w:t>έν</w:t>
                  </w:r>
                  <w:r w:rsidR="00E248EB">
                    <w:rPr>
                      <w:rFonts w:asciiTheme="majorHAnsi" w:hAnsiTheme="majorHAnsi"/>
                      <w:sz w:val="23"/>
                      <w:szCs w:val="23"/>
                    </w:rPr>
                    <w:t xml:space="preserve">ταξης </w:t>
                  </w:r>
                  <w:r w:rsidRPr="001C6C3B">
                    <w:rPr>
                      <w:rFonts w:asciiTheme="majorHAnsi" w:hAnsiTheme="majorHAnsi"/>
                      <w:sz w:val="23"/>
                      <w:szCs w:val="23"/>
                    </w:rPr>
                    <w:t xml:space="preserve">που τίθενται, καθιστούν αδύνατη την ένταξη των Πρωτοβάθμιων Σωματείων στο Μητρώο. Και αυτό γιατί η οικονομική επιβάρυνση που προϋποθέτουν είναι μεγάλη και δεν μπορεί να καλυφθεί από τα Πρωτοβάθμια Σωματεία, τα οποία, μέσα στις συγκυρίες της βαθιάς οικονομικής κρίσης, που βιώνει η χώρα μας την τελευταία δεκαετία, βρίσκονται σε </w:t>
                  </w:r>
                  <w:r w:rsidRPr="001C6C3B">
                    <w:rPr>
                      <w:rFonts w:asciiTheme="majorHAnsi" w:hAnsiTheme="majorHAnsi"/>
                      <w:sz w:val="23"/>
                      <w:szCs w:val="23"/>
                    </w:rPr>
                    <w:lastRenderedPageBreak/>
                    <w:t xml:space="preserve">δυσχερή θέση. Η ύπαρξη των Σωματείων, σε τοπικό επίπεδο, είναι ιδιαίτερα σημαντική, καθώς με το έργο τους συμπληρώνουν ή καλύπτουν τα κενά του Συστήματος Υγείας. </w:t>
                  </w:r>
                  <w:r w:rsidR="00AD3AF0" w:rsidRPr="001C6C3B">
                    <w:rPr>
                      <w:rFonts w:asciiTheme="majorHAnsi" w:hAnsiTheme="majorHAnsi"/>
                      <w:sz w:val="23"/>
                      <w:szCs w:val="23"/>
                    </w:rPr>
                    <w:t>Θα μπορούσα</w:t>
                  </w:r>
                  <w:r w:rsidRPr="001C6C3B">
                    <w:rPr>
                      <w:rFonts w:asciiTheme="majorHAnsi" w:hAnsiTheme="majorHAnsi"/>
                      <w:sz w:val="23"/>
                      <w:szCs w:val="23"/>
                    </w:rPr>
                    <w:t>ν τα προαπαιτούμενα των Σωματείων να ενταχθούν</w:t>
                  </w:r>
                  <w:r w:rsidR="00AD3AF0" w:rsidRPr="001C6C3B">
                    <w:rPr>
                      <w:rFonts w:asciiTheme="majorHAnsi" w:hAnsiTheme="majorHAnsi"/>
                      <w:sz w:val="23"/>
                      <w:szCs w:val="23"/>
                    </w:rPr>
                    <w:t xml:space="preserve"> στις </w:t>
                  </w:r>
                  <w:r w:rsidR="00F634F3">
                    <w:rPr>
                      <w:rFonts w:asciiTheme="majorHAnsi" w:hAnsiTheme="majorHAnsi"/>
                      <w:sz w:val="23"/>
                      <w:szCs w:val="23"/>
                    </w:rPr>
                    <w:t>Υ</w:t>
                  </w:r>
                  <w:r w:rsidR="00AD3AF0" w:rsidRPr="001C6C3B">
                    <w:rPr>
                      <w:rFonts w:asciiTheme="majorHAnsi" w:hAnsiTheme="majorHAnsi"/>
                      <w:sz w:val="23"/>
                      <w:szCs w:val="23"/>
                    </w:rPr>
                    <w:t xml:space="preserve">γειονομικές </w:t>
                  </w:r>
                  <w:r w:rsidR="00F634F3">
                    <w:rPr>
                      <w:rFonts w:asciiTheme="majorHAnsi" w:hAnsiTheme="majorHAnsi"/>
                      <w:sz w:val="23"/>
                      <w:szCs w:val="23"/>
                    </w:rPr>
                    <w:t>Π</w:t>
                  </w:r>
                  <w:r w:rsidR="00AD3AF0" w:rsidRPr="001C6C3B">
                    <w:rPr>
                      <w:rFonts w:asciiTheme="majorHAnsi" w:hAnsiTheme="majorHAnsi"/>
                      <w:sz w:val="23"/>
                      <w:szCs w:val="23"/>
                    </w:rPr>
                    <w:t xml:space="preserve">εριφέρειες και να </w:t>
                  </w:r>
                  <w:r w:rsidRPr="001C6C3B">
                    <w:rPr>
                      <w:rFonts w:asciiTheme="majorHAnsi" w:hAnsiTheme="majorHAnsi"/>
                      <w:sz w:val="23"/>
                      <w:szCs w:val="23"/>
                    </w:rPr>
                    <w:t xml:space="preserve">καλύπτονται από τις </w:t>
                  </w:r>
                  <w:r w:rsidR="00F634F3">
                    <w:rPr>
                      <w:rFonts w:asciiTheme="majorHAnsi" w:hAnsiTheme="majorHAnsi"/>
                      <w:sz w:val="23"/>
                      <w:szCs w:val="23"/>
                    </w:rPr>
                    <w:t>Π</w:t>
                  </w:r>
                  <w:r w:rsidRPr="001C6C3B">
                    <w:rPr>
                      <w:rFonts w:asciiTheme="majorHAnsi" w:hAnsiTheme="majorHAnsi"/>
                      <w:sz w:val="23"/>
                      <w:szCs w:val="23"/>
                    </w:rPr>
                    <w:t>εριφέρειες</w:t>
                  </w:r>
                  <w:r w:rsidR="00AD3AF0" w:rsidRPr="001C6C3B">
                    <w:rPr>
                      <w:rFonts w:asciiTheme="majorHAnsi" w:hAnsiTheme="majorHAnsi"/>
                      <w:sz w:val="23"/>
                      <w:szCs w:val="23"/>
                    </w:rPr>
                    <w:t xml:space="preserve"> ως </w:t>
                  </w:r>
                  <w:r w:rsidRPr="001C6C3B">
                    <w:rPr>
                      <w:rFonts w:asciiTheme="majorHAnsi" w:hAnsiTheme="majorHAnsi"/>
                      <w:sz w:val="23"/>
                      <w:szCs w:val="23"/>
                    </w:rPr>
                    <w:t>κεντρικές</w:t>
                  </w:r>
                  <w:r w:rsidR="00AD3AF0" w:rsidRPr="001C6C3B">
                    <w:rPr>
                      <w:rFonts w:asciiTheme="majorHAnsi" w:hAnsiTheme="majorHAnsi"/>
                      <w:sz w:val="23"/>
                      <w:szCs w:val="23"/>
                    </w:rPr>
                    <w:t xml:space="preserve"> </w:t>
                  </w:r>
                  <w:r w:rsidRPr="001C6C3B">
                    <w:rPr>
                      <w:rFonts w:asciiTheme="majorHAnsi" w:hAnsiTheme="majorHAnsi"/>
                      <w:sz w:val="23"/>
                      <w:szCs w:val="23"/>
                    </w:rPr>
                    <w:t>δομές</w:t>
                  </w:r>
                  <w:r w:rsidR="00AA1979" w:rsidRPr="001C6C3B">
                    <w:rPr>
                      <w:rFonts w:asciiTheme="majorHAnsi" w:hAnsiTheme="majorHAnsi"/>
                      <w:sz w:val="23"/>
                      <w:szCs w:val="23"/>
                    </w:rPr>
                    <w:t>,</w:t>
                  </w:r>
                  <w:r w:rsidR="00AD3AF0" w:rsidRPr="001C6C3B">
                    <w:rPr>
                      <w:rFonts w:asciiTheme="majorHAnsi" w:hAnsiTheme="majorHAnsi"/>
                      <w:sz w:val="23"/>
                      <w:szCs w:val="23"/>
                    </w:rPr>
                    <w:t xml:space="preserve"> ώστε να μην </w:t>
                  </w:r>
                  <w:r w:rsidR="0025199E" w:rsidRPr="001C6C3B">
                    <w:rPr>
                      <w:rFonts w:asciiTheme="majorHAnsi" w:hAnsiTheme="majorHAnsi"/>
                      <w:sz w:val="23"/>
                      <w:szCs w:val="23"/>
                    </w:rPr>
                    <w:t>αποκλειστεί</w:t>
                  </w:r>
                  <w:r w:rsidRPr="001C6C3B">
                    <w:rPr>
                      <w:rFonts w:asciiTheme="majorHAnsi" w:hAnsiTheme="majorHAnsi"/>
                      <w:sz w:val="23"/>
                      <w:szCs w:val="23"/>
                    </w:rPr>
                    <w:t xml:space="preserve"> η ένταξή τους από το Μητρώ</w:t>
                  </w:r>
                  <w:r w:rsidR="00AD3AF0" w:rsidRPr="001C6C3B">
                    <w:rPr>
                      <w:rFonts w:asciiTheme="majorHAnsi" w:hAnsiTheme="majorHAnsi"/>
                      <w:sz w:val="23"/>
                      <w:szCs w:val="23"/>
                    </w:rPr>
                    <w:t>ο</w:t>
                  </w:r>
                  <w:r w:rsidRPr="001C6C3B">
                    <w:rPr>
                      <w:rFonts w:asciiTheme="majorHAnsi" w:hAnsiTheme="majorHAnsi"/>
                      <w:sz w:val="23"/>
                      <w:szCs w:val="23"/>
                    </w:rPr>
                    <w:t>.</w:t>
                  </w:r>
                  <w:r w:rsidR="00AD3AF0" w:rsidRPr="001C6C3B">
                    <w:rPr>
                      <w:rFonts w:asciiTheme="majorHAnsi" w:hAnsiTheme="majorHAnsi"/>
                      <w:sz w:val="23"/>
                      <w:szCs w:val="23"/>
                    </w:rPr>
                    <w:t xml:space="preserve">  </w:t>
                  </w:r>
                </w:p>
                <w:p w14:paraId="5177DE40" w14:textId="77777777" w:rsidR="00E074A9" w:rsidRPr="001C6C3B" w:rsidRDefault="00265FCA" w:rsidP="00E074A9">
                  <w:pPr>
                    <w:rPr>
                      <w:rFonts w:asciiTheme="majorHAnsi" w:hAnsiTheme="majorHAnsi"/>
                      <w:sz w:val="23"/>
                      <w:szCs w:val="23"/>
                    </w:rPr>
                  </w:pPr>
                  <w:r w:rsidRPr="001C6C3B">
                    <w:rPr>
                      <w:rFonts w:asciiTheme="majorHAnsi" w:hAnsiTheme="majorHAnsi"/>
                      <w:sz w:val="23"/>
                      <w:szCs w:val="23"/>
                    </w:rPr>
                    <w:t xml:space="preserve">Ένα ακόμη πολύ σημαντικό ζήτημα </w:t>
                  </w:r>
                  <w:r w:rsidR="00E074A9" w:rsidRPr="001C6C3B">
                    <w:rPr>
                      <w:rFonts w:asciiTheme="majorHAnsi" w:hAnsiTheme="majorHAnsi"/>
                      <w:sz w:val="23"/>
                      <w:szCs w:val="23"/>
                    </w:rPr>
                    <w:t>στο</w:t>
                  </w:r>
                  <w:r w:rsidRPr="001C6C3B">
                    <w:rPr>
                      <w:rFonts w:asciiTheme="majorHAnsi" w:hAnsiTheme="majorHAnsi"/>
                      <w:sz w:val="23"/>
                      <w:szCs w:val="23"/>
                    </w:rPr>
                    <w:t xml:space="preserve"> εν</w:t>
                  </w:r>
                  <w:r w:rsidR="00E074A9" w:rsidRPr="001C6C3B">
                    <w:rPr>
                      <w:rFonts w:asciiTheme="majorHAnsi" w:hAnsiTheme="majorHAnsi"/>
                      <w:sz w:val="23"/>
                      <w:szCs w:val="23"/>
                    </w:rPr>
                    <w:t xml:space="preserve"> λόγω σχέδιο νόμου είναι το γεγονός ότι στο άρθρο 11, ορίζεται ότι θα συσταθεί Εθνική Επιτροπή Εμπειρογνωμόνων Δημόσιας Υγείας. </w:t>
                  </w:r>
                  <w:r w:rsidR="0025199E" w:rsidRPr="001C6C3B">
                    <w:rPr>
                      <w:rFonts w:asciiTheme="majorHAnsi" w:hAnsiTheme="majorHAnsi"/>
                      <w:sz w:val="23"/>
                      <w:szCs w:val="23"/>
                    </w:rPr>
                    <w:t xml:space="preserve">Με έκπληξη διαπιστώσαμε ότι </w:t>
                  </w:r>
                  <w:r w:rsidR="00E074A9" w:rsidRPr="001C6C3B">
                    <w:rPr>
                      <w:rFonts w:asciiTheme="majorHAnsi" w:hAnsiTheme="majorHAnsi"/>
                      <w:sz w:val="23"/>
                      <w:szCs w:val="23"/>
                    </w:rPr>
                    <w:t xml:space="preserve">στην Επιτροπή αυτή προβλέπεται να υπάρχει εκπρόσωπος από την Ένωση Ασθενών, </w:t>
                  </w:r>
                  <w:r w:rsidR="0025199E" w:rsidRPr="001C6C3B">
                    <w:rPr>
                      <w:rFonts w:asciiTheme="majorHAnsi" w:hAnsiTheme="majorHAnsi"/>
                      <w:sz w:val="23"/>
                      <w:szCs w:val="23"/>
                    </w:rPr>
                    <w:t xml:space="preserve">ενός φορέα </w:t>
                  </w:r>
                  <w:r w:rsidR="00E074A9" w:rsidRPr="001C6C3B">
                    <w:rPr>
                      <w:rFonts w:asciiTheme="majorHAnsi" w:hAnsiTheme="majorHAnsi"/>
                      <w:sz w:val="23"/>
                      <w:szCs w:val="23"/>
                    </w:rPr>
                    <w:t xml:space="preserve">που μόλις </w:t>
                  </w:r>
                  <w:r w:rsidR="00AA1979" w:rsidRPr="001C6C3B">
                    <w:rPr>
                      <w:rFonts w:asciiTheme="majorHAnsi" w:hAnsiTheme="majorHAnsi"/>
                      <w:sz w:val="23"/>
                      <w:szCs w:val="23"/>
                    </w:rPr>
                    <w:t>τώρα δημιουργήθηκε</w:t>
                  </w:r>
                  <w:r w:rsidR="00E074A9" w:rsidRPr="001C6C3B">
                    <w:rPr>
                      <w:rFonts w:asciiTheme="majorHAnsi" w:hAnsiTheme="majorHAnsi"/>
                      <w:sz w:val="23"/>
                      <w:szCs w:val="23"/>
                    </w:rPr>
                    <w:t xml:space="preserve"> και όχι από τον αναγνωρισμένο από την ελληνική Πολιτεία τριτοβάθμιο κοινωνικό και συνδικαλιστικό φορέα εκπροσώπησης των ανθρώπων με αναπηρίες, χρόνιες παθήσεις και των οικογενειών τους που είναι η Ε.Σ.Α.μεΑ.</w:t>
                  </w:r>
                </w:p>
                <w:p w14:paraId="7E962C84" w14:textId="77777777" w:rsidR="00E074A9" w:rsidRPr="001C6C3B" w:rsidRDefault="00E074A9" w:rsidP="00E074A9">
                  <w:pPr>
                    <w:rPr>
                      <w:rFonts w:asciiTheme="majorHAnsi" w:hAnsiTheme="majorHAnsi"/>
                      <w:sz w:val="23"/>
                      <w:szCs w:val="23"/>
                    </w:rPr>
                  </w:pPr>
                  <w:r w:rsidRPr="001C6C3B">
                    <w:rPr>
                      <w:rFonts w:asciiTheme="majorHAnsi" w:hAnsiTheme="majorHAnsi"/>
                      <w:sz w:val="23"/>
                      <w:szCs w:val="23"/>
                    </w:rPr>
                    <w:t>Θεωρούμε αδιανόητο αυτ</w:t>
                  </w:r>
                  <w:bookmarkStart w:id="7" w:name="_GoBack"/>
                  <w:bookmarkEnd w:id="7"/>
                  <w:r w:rsidRPr="001C6C3B">
                    <w:rPr>
                      <w:rFonts w:asciiTheme="majorHAnsi" w:hAnsiTheme="majorHAnsi"/>
                      <w:sz w:val="23"/>
                      <w:szCs w:val="23"/>
                    </w:rPr>
                    <w:t xml:space="preserve">ό το γεγονός, καθώς τα τελευταία χρόνια, βρεθήκαμε αντιμέτωποι με στρεβλωμένες διαδικασίες εκπροσώπησης των </w:t>
                  </w:r>
                  <w:r w:rsidR="00AA1979" w:rsidRPr="001C6C3B">
                    <w:rPr>
                      <w:rFonts w:asciiTheme="majorHAnsi" w:hAnsiTheme="majorHAnsi"/>
                      <w:sz w:val="23"/>
                      <w:szCs w:val="23"/>
                    </w:rPr>
                    <w:t>πολιτών</w:t>
                  </w:r>
                  <w:r w:rsidRPr="001C6C3B">
                    <w:rPr>
                      <w:rFonts w:asciiTheme="majorHAnsi" w:hAnsiTheme="majorHAnsi"/>
                      <w:sz w:val="23"/>
                      <w:szCs w:val="23"/>
                    </w:rPr>
                    <w:t xml:space="preserve"> με αναπηρία και χρόνια πάθηση μέσω διορισμένων, κληρωτών και δοτών, δήθεν εκπροσώπων. Πρακτική που εφάρμοσε κατά τον πλέον αντιδημοκρατικό, αντιθεσμικό και αντι-αντιπροσωπευτικό τρόπο η απελθούσα πολιτική ηγεσία του Υπουργείου Υγείας.</w:t>
                  </w:r>
                </w:p>
                <w:p w14:paraId="6236BA0A" w14:textId="77777777" w:rsidR="0025199E" w:rsidRPr="001C6C3B" w:rsidRDefault="00E074A9" w:rsidP="00E074A9">
                  <w:pPr>
                    <w:rPr>
                      <w:rFonts w:asciiTheme="majorHAnsi" w:hAnsiTheme="majorHAnsi"/>
                      <w:sz w:val="23"/>
                      <w:szCs w:val="23"/>
                    </w:rPr>
                  </w:pPr>
                  <w:r w:rsidRPr="001C6C3B">
                    <w:rPr>
                      <w:rFonts w:asciiTheme="majorHAnsi" w:hAnsiTheme="majorHAnsi"/>
                      <w:sz w:val="23"/>
                      <w:szCs w:val="23"/>
                    </w:rPr>
                    <w:t xml:space="preserve">Ένα </w:t>
                  </w:r>
                  <w:r w:rsidR="00265FCA" w:rsidRPr="001C6C3B">
                    <w:rPr>
                      <w:rFonts w:asciiTheme="majorHAnsi" w:hAnsiTheme="majorHAnsi"/>
                      <w:sz w:val="23"/>
                      <w:szCs w:val="23"/>
                    </w:rPr>
                    <w:t xml:space="preserve">από τα κύρια αιτήματα της Ε.Σ.Α.μεΑ. είναι η εκπροσώπηση των </w:t>
                  </w:r>
                  <w:r w:rsidR="00AA1979" w:rsidRPr="001C6C3B">
                    <w:rPr>
                      <w:rFonts w:asciiTheme="majorHAnsi" w:hAnsiTheme="majorHAnsi"/>
                      <w:sz w:val="23"/>
                      <w:szCs w:val="23"/>
                    </w:rPr>
                    <w:t>πολιτών</w:t>
                  </w:r>
                  <w:r w:rsidR="00265FCA" w:rsidRPr="001C6C3B">
                    <w:rPr>
                      <w:rFonts w:asciiTheme="majorHAnsi" w:hAnsiTheme="majorHAnsi"/>
                      <w:sz w:val="23"/>
                      <w:szCs w:val="23"/>
                    </w:rPr>
                    <w:t xml:space="preserve"> με αναπηρίες και χρόνιες παθήσεις στα κέντρα λήψης αποφάσεων, καθώς είναι αυτοί και οι οικογένειές τους που ζουν καθημερινά με την αναπηρία/χρόνια πάθηση και μπορούν να συμβάλλουν καθοριστικά στη σχεδίαση πολιτικών και νομοθετικών μέτρων, καθώς αφορούν στη δική τους υγεία και ζωή.</w:t>
                  </w:r>
                  <w:r w:rsidRPr="001C6C3B">
                    <w:rPr>
                      <w:rFonts w:asciiTheme="majorHAnsi" w:hAnsiTheme="majorHAnsi"/>
                      <w:sz w:val="23"/>
                      <w:szCs w:val="23"/>
                    </w:rPr>
                    <w:t xml:space="preserve"> </w:t>
                  </w:r>
                </w:p>
                <w:p w14:paraId="688BF5A9" w14:textId="27C111E3" w:rsidR="00E074A9" w:rsidRPr="001C6C3B" w:rsidRDefault="00E074A9" w:rsidP="00E074A9">
                  <w:pPr>
                    <w:rPr>
                      <w:rFonts w:asciiTheme="majorHAnsi" w:hAnsiTheme="majorHAnsi"/>
                      <w:sz w:val="23"/>
                      <w:szCs w:val="23"/>
                    </w:rPr>
                  </w:pPr>
                  <w:r w:rsidRPr="001C6C3B">
                    <w:rPr>
                      <w:rFonts w:asciiTheme="majorHAnsi" w:hAnsiTheme="majorHAnsi"/>
                      <w:sz w:val="23"/>
                      <w:szCs w:val="23"/>
                    </w:rPr>
                    <w:t>Επιπρόσθετα</w:t>
                  </w:r>
                  <w:r w:rsidR="00E248EB">
                    <w:rPr>
                      <w:rFonts w:asciiTheme="majorHAnsi" w:hAnsiTheme="majorHAnsi"/>
                      <w:sz w:val="23"/>
                      <w:szCs w:val="23"/>
                    </w:rPr>
                    <w:t>,</w:t>
                  </w:r>
                  <w:r w:rsidRPr="001C6C3B">
                    <w:rPr>
                      <w:rFonts w:asciiTheme="majorHAnsi" w:hAnsiTheme="majorHAnsi"/>
                      <w:sz w:val="23"/>
                      <w:szCs w:val="23"/>
                    </w:rPr>
                    <w:t xml:space="preserve"> σ</w:t>
                  </w:r>
                  <w:r w:rsidR="00265FCA" w:rsidRPr="001C6C3B">
                    <w:rPr>
                      <w:rFonts w:asciiTheme="majorHAnsi" w:hAnsiTheme="majorHAnsi"/>
                      <w:sz w:val="23"/>
                      <w:szCs w:val="23"/>
                    </w:rPr>
                    <w:t>τη συνάντηση που πραγματοποιήθηκε στις 13 Δεκεμβρίου 2019 με τον Υπουργό Υγείας, κ. Βασίλειο Κικίλια, έγινε δεκτό το αίτημα της Ε.Σ.Α.μεΑ. και των οργανώσεων μελών της για την οργάνωση και σύσταση Επιτροπής για θέματα που απασχολούν άτομα με αναπηρία και χρόνιες παθήσεις στον τομέα της υγείας, με επικεφαλής τον κ. Ι. Κωτσιόπουλο, Γενικό Γραμματέα Υπηρεσιών Υγείας, στην οποία θα συμμετέχει και εκπρόσωπος της  Ε.Σ.Α.μεΑ. Η Ε.Σ.Α.μεΑ. έχει ήδη καταθέσει στον κ</w:t>
                  </w:r>
                  <w:r w:rsidR="00AA1979" w:rsidRPr="001C6C3B">
                    <w:rPr>
                      <w:rFonts w:asciiTheme="majorHAnsi" w:hAnsiTheme="majorHAnsi"/>
                      <w:sz w:val="23"/>
                      <w:szCs w:val="23"/>
                    </w:rPr>
                    <w:t>.</w:t>
                  </w:r>
                  <w:r w:rsidR="00265FCA" w:rsidRPr="001C6C3B">
                    <w:rPr>
                      <w:rFonts w:asciiTheme="majorHAnsi" w:hAnsiTheme="majorHAnsi"/>
                      <w:sz w:val="23"/>
                      <w:szCs w:val="23"/>
                    </w:rPr>
                    <w:t xml:space="preserve"> Ι. Κωτσιόπουλο, σχετική επιστολή την οποία σας επισυνάπτουμε. </w:t>
                  </w:r>
                </w:p>
                <w:p w14:paraId="5C5C410A" w14:textId="6DCA4D39" w:rsidR="00042BEF" w:rsidRPr="001C6C3B" w:rsidRDefault="0025199E" w:rsidP="00E074A9">
                  <w:pPr>
                    <w:rPr>
                      <w:rFonts w:asciiTheme="majorHAnsi" w:hAnsiTheme="majorHAnsi"/>
                      <w:sz w:val="23"/>
                      <w:szCs w:val="23"/>
                    </w:rPr>
                  </w:pPr>
                  <w:r w:rsidRPr="001C6C3B">
                    <w:rPr>
                      <w:rFonts w:asciiTheme="majorHAnsi" w:hAnsiTheme="majorHAnsi"/>
                      <w:sz w:val="23"/>
                      <w:szCs w:val="23"/>
                    </w:rPr>
                    <w:t xml:space="preserve">Είναι απορίας άξιο να είναι η Ε.Σ.Α.μεΑ. συνομιλητής με τον Πρωθυπουργό, τα πολιτικά κόμματα, τα Υπουργεία και τους θεσμούς της χώρας και να παρατηρείται </w:t>
                  </w:r>
                  <w:r w:rsidR="009F3234" w:rsidRPr="001C6C3B">
                    <w:rPr>
                      <w:rFonts w:asciiTheme="majorHAnsi" w:hAnsiTheme="majorHAnsi"/>
                      <w:sz w:val="23"/>
                      <w:szCs w:val="23"/>
                    </w:rPr>
                    <w:t xml:space="preserve">από το Φεβρουάριο του 2015 </w:t>
                  </w:r>
                  <w:r w:rsidRPr="001C6C3B">
                    <w:rPr>
                      <w:rFonts w:asciiTheme="majorHAnsi" w:hAnsiTheme="majorHAnsi"/>
                      <w:sz w:val="23"/>
                      <w:szCs w:val="23"/>
                    </w:rPr>
                    <w:t>αυτ</w:t>
                  </w:r>
                  <w:r w:rsidR="009F3234" w:rsidRPr="001C6C3B">
                    <w:rPr>
                      <w:rFonts w:asciiTheme="majorHAnsi" w:hAnsiTheme="majorHAnsi"/>
                      <w:sz w:val="23"/>
                      <w:szCs w:val="23"/>
                    </w:rPr>
                    <w:t>ή η απαράδεκτη στρέβλωση της εκπροσώπησης των ατόμων με αναπηρία,</w:t>
                  </w:r>
                  <w:r w:rsidR="00F634F3">
                    <w:rPr>
                      <w:rFonts w:asciiTheme="majorHAnsi" w:hAnsiTheme="majorHAnsi"/>
                      <w:sz w:val="23"/>
                      <w:szCs w:val="23"/>
                    </w:rPr>
                    <w:t xml:space="preserve"> </w:t>
                  </w:r>
                  <w:r w:rsidR="009F3234" w:rsidRPr="001C6C3B">
                    <w:rPr>
                      <w:rFonts w:asciiTheme="majorHAnsi" w:hAnsiTheme="majorHAnsi"/>
                      <w:sz w:val="23"/>
                      <w:szCs w:val="23"/>
                    </w:rPr>
                    <w:t xml:space="preserve">χρόνιες παθήσεις και των οικογενειών τους </w:t>
                  </w:r>
                  <w:r w:rsidRPr="001C6C3B">
                    <w:rPr>
                      <w:rFonts w:asciiTheme="majorHAnsi" w:hAnsiTheme="majorHAnsi"/>
                      <w:sz w:val="23"/>
                      <w:szCs w:val="23"/>
                    </w:rPr>
                    <w:t>μόνο στο Υπουργείο Υγείας</w:t>
                  </w:r>
                  <w:r w:rsidR="009F3234" w:rsidRPr="001C6C3B">
                    <w:rPr>
                      <w:rFonts w:asciiTheme="majorHAnsi" w:hAnsiTheme="majorHAnsi"/>
                      <w:sz w:val="23"/>
                      <w:szCs w:val="23"/>
                    </w:rPr>
                    <w:t>.</w:t>
                  </w:r>
                  <w:r w:rsidRPr="001C6C3B">
                    <w:rPr>
                      <w:rFonts w:asciiTheme="majorHAnsi" w:hAnsiTheme="majorHAnsi"/>
                      <w:sz w:val="23"/>
                      <w:szCs w:val="23"/>
                    </w:rPr>
                    <w:t xml:space="preserve"> </w:t>
                  </w:r>
                  <w:r w:rsidR="00265FCA" w:rsidRPr="001C6C3B">
                    <w:rPr>
                      <w:rFonts w:asciiTheme="majorHAnsi" w:hAnsiTheme="majorHAnsi"/>
                      <w:sz w:val="23"/>
                      <w:szCs w:val="23"/>
                    </w:rPr>
                    <w:t>Για το λόγο αυτό, κρίνεται σημαντική η συμμετοχή της Ε.Σ.Α.μεΑ. στην προαναφερόμενη Εθνική Επιτροπή Εμπειρογνωμόνων Δημόσιας Υγείας, καθώς και σε όλους τους Φορείς Σχεδιασμού, Εφαρμογής και Αξιολόγησης πολιτικών για την Υγεία</w:t>
                  </w:r>
                  <w:r w:rsidR="00E074A9" w:rsidRPr="001C6C3B">
                    <w:rPr>
                      <w:rFonts w:asciiTheme="majorHAnsi" w:hAnsiTheme="majorHAnsi"/>
                      <w:sz w:val="23"/>
                      <w:szCs w:val="23"/>
                    </w:rPr>
                    <w:t>.</w:t>
                  </w:r>
                </w:p>
                <w:p w14:paraId="5A380502" w14:textId="77777777" w:rsidR="00E074A9" w:rsidRPr="001C6C3B" w:rsidRDefault="00E074A9" w:rsidP="00E074A9">
                  <w:pPr>
                    <w:rPr>
                      <w:rFonts w:asciiTheme="majorHAnsi" w:hAnsiTheme="majorHAnsi"/>
                      <w:b/>
                      <w:sz w:val="23"/>
                      <w:szCs w:val="23"/>
                    </w:rPr>
                  </w:pPr>
                  <w:r w:rsidRPr="001C6C3B">
                    <w:rPr>
                      <w:rFonts w:asciiTheme="majorHAnsi" w:hAnsiTheme="majorHAnsi"/>
                      <w:b/>
                      <w:sz w:val="23"/>
                      <w:szCs w:val="23"/>
                    </w:rPr>
                    <w:lastRenderedPageBreak/>
                    <w:t>Β. Προσβασιμότητα</w:t>
                  </w:r>
                </w:p>
                <w:p w14:paraId="3224F88A" w14:textId="77777777" w:rsidR="00E074A9" w:rsidRPr="001C6C3B" w:rsidRDefault="0025199E" w:rsidP="00E074A9">
                  <w:pPr>
                    <w:rPr>
                      <w:rFonts w:asciiTheme="majorHAnsi" w:hAnsiTheme="majorHAnsi"/>
                      <w:sz w:val="23"/>
                      <w:szCs w:val="23"/>
                    </w:rPr>
                  </w:pPr>
                  <w:r w:rsidRPr="001C6C3B">
                    <w:rPr>
                      <w:rFonts w:asciiTheme="majorHAnsi" w:hAnsiTheme="majorHAnsi"/>
                      <w:sz w:val="23"/>
                      <w:szCs w:val="23"/>
                    </w:rPr>
                    <w:t>-</w:t>
                  </w:r>
                  <w:r w:rsidR="00E074A9" w:rsidRPr="001C6C3B">
                    <w:rPr>
                      <w:rFonts w:asciiTheme="majorHAnsi" w:hAnsiTheme="majorHAnsi"/>
                      <w:sz w:val="23"/>
                      <w:szCs w:val="23"/>
                    </w:rPr>
                    <w:t>Καθολική πρόσβαση των ατόμων με αναπηρία 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 Γι' αυτό προτείνουμε:</w:t>
                  </w:r>
                </w:p>
                <w:p w14:paraId="4F5FA5AA" w14:textId="68CDA32A" w:rsidR="00622314" w:rsidRPr="001C6C3B" w:rsidRDefault="00E074A9" w:rsidP="00E074A9">
                  <w:pPr>
                    <w:rPr>
                      <w:rFonts w:asciiTheme="majorHAnsi" w:hAnsiTheme="majorHAnsi"/>
                      <w:sz w:val="23"/>
                      <w:szCs w:val="23"/>
                    </w:rPr>
                  </w:pPr>
                  <w:r w:rsidRPr="001C6C3B">
                    <w:rPr>
                      <w:rFonts w:asciiTheme="majorHAnsi" w:hAnsiTheme="majorHAnsi"/>
                      <w:sz w:val="23"/>
                      <w:szCs w:val="23"/>
                    </w:rPr>
                    <w:t>1.</w:t>
                  </w:r>
                  <w:r w:rsidR="001C6C3B">
                    <w:rPr>
                      <w:rFonts w:asciiTheme="majorHAnsi" w:hAnsiTheme="majorHAnsi"/>
                      <w:sz w:val="23"/>
                      <w:szCs w:val="23"/>
                    </w:rPr>
                    <w:t xml:space="preserve"> </w:t>
                  </w:r>
                  <w:r w:rsidRPr="001C6C3B">
                    <w:rPr>
                      <w:rFonts w:asciiTheme="majorHAnsi" w:hAnsiTheme="majorHAnsi"/>
                      <w:sz w:val="23"/>
                      <w:szCs w:val="23"/>
                    </w:rPr>
                    <w:t>Βελτίωση της προσβασιμότητας υποδομών και σήμανσης, υπηρεσιών και εξοπλισμών των δημόσιων νοσοκομείων και τις δημόσιες δομέ</w:t>
                  </w:r>
                  <w:r w:rsidR="00622314" w:rsidRPr="001C6C3B">
                    <w:rPr>
                      <w:rFonts w:asciiTheme="majorHAnsi" w:hAnsiTheme="majorHAnsi"/>
                      <w:sz w:val="23"/>
                      <w:szCs w:val="23"/>
                    </w:rPr>
                    <w:t xml:space="preserve">ς πρωτοβάθμιας φροντίδας υγείας. </w:t>
                  </w:r>
                  <w:r w:rsidRPr="001C6C3B">
                    <w:rPr>
                      <w:rFonts w:asciiTheme="majorHAnsi" w:hAnsiTheme="majorHAnsi"/>
                      <w:sz w:val="23"/>
                      <w:szCs w:val="23"/>
                    </w:rPr>
                    <w:t xml:space="preserve"> </w:t>
                  </w:r>
                </w:p>
                <w:p w14:paraId="23635B4D" w14:textId="02DE5F46" w:rsidR="00E074A9" w:rsidRPr="001C6C3B" w:rsidRDefault="00E074A9" w:rsidP="00E074A9">
                  <w:pPr>
                    <w:rPr>
                      <w:rFonts w:asciiTheme="majorHAnsi" w:hAnsiTheme="majorHAnsi"/>
                      <w:sz w:val="23"/>
                      <w:szCs w:val="23"/>
                    </w:rPr>
                  </w:pPr>
                  <w:r w:rsidRPr="001C6C3B">
                    <w:rPr>
                      <w:rFonts w:asciiTheme="majorHAnsi" w:hAnsiTheme="majorHAnsi"/>
                      <w:sz w:val="23"/>
                      <w:szCs w:val="23"/>
                    </w:rPr>
                    <w:t>2.</w:t>
                  </w:r>
                  <w:r w:rsidR="001C6C3B">
                    <w:rPr>
                      <w:rFonts w:asciiTheme="majorHAnsi" w:hAnsiTheme="majorHAnsi"/>
                      <w:sz w:val="23"/>
                      <w:szCs w:val="23"/>
                    </w:rPr>
                    <w:t xml:space="preserve"> </w:t>
                  </w:r>
                  <w:r w:rsidRPr="001C6C3B">
                    <w:rPr>
                      <w:rFonts w:asciiTheme="majorHAnsi" w:hAnsiTheme="majorHAnsi"/>
                      <w:sz w:val="23"/>
                      <w:szCs w:val="23"/>
                    </w:rPr>
                    <w:t>Άμεση εκπόνηση μελέτης για την πλήρη προσβασιμότητα του ΚΑΤ ως πιλοτικό πρότυπο προσβάσιμο νοσοκομείο. Με μέριμνα των Υ.Πε. και επιχειρησιακή ευθύνη των Δ.Σ. των νοσοκομείων να εκπονηθούν μελέτες προσβασιμότητας όλων των νοσοκομείων, με στόχο κάθε κλινική να διαθέτει αριθμό δωματίων κατάλληλων για άτομα με αναπηρία και χρόνιες παθήσεις, οδηγούς όδευσης τυφλών εντός και εκτός των Μονάδων Υγείας (Νοσοκομεία, Κέντρα Υγείας, Περιφερειακά Ιατρεία κ.λπ.)</w:t>
                  </w:r>
                </w:p>
                <w:p w14:paraId="35B26C12" w14:textId="2E91FE53" w:rsidR="00E074A9" w:rsidRPr="001C6C3B" w:rsidRDefault="00E074A9" w:rsidP="00E074A9">
                  <w:pPr>
                    <w:rPr>
                      <w:rFonts w:asciiTheme="majorHAnsi" w:hAnsiTheme="majorHAnsi"/>
                      <w:sz w:val="23"/>
                      <w:szCs w:val="23"/>
                    </w:rPr>
                  </w:pPr>
                  <w:r w:rsidRPr="001C6C3B">
                    <w:rPr>
                      <w:rFonts w:asciiTheme="majorHAnsi" w:hAnsiTheme="majorHAnsi"/>
                      <w:sz w:val="23"/>
                      <w:szCs w:val="23"/>
                    </w:rPr>
                    <w:t>3.</w:t>
                  </w:r>
                  <w:r w:rsidR="001C6C3B">
                    <w:rPr>
                      <w:rFonts w:asciiTheme="majorHAnsi" w:hAnsiTheme="majorHAnsi"/>
                      <w:sz w:val="23"/>
                      <w:szCs w:val="23"/>
                    </w:rPr>
                    <w:t xml:space="preserve"> </w:t>
                  </w:r>
                  <w:r w:rsidRPr="001C6C3B">
                    <w:rPr>
                      <w:rFonts w:asciiTheme="majorHAnsi" w:hAnsiTheme="majorHAnsi"/>
                      <w:sz w:val="23"/>
                      <w:szCs w:val="23"/>
                    </w:rPr>
                    <w:t>Τουλάχιστον ένα δωμάτιο ανά κλινική να είναι ειδικά διαμορφωμένο για τα άτομα με βαριά κινητική αναπηρία.</w:t>
                  </w:r>
                </w:p>
                <w:p w14:paraId="18E8B2E0" w14:textId="0B5CA31E" w:rsidR="00E074A9" w:rsidRPr="001C6C3B" w:rsidRDefault="00E074A9" w:rsidP="00E074A9">
                  <w:pPr>
                    <w:rPr>
                      <w:rFonts w:asciiTheme="majorHAnsi" w:hAnsiTheme="majorHAnsi"/>
                      <w:sz w:val="23"/>
                      <w:szCs w:val="23"/>
                    </w:rPr>
                  </w:pPr>
                  <w:r w:rsidRPr="001C6C3B">
                    <w:rPr>
                      <w:rFonts w:asciiTheme="majorHAnsi" w:hAnsiTheme="majorHAnsi"/>
                      <w:sz w:val="23"/>
                      <w:szCs w:val="23"/>
                    </w:rPr>
                    <w:t>4.</w:t>
                  </w:r>
                  <w:r w:rsidR="001C6C3B">
                    <w:rPr>
                      <w:rFonts w:asciiTheme="majorHAnsi" w:hAnsiTheme="majorHAnsi"/>
                      <w:sz w:val="23"/>
                      <w:szCs w:val="23"/>
                    </w:rPr>
                    <w:t xml:space="preserve"> </w:t>
                  </w:r>
                  <w:r w:rsidRPr="001C6C3B">
                    <w:rPr>
                      <w:rFonts w:asciiTheme="majorHAnsi" w:hAnsiTheme="majorHAnsi"/>
                      <w:sz w:val="23"/>
                      <w:szCs w:val="23"/>
                    </w:rPr>
                    <w:t>Σύμβαση μεταξύ ΕΟΠΥΥ και Ομοσπονδίας Κωφών Ελλάδος για την κάλυψη δαπάνης παροχών διερμηνείας ελληνικής νοηματικής γλώσσας στις υπηρεσίες υγείας.</w:t>
                  </w:r>
                </w:p>
                <w:p w14:paraId="32230807" w14:textId="6CCAA32C" w:rsidR="00E074A9" w:rsidRPr="001C6C3B" w:rsidRDefault="00E074A9" w:rsidP="00E074A9">
                  <w:pPr>
                    <w:rPr>
                      <w:rFonts w:asciiTheme="majorHAnsi" w:hAnsiTheme="majorHAnsi"/>
                      <w:sz w:val="23"/>
                      <w:szCs w:val="23"/>
                    </w:rPr>
                  </w:pPr>
                  <w:r w:rsidRPr="001C6C3B">
                    <w:rPr>
                      <w:rFonts w:asciiTheme="majorHAnsi" w:hAnsiTheme="majorHAnsi"/>
                      <w:sz w:val="23"/>
                      <w:szCs w:val="23"/>
                    </w:rPr>
                    <w:t>5.</w:t>
                  </w:r>
                  <w:r w:rsidR="001C6C3B">
                    <w:rPr>
                      <w:rFonts w:asciiTheme="majorHAnsi" w:hAnsiTheme="majorHAnsi"/>
                      <w:sz w:val="23"/>
                      <w:szCs w:val="23"/>
                    </w:rPr>
                    <w:t xml:space="preserve"> </w:t>
                  </w:r>
                  <w:r w:rsidRPr="001C6C3B">
                    <w:rPr>
                      <w:rFonts w:asciiTheme="majorHAnsi" w:hAnsiTheme="majorHAnsi"/>
                      <w:sz w:val="23"/>
                      <w:szCs w:val="23"/>
                    </w:rPr>
                    <w:t>Αναμόρφωση των υπηρεσιών του ΕΚΑΒ για την παροχή ποιοτικών υπηρεσιών στα άτομα με βαριά αναπηρία μέσω του σχεδιασμού εξειδικευμένων θεσμικών μέτρων σε συνεργασία με την Ε.Σ.Α.μεΑ. και επαρκούς στελέχωσής του με προσωπικό επιμορφωμένο σε θέματα ατόμων με βαριά αναπηρία. Ειδικά για τα άτομα με κώφωση - βαρηκοΐα απαιτείται θέσπιση διάταξης σύμφωνα με την οποία, το Ε.Κ.Α.Β. υποχρεούται στην παροχή υπηρεσιών διερμηνείας ελληνικής νοηματικής γλώσσας, καθώς και στη δημιουργία κέντρου ειδοποίησης του ΕΚΑΒ μέσω SMS και πρόβλ</w:t>
                  </w:r>
                  <w:r w:rsidR="00674AD0" w:rsidRPr="001C6C3B">
                    <w:rPr>
                      <w:rFonts w:asciiTheme="majorHAnsi" w:hAnsiTheme="majorHAnsi"/>
                      <w:sz w:val="23"/>
                      <w:szCs w:val="23"/>
                    </w:rPr>
                    <w:t xml:space="preserve">εψης για ολοκληρωμένο διάλογο. </w:t>
                  </w:r>
                </w:p>
                <w:p w14:paraId="04F7C76B" w14:textId="77777777" w:rsidR="0025199E" w:rsidRPr="001C6C3B" w:rsidRDefault="0025199E" w:rsidP="00E074A9">
                  <w:pPr>
                    <w:rPr>
                      <w:rFonts w:asciiTheme="majorHAnsi" w:hAnsiTheme="majorHAnsi"/>
                      <w:sz w:val="23"/>
                      <w:szCs w:val="23"/>
                    </w:rPr>
                  </w:pPr>
                  <w:r w:rsidRPr="001C6C3B">
                    <w:rPr>
                      <w:rFonts w:asciiTheme="majorHAnsi" w:hAnsiTheme="majorHAnsi"/>
                      <w:sz w:val="23"/>
                      <w:szCs w:val="23"/>
                    </w:rPr>
                    <w:t xml:space="preserve">-Σύσταση Διεύθυνσης Αποκατάστασης στο Υπουργείο Υγείας για την αναβάθμιση των παρεχόμενων υπηρεσιών αποκατάστασης ιδιαίτερα για τα άτομα με κινητική αναπηρία, καθώς και με άλλες αναπηρίες. </w:t>
                  </w:r>
                </w:p>
                <w:p w14:paraId="30AA034D" w14:textId="77777777" w:rsidR="0025199E" w:rsidRPr="001C6C3B" w:rsidRDefault="0025199E" w:rsidP="00E074A9">
                  <w:pPr>
                    <w:rPr>
                      <w:rFonts w:asciiTheme="majorHAnsi" w:hAnsiTheme="majorHAnsi"/>
                      <w:sz w:val="23"/>
                      <w:szCs w:val="23"/>
                    </w:rPr>
                  </w:pPr>
                  <w:r w:rsidRPr="001C6C3B">
                    <w:rPr>
                      <w:rFonts w:asciiTheme="majorHAnsi" w:hAnsiTheme="majorHAnsi"/>
                      <w:sz w:val="23"/>
                      <w:szCs w:val="23"/>
                    </w:rPr>
                    <w:t>-</w:t>
                  </w:r>
                  <w:r w:rsidR="00910B6F" w:rsidRPr="001C6C3B">
                    <w:rPr>
                      <w:rFonts w:asciiTheme="majorHAnsi" w:hAnsiTheme="majorHAnsi"/>
                      <w:sz w:val="23"/>
                      <w:szCs w:val="23"/>
                    </w:rPr>
                    <w:t xml:space="preserve">Εκσυγχρονισμό του </w:t>
                  </w:r>
                  <w:r w:rsidR="00622314" w:rsidRPr="001C6C3B">
                    <w:rPr>
                      <w:rFonts w:asciiTheme="majorHAnsi" w:hAnsiTheme="majorHAnsi"/>
                      <w:sz w:val="23"/>
                      <w:szCs w:val="23"/>
                    </w:rPr>
                    <w:t>Εθνικού Κέντρου Αποκατάστασης</w:t>
                  </w:r>
                  <w:r w:rsidR="00910B6F" w:rsidRPr="001C6C3B">
                    <w:rPr>
                      <w:rFonts w:asciiTheme="majorHAnsi" w:hAnsiTheme="majorHAnsi"/>
                      <w:sz w:val="23"/>
                      <w:szCs w:val="23"/>
                    </w:rPr>
                    <w:t xml:space="preserve"> με </w:t>
                  </w:r>
                  <w:r w:rsidR="00622314" w:rsidRPr="001C6C3B">
                    <w:rPr>
                      <w:rFonts w:asciiTheme="majorHAnsi" w:hAnsiTheme="majorHAnsi"/>
                      <w:sz w:val="23"/>
                      <w:szCs w:val="23"/>
                    </w:rPr>
                    <w:t>σύγχρονο</w:t>
                  </w:r>
                  <w:r w:rsidR="00910B6F" w:rsidRPr="001C6C3B">
                    <w:rPr>
                      <w:rFonts w:asciiTheme="majorHAnsi" w:hAnsiTheme="majorHAnsi"/>
                      <w:sz w:val="23"/>
                      <w:szCs w:val="23"/>
                    </w:rPr>
                    <w:t xml:space="preserve"> εξοπλισμό και </w:t>
                  </w:r>
                  <w:r w:rsidR="00622314" w:rsidRPr="001C6C3B">
                    <w:rPr>
                      <w:rFonts w:asciiTheme="majorHAnsi" w:hAnsiTheme="majorHAnsi"/>
                      <w:sz w:val="23"/>
                      <w:szCs w:val="23"/>
                    </w:rPr>
                    <w:t>εξειδικευμένο</w:t>
                  </w:r>
                  <w:r w:rsidR="00910B6F" w:rsidRPr="001C6C3B">
                    <w:rPr>
                      <w:rFonts w:asciiTheme="majorHAnsi" w:hAnsiTheme="majorHAnsi"/>
                      <w:sz w:val="23"/>
                      <w:szCs w:val="23"/>
                    </w:rPr>
                    <w:t xml:space="preserve"> </w:t>
                  </w:r>
                  <w:r w:rsidR="00622314" w:rsidRPr="001C6C3B">
                    <w:rPr>
                      <w:rFonts w:asciiTheme="majorHAnsi" w:hAnsiTheme="majorHAnsi"/>
                      <w:sz w:val="23"/>
                      <w:szCs w:val="23"/>
                    </w:rPr>
                    <w:t>προσωπικό</w:t>
                  </w:r>
                  <w:r w:rsidR="00910B6F" w:rsidRPr="001C6C3B">
                    <w:rPr>
                      <w:rFonts w:asciiTheme="majorHAnsi" w:hAnsiTheme="majorHAnsi"/>
                      <w:sz w:val="23"/>
                      <w:szCs w:val="23"/>
                    </w:rPr>
                    <w:t xml:space="preserve"> </w:t>
                  </w:r>
                  <w:r w:rsidRPr="001C6C3B">
                    <w:rPr>
                      <w:rFonts w:asciiTheme="majorHAnsi" w:hAnsiTheme="majorHAnsi"/>
                      <w:sz w:val="23"/>
                      <w:szCs w:val="23"/>
                    </w:rPr>
                    <w:t xml:space="preserve">ως σημείο αναφοράς και παράλληλη δημιουργία δικτύου νέων Μονάδων Αποκατάστασης </w:t>
                  </w:r>
                  <w:r w:rsidR="00910B6F" w:rsidRPr="001C6C3B">
                    <w:rPr>
                      <w:rFonts w:asciiTheme="majorHAnsi" w:hAnsiTheme="majorHAnsi"/>
                      <w:sz w:val="23"/>
                      <w:szCs w:val="23"/>
                    </w:rPr>
                    <w:t xml:space="preserve">σε κάθε υγειονομική περιφέρεια </w:t>
                  </w:r>
                  <w:r w:rsidRPr="001C6C3B">
                    <w:rPr>
                      <w:rFonts w:asciiTheme="majorHAnsi" w:hAnsiTheme="majorHAnsi"/>
                      <w:sz w:val="23"/>
                      <w:szCs w:val="23"/>
                    </w:rPr>
                    <w:t>για την αύξηση των κλινών αποκατάστασης με τη θεσμοθέτηση του ρόλου και</w:t>
                  </w:r>
                  <w:r w:rsidR="00910B6F" w:rsidRPr="001C6C3B">
                    <w:rPr>
                      <w:rFonts w:asciiTheme="majorHAnsi" w:hAnsiTheme="majorHAnsi"/>
                      <w:sz w:val="23"/>
                      <w:szCs w:val="23"/>
                    </w:rPr>
                    <w:t xml:space="preserve"> του έργου της διεπιστημονικής </w:t>
                  </w:r>
                  <w:r w:rsidRPr="001C6C3B">
                    <w:rPr>
                      <w:rFonts w:asciiTheme="majorHAnsi" w:hAnsiTheme="majorHAnsi"/>
                      <w:sz w:val="23"/>
                      <w:szCs w:val="23"/>
                    </w:rPr>
                    <w:t>ομάδας αποκατάστασης</w:t>
                  </w:r>
                  <w:r w:rsidR="00910B6F" w:rsidRPr="001C6C3B">
                    <w:rPr>
                      <w:rFonts w:asciiTheme="majorHAnsi" w:hAnsiTheme="majorHAnsi"/>
                      <w:sz w:val="23"/>
                      <w:szCs w:val="23"/>
                    </w:rPr>
                    <w:t>.</w:t>
                  </w:r>
                </w:p>
                <w:p w14:paraId="054D79FE" w14:textId="75811179" w:rsidR="00384F58" w:rsidRPr="00E248EB" w:rsidRDefault="00674AD0" w:rsidP="00384F58">
                  <w:pPr>
                    <w:rPr>
                      <w:rFonts w:asciiTheme="majorHAnsi" w:hAnsiTheme="majorHAnsi"/>
                      <w:b/>
                      <w:sz w:val="23"/>
                      <w:szCs w:val="23"/>
                    </w:rPr>
                  </w:pPr>
                  <w:r w:rsidRPr="00E248EB">
                    <w:rPr>
                      <w:rFonts w:asciiTheme="majorHAnsi" w:hAnsiTheme="majorHAnsi"/>
                      <w:b/>
                      <w:sz w:val="23"/>
                      <w:szCs w:val="23"/>
                    </w:rPr>
                    <w:lastRenderedPageBreak/>
                    <w:t>Γ</w:t>
                  </w:r>
                  <w:r w:rsidR="00E074A9" w:rsidRPr="00E248EB">
                    <w:rPr>
                      <w:rFonts w:asciiTheme="majorHAnsi" w:hAnsiTheme="majorHAnsi"/>
                      <w:b/>
                      <w:sz w:val="23"/>
                      <w:szCs w:val="23"/>
                    </w:rPr>
                    <w:t>.</w:t>
                  </w:r>
                  <w:r w:rsidR="00F634F3">
                    <w:rPr>
                      <w:rFonts w:asciiTheme="majorHAnsi" w:hAnsiTheme="majorHAnsi"/>
                      <w:b/>
                      <w:sz w:val="23"/>
                      <w:szCs w:val="23"/>
                    </w:rPr>
                    <w:t xml:space="preserve"> </w:t>
                  </w:r>
                  <w:r w:rsidR="00384F58" w:rsidRPr="00E248EB">
                    <w:rPr>
                      <w:rFonts w:asciiTheme="majorHAnsi" w:hAnsiTheme="majorHAnsi"/>
                      <w:b/>
                      <w:sz w:val="23"/>
                      <w:szCs w:val="23"/>
                    </w:rPr>
                    <w:t>Απρόσκοπτη πρόσβαση των ανασφαλίστων στο αναλώσιμο ιατροτεχνολογικό υλικό</w:t>
                  </w:r>
                </w:p>
                <w:p w14:paraId="084DB0A9" w14:textId="77777777" w:rsidR="00384F58" w:rsidRPr="00E248EB" w:rsidRDefault="00384F58" w:rsidP="00384F58">
                  <w:pPr>
                    <w:rPr>
                      <w:rFonts w:asciiTheme="majorHAnsi" w:hAnsiTheme="majorHAnsi"/>
                      <w:sz w:val="23"/>
                      <w:szCs w:val="23"/>
                    </w:rPr>
                  </w:pPr>
                  <w:r w:rsidRPr="00E248EB">
                    <w:rPr>
                      <w:rFonts w:asciiTheme="majorHAnsi" w:hAnsiTheme="majorHAnsi"/>
                      <w:sz w:val="23"/>
                      <w:szCs w:val="23"/>
                    </w:rPr>
                    <w:t xml:space="preserve">Αν και έχουν γίνει κάποιες προσπάθειες για τη στήριξη των ανασφάλιστων συμπολιτών μας, δυστυχώς είναι ελλιπείς και αφορούν μόνο </w:t>
                  </w:r>
                  <w:r w:rsidR="00674AD0" w:rsidRPr="00E248EB">
                    <w:rPr>
                      <w:rFonts w:asciiTheme="majorHAnsi" w:hAnsiTheme="majorHAnsi"/>
                      <w:sz w:val="23"/>
                      <w:szCs w:val="23"/>
                    </w:rPr>
                    <w:t>σ</w:t>
                  </w:r>
                  <w:r w:rsidRPr="00E248EB">
                    <w:rPr>
                      <w:rFonts w:asciiTheme="majorHAnsi" w:hAnsiTheme="majorHAnsi"/>
                      <w:sz w:val="23"/>
                      <w:szCs w:val="23"/>
                    </w:rPr>
                    <w:t xml:space="preserve">το χώρο του φαρμάκου. </w:t>
                  </w:r>
                </w:p>
                <w:p w14:paraId="277EFD64" w14:textId="77777777" w:rsidR="00384F58" w:rsidRPr="00E248EB" w:rsidRDefault="00384F58" w:rsidP="00384F58">
                  <w:pPr>
                    <w:rPr>
                      <w:rFonts w:asciiTheme="majorHAnsi" w:hAnsiTheme="majorHAnsi"/>
                      <w:sz w:val="23"/>
                      <w:szCs w:val="23"/>
                    </w:rPr>
                  </w:pPr>
                  <w:r w:rsidRPr="00E248EB">
                    <w:rPr>
                      <w:rFonts w:asciiTheme="majorHAnsi" w:hAnsiTheme="majorHAnsi"/>
                      <w:sz w:val="23"/>
                      <w:szCs w:val="23"/>
                    </w:rPr>
                    <w:t>Τα αναλώσιμα ιατροτεχνολογικά υλικά, άκρως απαραίτητα για την αποτελεσματική διαχείριση του Σακχαρώδη Διαβήτη και ίσης σπουδαιότητας με τη φαρμακευτική αγωγή, οι ανασφάλιστοι συμπολίτες μας τα προμηθεύονται από τα φαρμακεία των νοσοκομείων.</w:t>
                  </w:r>
                </w:p>
                <w:p w14:paraId="4DCBAF6F" w14:textId="77777777" w:rsidR="00384F58" w:rsidRPr="00E248EB" w:rsidRDefault="00384F58" w:rsidP="00384F58">
                  <w:pPr>
                    <w:rPr>
                      <w:rFonts w:asciiTheme="majorHAnsi" w:hAnsiTheme="majorHAnsi"/>
                      <w:sz w:val="23"/>
                      <w:szCs w:val="23"/>
                    </w:rPr>
                  </w:pPr>
                  <w:r w:rsidRPr="00E248EB">
                    <w:rPr>
                      <w:rFonts w:asciiTheme="majorHAnsi" w:hAnsiTheme="majorHAnsi"/>
                      <w:sz w:val="23"/>
                      <w:szCs w:val="23"/>
                    </w:rPr>
                    <w:t>Δυστυχώς, όμως, σχεδόν σε όλες τις περιπτώσεις, οι ανασφάλιστοι δεν έχουν πρόσβαση στο ιατροτεχνολογικό υλικό, ενώ τα αναλώσιμα διαβητολογικά υλικά, που διατίθενται από τα νοσοκομεία, στερούνται, σε πολλές περιπτώ</w:t>
                  </w:r>
                  <w:r w:rsidR="00674AD0" w:rsidRPr="00E248EB">
                    <w:rPr>
                      <w:rFonts w:asciiTheme="majorHAnsi" w:hAnsiTheme="majorHAnsi"/>
                      <w:sz w:val="23"/>
                      <w:szCs w:val="23"/>
                    </w:rPr>
                    <w:t xml:space="preserve">σεις, ποιότητας και αξιοπιστίας, με δυσάρεστες επιπτώσεις  </w:t>
                  </w:r>
                </w:p>
                <w:p w14:paraId="1A160174" w14:textId="77777777" w:rsidR="00384F58" w:rsidRPr="00E248EB" w:rsidRDefault="00384F58" w:rsidP="00384F58">
                  <w:pPr>
                    <w:rPr>
                      <w:rFonts w:asciiTheme="majorHAnsi" w:hAnsiTheme="majorHAnsi"/>
                      <w:sz w:val="23"/>
                      <w:szCs w:val="23"/>
                    </w:rPr>
                  </w:pPr>
                  <w:r w:rsidRPr="00E248EB">
                    <w:rPr>
                      <w:rFonts w:asciiTheme="majorHAnsi" w:hAnsiTheme="majorHAnsi"/>
                      <w:sz w:val="23"/>
                      <w:szCs w:val="23"/>
                    </w:rPr>
                    <w:t xml:space="preserve">Όπως αντιλαμβάνεστε από τα παραπάνω, η κατάσταση αυτή, η πρόσβαση, δηλαδή, σε αρκετές περιπτώσεις σε αναλώσιμα προϊόντα τα οποία είναι αναξιόπιστα, αποδεικνύεται πολύ επικίνδυνη για τη διασφάλιση της υγείας του πάσχοντα και πολλές φορές, λόγω αναξιοπιστίας,  θέτει σε κίνδυνο ακόμη και τη ζωή τους. </w:t>
                  </w:r>
                </w:p>
                <w:p w14:paraId="59428798" w14:textId="77777777" w:rsidR="00042BEF" w:rsidRPr="00E248EB" w:rsidRDefault="00384F58" w:rsidP="00384F58">
                  <w:pPr>
                    <w:rPr>
                      <w:rFonts w:asciiTheme="majorHAnsi" w:hAnsiTheme="majorHAnsi"/>
                      <w:sz w:val="23"/>
                      <w:szCs w:val="23"/>
                    </w:rPr>
                  </w:pPr>
                  <w:r w:rsidRPr="00E248EB">
                    <w:rPr>
                      <w:rFonts w:asciiTheme="majorHAnsi" w:hAnsiTheme="majorHAnsi"/>
                      <w:sz w:val="23"/>
                      <w:szCs w:val="23"/>
                    </w:rPr>
                    <w:t xml:space="preserve">Για </w:t>
                  </w:r>
                  <w:r w:rsidR="00674AD0" w:rsidRPr="00E248EB">
                    <w:rPr>
                      <w:rFonts w:asciiTheme="majorHAnsi" w:hAnsiTheme="majorHAnsi"/>
                      <w:sz w:val="23"/>
                      <w:szCs w:val="23"/>
                    </w:rPr>
                    <w:t>την επίλυση αυτού του προβλήματος</w:t>
                  </w:r>
                  <w:r w:rsidRPr="00E248EB">
                    <w:rPr>
                      <w:rFonts w:asciiTheme="majorHAnsi" w:hAnsiTheme="majorHAnsi"/>
                      <w:sz w:val="23"/>
                      <w:szCs w:val="23"/>
                    </w:rPr>
                    <w:t>, πρέπει να ενταχθούν τα αναλώσιμα ιατροτεχνολογικά προϊόντα που αφορούν το Σακχαρώδη Διαβήτη, στα φαρμακεία του ΕΟΠΥΥ.</w:t>
                  </w:r>
                </w:p>
                <w:p w14:paraId="6858C4DB" w14:textId="77777777" w:rsidR="00E074A9" w:rsidRPr="00E248EB" w:rsidRDefault="00674AD0" w:rsidP="00674AD0">
                  <w:pPr>
                    <w:rPr>
                      <w:rFonts w:asciiTheme="majorHAnsi" w:hAnsiTheme="majorHAnsi"/>
                      <w:b/>
                      <w:sz w:val="23"/>
                      <w:szCs w:val="23"/>
                    </w:rPr>
                  </w:pPr>
                  <w:r w:rsidRPr="00E248EB">
                    <w:rPr>
                      <w:rFonts w:asciiTheme="majorHAnsi" w:hAnsiTheme="majorHAnsi"/>
                      <w:b/>
                      <w:sz w:val="23"/>
                      <w:szCs w:val="23"/>
                    </w:rPr>
                    <w:t xml:space="preserve">Δ. </w:t>
                  </w:r>
                  <w:r w:rsidR="0025199E" w:rsidRPr="00E248EB">
                    <w:rPr>
                      <w:rFonts w:asciiTheme="majorHAnsi" w:hAnsiTheme="majorHAnsi"/>
                      <w:b/>
                      <w:sz w:val="23"/>
                      <w:szCs w:val="23"/>
                    </w:rPr>
                    <w:t xml:space="preserve">Επιστροφή </w:t>
                  </w:r>
                  <w:r w:rsidRPr="00E248EB">
                    <w:rPr>
                      <w:rFonts w:asciiTheme="majorHAnsi" w:hAnsiTheme="majorHAnsi"/>
                      <w:b/>
                      <w:sz w:val="23"/>
                      <w:szCs w:val="23"/>
                    </w:rPr>
                    <w:t>των ΚΕ</w:t>
                  </w:r>
                  <w:r w:rsidR="00AA1979" w:rsidRPr="00E248EB">
                    <w:rPr>
                      <w:rFonts w:asciiTheme="majorHAnsi" w:hAnsiTheme="majorHAnsi"/>
                      <w:b/>
                      <w:sz w:val="23"/>
                      <w:szCs w:val="23"/>
                    </w:rPr>
                    <w:t>.</w:t>
                  </w:r>
                  <w:r w:rsidRPr="00E248EB">
                    <w:rPr>
                      <w:rFonts w:asciiTheme="majorHAnsi" w:hAnsiTheme="majorHAnsi"/>
                      <w:b/>
                      <w:sz w:val="23"/>
                      <w:szCs w:val="23"/>
                    </w:rPr>
                    <w:t>Κ</w:t>
                  </w:r>
                  <w:r w:rsidR="00AA1979" w:rsidRPr="00E248EB">
                    <w:rPr>
                      <w:rFonts w:asciiTheme="majorHAnsi" w:hAnsiTheme="majorHAnsi"/>
                      <w:b/>
                      <w:sz w:val="23"/>
                      <w:szCs w:val="23"/>
                    </w:rPr>
                    <w:t>.</w:t>
                  </w:r>
                  <w:r w:rsidRPr="00E248EB">
                    <w:rPr>
                      <w:rFonts w:asciiTheme="majorHAnsi" w:hAnsiTheme="majorHAnsi"/>
                      <w:b/>
                      <w:sz w:val="23"/>
                      <w:szCs w:val="23"/>
                    </w:rPr>
                    <w:t>Υ</w:t>
                  </w:r>
                  <w:r w:rsidR="00AA1979" w:rsidRPr="00E248EB">
                    <w:rPr>
                      <w:rFonts w:asciiTheme="majorHAnsi" w:hAnsiTheme="majorHAnsi"/>
                      <w:b/>
                      <w:sz w:val="23"/>
                      <w:szCs w:val="23"/>
                    </w:rPr>
                    <w:t>.</w:t>
                  </w:r>
                  <w:r w:rsidRPr="00E248EB">
                    <w:rPr>
                      <w:rFonts w:asciiTheme="majorHAnsi" w:hAnsiTheme="majorHAnsi"/>
                      <w:b/>
                      <w:sz w:val="23"/>
                      <w:szCs w:val="23"/>
                    </w:rPr>
                    <w:t>Κ</w:t>
                  </w:r>
                  <w:r w:rsidR="00AA1979" w:rsidRPr="00E248EB">
                    <w:rPr>
                      <w:rFonts w:asciiTheme="majorHAnsi" w:hAnsiTheme="majorHAnsi"/>
                      <w:b/>
                      <w:sz w:val="23"/>
                      <w:szCs w:val="23"/>
                    </w:rPr>
                    <w:t>.</w:t>
                  </w:r>
                  <w:r w:rsidRPr="00E248EB">
                    <w:rPr>
                      <w:rFonts w:asciiTheme="majorHAnsi" w:hAnsiTheme="majorHAnsi"/>
                      <w:b/>
                      <w:sz w:val="23"/>
                      <w:szCs w:val="23"/>
                    </w:rPr>
                    <w:t>Α</w:t>
                  </w:r>
                  <w:r w:rsidR="00AA1979" w:rsidRPr="00E248EB">
                    <w:rPr>
                      <w:rFonts w:asciiTheme="majorHAnsi" w:hAnsiTheme="majorHAnsi"/>
                      <w:b/>
                      <w:sz w:val="23"/>
                      <w:szCs w:val="23"/>
                    </w:rPr>
                    <w:t>.</w:t>
                  </w:r>
                  <w:r w:rsidRPr="00E248EB">
                    <w:rPr>
                      <w:rFonts w:asciiTheme="majorHAnsi" w:hAnsiTheme="majorHAnsi"/>
                      <w:b/>
                      <w:sz w:val="23"/>
                      <w:szCs w:val="23"/>
                    </w:rPr>
                    <w:t>μεΑ</w:t>
                  </w:r>
                  <w:r w:rsidR="00AA1979" w:rsidRPr="00E248EB">
                    <w:rPr>
                      <w:rFonts w:asciiTheme="majorHAnsi" w:hAnsiTheme="majorHAnsi"/>
                      <w:b/>
                      <w:sz w:val="23"/>
                      <w:szCs w:val="23"/>
                    </w:rPr>
                    <w:t>.</w:t>
                  </w:r>
                  <w:r w:rsidR="0025199E" w:rsidRPr="00E248EB">
                    <w:rPr>
                      <w:rFonts w:asciiTheme="majorHAnsi" w:hAnsiTheme="majorHAnsi"/>
                      <w:b/>
                      <w:sz w:val="23"/>
                      <w:szCs w:val="23"/>
                    </w:rPr>
                    <w:t xml:space="preserve"> στον τομέα της πρόνοιας και της κοινωνικής φροντίδας.</w:t>
                  </w:r>
                </w:p>
                <w:p w14:paraId="30850251" w14:textId="77777777" w:rsidR="00FA5D49" w:rsidRPr="00E248EB" w:rsidRDefault="000F003E" w:rsidP="00FA5D49">
                  <w:pPr>
                    <w:rPr>
                      <w:rFonts w:asciiTheme="majorHAnsi" w:hAnsiTheme="majorHAnsi"/>
                      <w:bCs/>
                      <w:sz w:val="23"/>
                      <w:szCs w:val="23"/>
                    </w:rPr>
                  </w:pPr>
                  <w:r w:rsidRPr="00E248EB">
                    <w:rPr>
                      <w:rFonts w:asciiTheme="majorHAnsi" w:hAnsiTheme="majorHAnsi"/>
                      <w:bCs/>
                      <w:sz w:val="23"/>
                      <w:szCs w:val="23"/>
                    </w:rPr>
                    <w:t>Ο θεσμός των ΚΕ</w:t>
                  </w:r>
                  <w:r w:rsidR="00AA1979" w:rsidRPr="00E248EB">
                    <w:rPr>
                      <w:rFonts w:asciiTheme="majorHAnsi" w:hAnsiTheme="majorHAnsi"/>
                      <w:bCs/>
                      <w:sz w:val="23"/>
                      <w:szCs w:val="23"/>
                    </w:rPr>
                    <w:t>.</w:t>
                  </w:r>
                  <w:r w:rsidRPr="00E248EB">
                    <w:rPr>
                      <w:rFonts w:asciiTheme="majorHAnsi" w:hAnsiTheme="majorHAnsi"/>
                      <w:bCs/>
                      <w:sz w:val="23"/>
                      <w:szCs w:val="23"/>
                    </w:rPr>
                    <w:t>Κ</w:t>
                  </w:r>
                  <w:r w:rsidR="00AA1979" w:rsidRPr="00E248EB">
                    <w:rPr>
                      <w:rFonts w:asciiTheme="majorHAnsi" w:hAnsiTheme="majorHAnsi"/>
                      <w:bCs/>
                      <w:sz w:val="23"/>
                      <w:szCs w:val="23"/>
                    </w:rPr>
                    <w:t>.</w:t>
                  </w:r>
                  <w:r w:rsidRPr="00E248EB">
                    <w:rPr>
                      <w:rFonts w:asciiTheme="majorHAnsi" w:hAnsiTheme="majorHAnsi"/>
                      <w:bCs/>
                      <w:sz w:val="23"/>
                      <w:szCs w:val="23"/>
                    </w:rPr>
                    <w:t>Υ</w:t>
                  </w:r>
                  <w:r w:rsidR="00AA1979" w:rsidRPr="00E248EB">
                    <w:rPr>
                      <w:rFonts w:asciiTheme="majorHAnsi" w:hAnsiTheme="majorHAnsi"/>
                      <w:bCs/>
                      <w:sz w:val="23"/>
                      <w:szCs w:val="23"/>
                    </w:rPr>
                    <w:t>.</w:t>
                  </w:r>
                  <w:r w:rsidRPr="00E248EB">
                    <w:rPr>
                      <w:rFonts w:asciiTheme="majorHAnsi" w:hAnsiTheme="majorHAnsi"/>
                      <w:bCs/>
                      <w:sz w:val="23"/>
                      <w:szCs w:val="23"/>
                    </w:rPr>
                    <w:t>Κ</w:t>
                  </w:r>
                  <w:r w:rsidR="00AA1979" w:rsidRPr="00E248EB">
                    <w:rPr>
                      <w:rFonts w:asciiTheme="majorHAnsi" w:hAnsiTheme="majorHAnsi"/>
                      <w:bCs/>
                      <w:sz w:val="23"/>
                      <w:szCs w:val="23"/>
                    </w:rPr>
                    <w:t>.</w:t>
                  </w:r>
                  <w:r w:rsidRPr="00E248EB">
                    <w:rPr>
                      <w:rFonts w:asciiTheme="majorHAnsi" w:hAnsiTheme="majorHAnsi"/>
                      <w:bCs/>
                      <w:sz w:val="23"/>
                      <w:szCs w:val="23"/>
                    </w:rPr>
                    <w:t>Α</w:t>
                  </w:r>
                  <w:r w:rsidR="00AA1979" w:rsidRPr="00E248EB">
                    <w:rPr>
                      <w:rFonts w:asciiTheme="majorHAnsi" w:hAnsiTheme="majorHAnsi"/>
                      <w:bCs/>
                      <w:sz w:val="23"/>
                      <w:szCs w:val="23"/>
                    </w:rPr>
                    <w:t>.</w:t>
                  </w:r>
                  <w:r w:rsidRPr="00E248EB">
                    <w:rPr>
                      <w:rFonts w:asciiTheme="majorHAnsi" w:hAnsiTheme="majorHAnsi"/>
                      <w:bCs/>
                      <w:sz w:val="23"/>
                      <w:szCs w:val="23"/>
                    </w:rPr>
                    <w:t>μεΑ</w:t>
                  </w:r>
                  <w:r w:rsidR="00AA1979" w:rsidRPr="00E248EB">
                    <w:rPr>
                      <w:rFonts w:asciiTheme="majorHAnsi" w:hAnsiTheme="majorHAnsi"/>
                      <w:bCs/>
                      <w:sz w:val="23"/>
                      <w:szCs w:val="23"/>
                    </w:rPr>
                    <w:t>.</w:t>
                  </w:r>
                  <w:r w:rsidRPr="00E248EB">
                    <w:rPr>
                      <w:rFonts w:asciiTheme="majorHAnsi" w:hAnsiTheme="majorHAnsi"/>
                      <w:bCs/>
                      <w:sz w:val="23"/>
                      <w:szCs w:val="23"/>
                    </w:rPr>
                    <w:t xml:space="preserve"> ο οποίος δημιουργήθηκε με στόχο την υποστήριξη των ΑμεΑ και των οικογενειών τους, εντός της κοινότητας, </w:t>
                  </w:r>
                  <w:r w:rsidR="00674AD0" w:rsidRPr="00E248EB">
                    <w:rPr>
                      <w:rFonts w:asciiTheme="majorHAnsi" w:hAnsiTheme="majorHAnsi"/>
                      <w:bCs/>
                      <w:sz w:val="23"/>
                      <w:szCs w:val="23"/>
                    </w:rPr>
                    <w:t xml:space="preserve">απαξιώθηκε και διαλύθηκε  το 2011 όταν </w:t>
                  </w:r>
                  <w:r w:rsidRPr="00E248EB">
                    <w:rPr>
                      <w:rFonts w:asciiTheme="majorHAnsi" w:hAnsiTheme="majorHAnsi"/>
                      <w:bCs/>
                      <w:sz w:val="23"/>
                      <w:szCs w:val="23"/>
                    </w:rPr>
                    <w:t>με την ψήφιση του ν.4025</w:t>
                  </w:r>
                  <w:r w:rsidR="00674AD0" w:rsidRPr="00E248EB">
                    <w:rPr>
                      <w:rFonts w:asciiTheme="majorHAnsi" w:hAnsiTheme="majorHAnsi"/>
                      <w:bCs/>
                      <w:sz w:val="23"/>
                      <w:szCs w:val="23"/>
                    </w:rPr>
                    <w:t xml:space="preserve"> αυτά</w:t>
                  </w:r>
                  <w:r w:rsidRPr="00E248EB">
                    <w:rPr>
                      <w:rFonts w:asciiTheme="majorHAnsi" w:hAnsiTheme="majorHAnsi"/>
                      <w:bCs/>
                      <w:sz w:val="23"/>
                      <w:szCs w:val="23"/>
                    </w:rPr>
                    <w:t xml:space="preserve"> μετατράπηκαν σε ΚΕ</w:t>
                  </w:r>
                  <w:r w:rsidR="00AA1979" w:rsidRPr="00E248EB">
                    <w:rPr>
                      <w:rFonts w:asciiTheme="majorHAnsi" w:hAnsiTheme="majorHAnsi"/>
                      <w:bCs/>
                      <w:sz w:val="23"/>
                      <w:szCs w:val="23"/>
                    </w:rPr>
                    <w:t>.</w:t>
                  </w:r>
                  <w:r w:rsidRPr="00E248EB">
                    <w:rPr>
                      <w:rFonts w:asciiTheme="majorHAnsi" w:hAnsiTheme="majorHAnsi"/>
                      <w:bCs/>
                      <w:sz w:val="23"/>
                      <w:szCs w:val="23"/>
                    </w:rPr>
                    <w:t>Φ</w:t>
                  </w:r>
                  <w:r w:rsidR="00AA1979" w:rsidRPr="00E248EB">
                    <w:rPr>
                      <w:rFonts w:asciiTheme="majorHAnsi" w:hAnsiTheme="majorHAnsi"/>
                      <w:bCs/>
                      <w:sz w:val="23"/>
                      <w:szCs w:val="23"/>
                    </w:rPr>
                    <w:t>.</w:t>
                  </w:r>
                  <w:r w:rsidRPr="00E248EB">
                    <w:rPr>
                      <w:rFonts w:asciiTheme="majorHAnsi" w:hAnsiTheme="majorHAnsi"/>
                      <w:bCs/>
                      <w:sz w:val="23"/>
                      <w:szCs w:val="23"/>
                    </w:rPr>
                    <w:t>Ι</w:t>
                  </w:r>
                  <w:r w:rsidR="00AA1979" w:rsidRPr="00E248EB">
                    <w:rPr>
                      <w:rFonts w:asciiTheme="majorHAnsi" w:hAnsiTheme="majorHAnsi"/>
                      <w:bCs/>
                      <w:sz w:val="23"/>
                      <w:szCs w:val="23"/>
                    </w:rPr>
                    <w:t>.</w:t>
                  </w:r>
                  <w:r w:rsidRPr="00E248EB">
                    <w:rPr>
                      <w:rFonts w:asciiTheme="majorHAnsi" w:hAnsiTheme="majorHAnsi"/>
                      <w:bCs/>
                      <w:sz w:val="23"/>
                      <w:szCs w:val="23"/>
                    </w:rPr>
                    <w:t>ΑΠ</w:t>
                  </w:r>
                  <w:r w:rsidR="00AA1979" w:rsidRPr="00E248EB">
                    <w:rPr>
                      <w:rFonts w:asciiTheme="majorHAnsi" w:hAnsiTheme="majorHAnsi"/>
                      <w:bCs/>
                      <w:sz w:val="23"/>
                      <w:szCs w:val="23"/>
                    </w:rPr>
                    <w:t>.</w:t>
                  </w:r>
                  <w:r w:rsidRPr="00E248EB">
                    <w:rPr>
                      <w:rFonts w:asciiTheme="majorHAnsi" w:hAnsiTheme="majorHAnsi"/>
                      <w:bCs/>
                      <w:sz w:val="23"/>
                      <w:szCs w:val="23"/>
                    </w:rPr>
                    <w:t xml:space="preserve"> και συνδέθηκαν με τα νοσοκομεία της χώρας, χάνοντας το σκοπό για τον οποίο δημιουργήθηκαν. Η Ε.Σ.Α.μεΑ. από εκείνη την περίοδο, έχει αγωνιστεί για την αναμόρφωση του θεσμικού πλαισίου που αφορά στη λειτουργία των ΚΕ.Φ.Ι.ΑΠ. την αποσύνδεσή στους από τα Νοσοκομεία της χώρας και την επανένταξή τους στην πρόνοια, προκειμένου να επιτελέσουν τον αρχικό σκοπό ίδρυσής τους, που είναι η παροχή υπηρεσιών αποθεραπείας και αποκ/σης ΑμεΑ, ώστε να αποτελέσουν τον δημόσιο πυλώνα της κοινωνικής υποστήριξης και φροντίδας των Α.μεΑ.</w:t>
                  </w:r>
                  <w:r w:rsidR="00292AD5" w:rsidRPr="00E248EB">
                    <w:rPr>
                      <w:rFonts w:asciiTheme="majorHAnsi" w:hAnsiTheme="majorHAnsi"/>
                      <w:bCs/>
                      <w:sz w:val="23"/>
                      <w:szCs w:val="23"/>
                    </w:rPr>
                    <w:t xml:space="preserve"> </w:t>
                  </w:r>
                </w:p>
                <w:p w14:paraId="79B6A175" w14:textId="5157D616" w:rsidR="00EA3786" w:rsidRPr="001C6C3B" w:rsidRDefault="00622314" w:rsidP="00EA3786">
                  <w:pPr>
                    <w:rPr>
                      <w:rFonts w:asciiTheme="majorHAnsi" w:hAnsiTheme="majorHAnsi"/>
                      <w:bCs/>
                      <w:sz w:val="23"/>
                      <w:szCs w:val="23"/>
                    </w:rPr>
                  </w:pPr>
                  <w:r w:rsidRPr="00E248EB">
                    <w:rPr>
                      <w:rFonts w:asciiTheme="majorHAnsi" w:hAnsiTheme="majorHAnsi"/>
                      <w:bCs/>
                      <w:sz w:val="23"/>
                      <w:szCs w:val="23"/>
                    </w:rPr>
                    <w:t>Ε</w:t>
                  </w:r>
                  <w:r w:rsidR="000A4B14" w:rsidRPr="00E248EB">
                    <w:rPr>
                      <w:rFonts w:asciiTheme="majorHAnsi" w:hAnsiTheme="majorHAnsi"/>
                      <w:bCs/>
                      <w:sz w:val="23"/>
                      <w:szCs w:val="23"/>
                    </w:rPr>
                    <w:t>πίσης μ</w:t>
                  </w:r>
                  <w:r w:rsidR="0025199E" w:rsidRPr="00E248EB">
                    <w:rPr>
                      <w:rFonts w:asciiTheme="majorHAnsi" w:hAnsiTheme="majorHAnsi"/>
                      <w:bCs/>
                      <w:sz w:val="23"/>
                      <w:szCs w:val="23"/>
                    </w:rPr>
                    <w:t xml:space="preserve">ε τον ίδιο νόμο </w:t>
                  </w:r>
                  <w:r w:rsidR="000A4B14" w:rsidRPr="00E248EB">
                    <w:rPr>
                      <w:rFonts w:asciiTheme="majorHAnsi" w:hAnsiTheme="majorHAnsi"/>
                      <w:bCs/>
                      <w:sz w:val="23"/>
                      <w:szCs w:val="23"/>
                    </w:rPr>
                    <w:t>συνδέθηκαν και τα Κ</w:t>
                  </w:r>
                  <w:r w:rsidR="00411B29" w:rsidRPr="00E248EB">
                    <w:rPr>
                      <w:rFonts w:asciiTheme="majorHAnsi" w:hAnsiTheme="majorHAnsi"/>
                      <w:bCs/>
                      <w:sz w:val="23"/>
                      <w:szCs w:val="23"/>
                    </w:rPr>
                    <w:t>.</w:t>
                  </w:r>
                  <w:r w:rsidR="000A4B14" w:rsidRPr="00E248EB">
                    <w:rPr>
                      <w:rFonts w:asciiTheme="majorHAnsi" w:hAnsiTheme="majorHAnsi"/>
                      <w:bCs/>
                      <w:sz w:val="23"/>
                      <w:szCs w:val="23"/>
                    </w:rPr>
                    <w:t>Α</w:t>
                  </w:r>
                  <w:r w:rsidR="00411B29" w:rsidRPr="00E248EB">
                    <w:rPr>
                      <w:rFonts w:asciiTheme="majorHAnsi" w:hAnsiTheme="majorHAnsi"/>
                      <w:bCs/>
                      <w:sz w:val="23"/>
                      <w:szCs w:val="23"/>
                    </w:rPr>
                    <w:t>.</w:t>
                  </w:r>
                  <w:r w:rsidR="000A4B14" w:rsidRPr="00E248EB">
                    <w:rPr>
                      <w:rFonts w:asciiTheme="majorHAnsi" w:hAnsiTheme="majorHAnsi"/>
                      <w:bCs/>
                      <w:sz w:val="23"/>
                      <w:szCs w:val="23"/>
                    </w:rPr>
                    <w:t>Φ</w:t>
                  </w:r>
                  <w:r w:rsidR="00411B29" w:rsidRPr="00E248EB">
                    <w:rPr>
                      <w:rFonts w:asciiTheme="majorHAnsi" w:hAnsiTheme="majorHAnsi"/>
                      <w:bCs/>
                      <w:sz w:val="23"/>
                      <w:szCs w:val="23"/>
                    </w:rPr>
                    <w:t>.</w:t>
                  </w:r>
                  <w:r w:rsidR="000A4B14" w:rsidRPr="00E248EB">
                    <w:rPr>
                      <w:rFonts w:asciiTheme="majorHAnsi" w:hAnsiTheme="majorHAnsi"/>
                      <w:bCs/>
                      <w:sz w:val="23"/>
                      <w:szCs w:val="23"/>
                    </w:rPr>
                    <w:t>Κ</w:t>
                  </w:r>
                  <w:r w:rsidR="00411B29" w:rsidRPr="00E248EB">
                    <w:rPr>
                      <w:rFonts w:asciiTheme="majorHAnsi" w:hAnsiTheme="majorHAnsi"/>
                      <w:bCs/>
                      <w:sz w:val="23"/>
                      <w:szCs w:val="23"/>
                    </w:rPr>
                    <w:t>.</w:t>
                  </w:r>
                  <w:r w:rsidR="000A4B14" w:rsidRPr="00E248EB">
                    <w:rPr>
                      <w:rFonts w:asciiTheme="majorHAnsi" w:hAnsiTheme="majorHAnsi"/>
                      <w:bCs/>
                      <w:sz w:val="23"/>
                      <w:szCs w:val="23"/>
                    </w:rPr>
                    <w:t>Α</w:t>
                  </w:r>
                  <w:r w:rsidR="00411B29" w:rsidRPr="00E248EB">
                    <w:rPr>
                      <w:rFonts w:asciiTheme="majorHAnsi" w:hAnsiTheme="majorHAnsi"/>
                      <w:bCs/>
                      <w:sz w:val="23"/>
                      <w:szCs w:val="23"/>
                    </w:rPr>
                    <w:t>.</w:t>
                  </w:r>
                  <w:r w:rsidR="000A4B14" w:rsidRPr="00E248EB">
                    <w:rPr>
                      <w:rFonts w:asciiTheme="majorHAnsi" w:hAnsiTheme="majorHAnsi"/>
                      <w:bCs/>
                      <w:sz w:val="23"/>
                      <w:szCs w:val="23"/>
                    </w:rPr>
                    <w:t xml:space="preserve"> με τα Νοσοκομεία της χώρας, όπως της Κορίνθου, της Αμφιλοχίας, του Αμυντα</w:t>
                  </w:r>
                  <w:r w:rsidR="00EA3786" w:rsidRPr="00E248EB">
                    <w:rPr>
                      <w:rFonts w:asciiTheme="majorHAnsi" w:hAnsiTheme="majorHAnsi"/>
                      <w:bCs/>
                      <w:sz w:val="23"/>
                      <w:szCs w:val="23"/>
                    </w:rPr>
                    <w:t>ίου</w:t>
                  </w:r>
                  <w:r w:rsidR="00AA1979" w:rsidRPr="00E248EB">
                    <w:rPr>
                      <w:rFonts w:asciiTheme="majorHAnsi" w:hAnsiTheme="majorHAnsi"/>
                      <w:bCs/>
                      <w:sz w:val="23"/>
                      <w:szCs w:val="23"/>
                    </w:rPr>
                    <w:t>,</w:t>
                  </w:r>
                  <w:r w:rsidR="000A4B14" w:rsidRPr="00E248EB">
                    <w:rPr>
                      <w:rFonts w:asciiTheme="majorHAnsi" w:hAnsiTheme="majorHAnsi"/>
                      <w:bCs/>
                      <w:sz w:val="23"/>
                      <w:szCs w:val="23"/>
                    </w:rPr>
                    <w:t xml:space="preserve"> </w:t>
                  </w:r>
                  <w:r w:rsidR="00EA3786" w:rsidRPr="00E248EB">
                    <w:rPr>
                      <w:rFonts w:asciiTheme="majorHAnsi" w:hAnsiTheme="majorHAnsi"/>
                      <w:bCs/>
                      <w:sz w:val="23"/>
                      <w:szCs w:val="23"/>
                    </w:rPr>
                    <w:t>χάνοντας και αυτά το σκοπό για τον οποίο δημιουργήθηκαν. Ως εκ τούτου κ</w:t>
                  </w:r>
                  <w:r w:rsidR="000A4B14" w:rsidRPr="00E248EB">
                    <w:rPr>
                      <w:rFonts w:asciiTheme="majorHAnsi" w:hAnsiTheme="majorHAnsi"/>
                      <w:bCs/>
                      <w:sz w:val="23"/>
                      <w:szCs w:val="23"/>
                    </w:rPr>
                    <w:t xml:space="preserve">ρίνεται απαραίτητη η αποσύνδεση των </w:t>
                  </w:r>
                  <w:r w:rsidR="001C6C3B" w:rsidRPr="00E248EB">
                    <w:rPr>
                      <w:rFonts w:asciiTheme="majorHAnsi" w:hAnsiTheme="majorHAnsi"/>
                      <w:bCs/>
                      <w:sz w:val="23"/>
                      <w:szCs w:val="23"/>
                    </w:rPr>
                    <w:t xml:space="preserve">ΚΕ.Φ.Ι.Α.Π  </w:t>
                  </w:r>
                  <w:r w:rsidR="00411B29" w:rsidRPr="00E248EB">
                    <w:rPr>
                      <w:rFonts w:asciiTheme="majorHAnsi" w:hAnsiTheme="majorHAnsi"/>
                      <w:bCs/>
                      <w:sz w:val="23"/>
                      <w:szCs w:val="23"/>
                    </w:rPr>
                    <w:t>.</w:t>
                  </w:r>
                  <w:r w:rsidR="000A4B14">
                    <w:rPr>
                      <w:rFonts w:asciiTheme="minorHAnsi" w:hAnsiTheme="minorHAnsi"/>
                      <w:bCs/>
                      <w:sz w:val="23"/>
                      <w:szCs w:val="23"/>
                    </w:rPr>
                    <w:t xml:space="preserve"> (πρώην</w:t>
                  </w:r>
                  <w:r w:rsidR="001C6C3B">
                    <w:rPr>
                      <w:rFonts w:asciiTheme="minorHAnsi" w:hAnsiTheme="minorHAnsi"/>
                      <w:bCs/>
                      <w:sz w:val="23"/>
                      <w:szCs w:val="23"/>
                    </w:rPr>
                    <w:t xml:space="preserve"> Κ.Α.Φ.Κ.Α</w:t>
                  </w:r>
                  <w:r w:rsidR="00411B29">
                    <w:rPr>
                      <w:rFonts w:asciiTheme="minorHAnsi" w:hAnsiTheme="minorHAnsi"/>
                      <w:bCs/>
                      <w:sz w:val="23"/>
                      <w:szCs w:val="23"/>
                    </w:rPr>
                    <w:t>.</w:t>
                  </w:r>
                  <w:r w:rsidR="000A4B14">
                    <w:rPr>
                      <w:rFonts w:asciiTheme="minorHAnsi" w:hAnsiTheme="minorHAnsi"/>
                      <w:bCs/>
                      <w:sz w:val="23"/>
                      <w:szCs w:val="23"/>
                    </w:rPr>
                    <w:t xml:space="preserve">) από τα Νοσοκομεία της χώρας, η ανεξαρτητοποίησή </w:t>
                  </w:r>
                  <w:r w:rsidR="000A4B14">
                    <w:rPr>
                      <w:rFonts w:asciiTheme="minorHAnsi" w:hAnsiTheme="minorHAnsi"/>
                      <w:bCs/>
                      <w:sz w:val="23"/>
                      <w:szCs w:val="23"/>
                    </w:rPr>
                    <w:lastRenderedPageBreak/>
                    <w:t>τους</w:t>
                  </w:r>
                  <w:r w:rsidR="00411B29">
                    <w:rPr>
                      <w:rFonts w:asciiTheme="minorHAnsi" w:hAnsiTheme="minorHAnsi"/>
                      <w:bCs/>
                      <w:sz w:val="23"/>
                      <w:szCs w:val="23"/>
                    </w:rPr>
                    <w:t xml:space="preserve"> και</w:t>
                  </w:r>
                  <w:r w:rsidR="00EA3786">
                    <w:rPr>
                      <w:rFonts w:asciiTheme="minorHAnsi" w:hAnsiTheme="minorHAnsi"/>
                      <w:bCs/>
                      <w:sz w:val="23"/>
                      <w:szCs w:val="23"/>
                    </w:rPr>
                    <w:t xml:space="preserve"> η στελέχωσή τους με εξειδικευμένο προσωπικό</w:t>
                  </w:r>
                  <w:r w:rsidR="00411B29">
                    <w:rPr>
                      <w:rFonts w:asciiTheme="minorHAnsi" w:hAnsiTheme="minorHAnsi"/>
                      <w:bCs/>
                      <w:sz w:val="23"/>
                      <w:szCs w:val="23"/>
                    </w:rPr>
                    <w:t xml:space="preserve"> ώστε να επιτελέσουν τον αρχικό σκοπό </w:t>
                  </w:r>
                  <w:r w:rsidR="00411B29" w:rsidRPr="001C6C3B">
                    <w:rPr>
                      <w:rFonts w:asciiTheme="majorHAnsi" w:hAnsiTheme="majorHAnsi"/>
                      <w:bCs/>
                      <w:sz w:val="23"/>
                      <w:szCs w:val="23"/>
                    </w:rPr>
                    <w:t>τους, που αφορά στ</w:t>
                  </w:r>
                  <w:r w:rsidR="00EA3786" w:rsidRPr="001C6C3B">
                    <w:rPr>
                      <w:rFonts w:asciiTheme="majorHAnsi" w:hAnsiTheme="majorHAnsi"/>
                      <w:bCs/>
                      <w:sz w:val="23"/>
                      <w:szCs w:val="23"/>
                    </w:rPr>
                    <w:t>ην παροχή ολοκληρωμένων υπηρεσιών αποθεραπείας-αποκατάστασης και κοινωνικής επαν</w:t>
                  </w:r>
                  <w:r w:rsidR="009F3234" w:rsidRPr="001C6C3B">
                    <w:rPr>
                      <w:rFonts w:asciiTheme="majorHAnsi" w:hAnsiTheme="majorHAnsi"/>
                      <w:bCs/>
                      <w:sz w:val="23"/>
                      <w:szCs w:val="23"/>
                    </w:rPr>
                    <w:t xml:space="preserve">ένταξης των ατόμων με αναπηρία και χρόνιες παθήσεις. </w:t>
                  </w:r>
                </w:p>
                <w:p w14:paraId="6E5D0302" w14:textId="77777777" w:rsidR="00AA1979" w:rsidRPr="001C6C3B" w:rsidRDefault="00AA1979" w:rsidP="00AA1979">
                  <w:pPr>
                    <w:rPr>
                      <w:rFonts w:asciiTheme="majorHAnsi" w:hAnsiTheme="majorHAnsi"/>
                      <w:b/>
                      <w:bCs/>
                      <w:sz w:val="23"/>
                      <w:szCs w:val="23"/>
                    </w:rPr>
                  </w:pPr>
                  <w:r w:rsidRPr="001C6C3B">
                    <w:rPr>
                      <w:rFonts w:asciiTheme="majorHAnsi" w:hAnsiTheme="majorHAnsi"/>
                      <w:b/>
                      <w:bCs/>
                      <w:sz w:val="23"/>
                      <w:szCs w:val="23"/>
                    </w:rPr>
                    <w:t>Ε. Λήψη μέτρων για την βελτίωση της λειτουργίας του ΕΟΠΥΥ</w:t>
                  </w:r>
                </w:p>
                <w:p w14:paraId="01494729" w14:textId="77777777" w:rsidR="00AA1979" w:rsidRPr="001C6C3B" w:rsidRDefault="00AA1979" w:rsidP="00AA1979">
                  <w:pPr>
                    <w:rPr>
                      <w:rFonts w:asciiTheme="majorHAnsi" w:hAnsiTheme="majorHAnsi"/>
                      <w:bCs/>
                      <w:sz w:val="23"/>
                      <w:szCs w:val="23"/>
                    </w:rPr>
                  </w:pPr>
                  <w:r w:rsidRPr="001C6C3B">
                    <w:rPr>
                      <w:rFonts w:asciiTheme="majorHAnsi" w:hAnsiTheme="majorHAnsi"/>
                      <w:bCs/>
                      <w:sz w:val="23"/>
                      <w:szCs w:val="23"/>
                    </w:rPr>
                    <w:t>1. Έκδοση Οργανισμού και κανονισμού λειτουργίας του ΕΟΠΥΥ</w:t>
                  </w:r>
                </w:p>
                <w:p w14:paraId="733BA4DE" w14:textId="77777777" w:rsidR="00EA3786" w:rsidRPr="001C6C3B" w:rsidRDefault="00AA1979" w:rsidP="00AA1979">
                  <w:pPr>
                    <w:rPr>
                      <w:rFonts w:asciiTheme="majorHAnsi" w:hAnsiTheme="majorHAnsi"/>
                      <w:bCs/>
                      <w:sz w:val="23"/>
                      <w:szCs w:val="23"/>
                    </w:rPr>
                  </w:pPr>
                  <w:r w:rsidRPr="001C6C3B">
                    <w:rPr>
                      <w:rFonts w:asciiTheme="majorHAnsi" w:hAnsiTheme="majorHAnsi"/>
                      <w:bCs/>
                      <w:sz w:val="23"/>
                      <w:szCs w:val="23"/>
                    </w:rPr>
                    <w:t>2.Ενίσχυση και βελτίωση των παρεχόμενων υπηρεσιών από τα φαρμακεία του ΕΟΠΥΥ. Όσο αφορά τη διακίνηση-διάθεση των φαρμάκων και εκτός των κρατικών δομών (Νοσοκομεία του ΕΣΥ και φαρμακεία του ΕΟΠΥΥ) από τα οποία διατίθενται μέχρι σήμερα, πιστεύουμε και θεωρούμε βέβαιο ότι θα διασφαλίσετε την απρόσκοπτη, έγκαιρη και χωρίς καμία οικονομική επιβάρυνση των πολιτών φαρμακευτική αγωγή τους, εξασφαλίζοντας συγχρόνως και τη διαχρονική τους επάρκεια σε όλη την Ελληνική επικράτεια.</w:t>
                  </w:r>
                </w:p>
                <w:p w14:paraId="5230C299" w14:textId="77777777" w:rsidR="007B1CBF" w:rsidRPr="001C6C3B" w:rsidRDefault="00AA1979" w:rsidP="00AA1979">
                  <w:pPr>
                    <w:rPr>
                      <w:rFonts w:asciiTheme="majorHAnsi" w:hAnsiTheme="majorHAnsi"/>
                      <w:bCs/>
                      <w:sz w:val="23"/>
                      <w:szCs w:val="23"/>
                    </w:rPr>
                  </w:pPr>
                  <w:r w:rsidRPr="001C6C3B">
                    <w:rPr>
                      <w:rFonts w:asciiTheme="majorHAnsi" w:hAnsiTheme="majorHAnsi"/>
                      <w:bCs/>
                      <w:sz w:val="23"/>
                      <w:szCs w:val="23"/>
                    </w:rPr>
                    <w:t xml:space="preserve">3. Άμεση επαναλειτουργία της Επιτροπής Διαπραγμάτευσης, γιατί κινδυνεύουν να μείνουν χωρίς περίθαλψη ομάδες χρονίων πασχόντων, όπως ασθενείς σε περιτοναϊκή κάθαρση. </w:t>
                  </w:r>
                </w:p>
                <w:p w14:paraId="33A646D1" w14:textId="77777777" w:rsidR="00383274" w:rsidRPr="001C6C3B" w:rsidRDefault="00383274" w:rsidP="00411B29">
                  <w:pPr>
                    <w:rPr>
                      <w:rFonts w:asciiTheme="majorHAnsi" w:hAnsiTheme="majorHAnsi"/>
                      <w:b/>
                      <w:sz w:val="23"/>
                      <w:szCs w:val="23"/>
                    </w:rPr>
                  </w:pPr>
                  <w:r w:rsidRPr="001C6C3B">
                    <w:rPr>
                      <w:rFonts w:asciiTheme="majorHAnsi" w:hAnsiTheme="majorHAnsi"/>
                      <w:b/>
                      <w:sz w:val="23"/>
                      <w:szCs w:val="23"/>
                    </w:rPr>
                    <w:t>Κύριε Υ</w:t>
                  </w:r>
                  <w:r w:rsidR="00411B29" w:rsidRPr="001C6C3B">
                    <w:rPr>
                      <w:rFonts w:asciiTheme="majorHAnsi" w:hAnsiTheme="majorHAnsi"/>
                      <w:b/>
                      <w:sz w:val="23"/>
                      <w:szCs w:val="23"/>
                    </w:rPr>
                    <w:t>φυ</w:t>
                  </w:r>
                  <w:r w:rsidRPr="001C6C3B">
                    <w:rPr>
                      <w:rFonts w:asciiTheme="majorHAnsi" w:hAnsiTheme="majorHAnsi"/>
                      <w:b/>
                      <w:sz w:val="23"/>
                      <w:szCs w:val="23"/>
                    </w:rPr>
                    <w:t xml:space="preserve">πουργέ, </w:t>
                  </w:r>
                </w:p>
                <w:p w14:paraId="0CF79499" w14:textId="0801FB8A" w:rsidR="00091240" w:rsidRPr="00FA5D49" w:rsidRDefault="00411B29" w:rsidP="00321749">
                  <w:r w:rsidRPr="001C6C3B">
                    <w:rPr>
                      <w:rFonts w:asciiTheme="majorHAnsi" w:hAnsiTheme="majorHAnsi"/>
                      <w:sz w:val="23"/>
                      <w:szCs w:val="23"/>
                    </w:rPr>
                    <w:t xml:space="preserve">Πιστεύουμε ότι σε αυτή την ιδιαίτερα σημαντική </w:t>
                  </w:r>
                  <w:r w:rsidR="00383274" w:rsidRPr="001C6C3B">
                    <w:rPr>
                      <w:rFonts w:asciiTheme="majorHAnsi" w:hAnsiTheme="majorHAnsi"/>
                      <w:sz w:val="23"/>
                      <w:szCs w:val="23"/>
                    </w:rPr>
                    <w:t>συνάντηση των εκπροσώπων της Ε.Σ.ΑμεΑ. με εσάς και του</w:t>
                  </w:r>
                  <w:r w:rsidRPr="001C6C3B">
                    <w:rPr>
                      <w:rFonts w:asciiTheme="majorHAnsi" w:hAnsiTheme="majorHAnsi"/>
                      <w:sz w:val="23"/>
                      <w:szCs w:val="23"/>
                    </w:rPr>
                    <w:t>ς συνεργάτες σας, θα</w:t>
                  </w:r>
                  <w:r w:rsidR="00383274" w:rsidRPr="001C6C3B">
                    <w:rPr>
                      <w:rFonts w:asciiTheme="majorHAnsi" w:hAnsiTheme="majorHAnsi"/>
                      <w:sz w:val="23"/>
                      <w:szCs w:val="23"/>
                    </w:rPr>
                    <w:t xml:space="preserve"> τεθούν οι βάσεις για έναν ουσιαστικό και γόνιμο διάλογο</w:t>
                  </w:r>
                  <w:r w:rsidR="00E248EB">
                    <w:rPr>
                      <w:rFonts w:asciiTheme="majorHAnsi" w:hAnsiTheme="majorHAnsi"/>
                      <w:sz w:val="23"/>
                      <w:szCs w:val="23"/>
                    </w:rPr>
                    <w:t>,</w:t>
                  </w:r>
                  <w:r w:rsidR="00383274" w:rsidRPr="001C6C3B">
                    <w:rPr>
                      <w:rFonts w:asciiTheme="majorHAnsi" w:hAnsiTheme="majorHAnsi"/>
                      <w:sz w:val="23"/>
                      <w:szCs w:val="23"/>
                    </w:rPr>
                    <w:t xml:space="preserve"> ώστε να επιλυθούν τα προβλήματα που αντιμετωπίζουν τα άτομα με αναπηρία, με χρόνιες παθήσεις και οι οικογένειές τους στον τομέα της υγείας.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10C6ECD" w14:textId="77777777" w:rsidR="002D0AB7" w:rsidRDefault="002D0AB7" w:rsidP="00166013"/>
            <w:p w14:paraId="25037150" w14:textId="77777777" w:rsidR="007F77CE" w:rsidRPr="00E70687" w:rsidRDefault="006B59E8" w:rsidP="00166013"/>
          </w:sdtContent>
        </w:sdt>
        <w:p w14:paraId="101EBE7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67CA742" w14:textId="77777777" w:rsidR="002D0AB7" w:rsidRPr="00337205" w:rsidRDefault="002D0AB7" w:rsidP="00166013">
              <w:pPr>
                <w:jc w:val="center"/>
                <w:rPr>
                  <w:b/>
                </w:rPr>
              </w:pPr>
              <w:r w:rsidRPr="00337205">
                <w:rPr>
                  <w:b/>
                </w:rPr>
                <w:t>Με εκτίμηση</w:t>
              </w:r>
            </w:p>
          </w:sdtContent>
        </w:sdt>
      </w:sdtContent>
    </w:sdt>
    <w:p w14:paraId="772936E9"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32C81B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D79AACA" w14:textId="77777777" w:rsidR="00E55813" w:rsidRPr="00337205" w:rsidRDefault="000F237D" w:rsidP="000F237D">
              <w:pPr>
                <w:spacing w:after="0"/>
                <w:jc w:val="center"/>
                <w:rPr>
                  <w:b/>
                </w:rPr>
              </w:pPr>
              <w:r>
                <w:rPr>
                  <w:b/>
                  <w:noProof/>
                  <w:lang w:eastAsia="el-GR"/>
                </w:rPr>
                <w:drawing>
                  <wp:inline distT="0" distB="0" distL="0" distR="0" wp14:anchorId="5C104ACE" wp14:editId="20AD342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1F99E8A5" w14:textId="77777777" w:rsidR="002D0AB7" w:rsidRPr="00337205" w:rsidRDefault="002D0AB7" w:rsidP="00166013">
          <w:pPr>
            <w:jc w:val="center"/>
            <w:rPr>
              <w:b/>
            </w:rPr>
          </w:pPr>
          <w:r w:rsidRPr="00337205">
            <w:rPr>
              <w:b/>
            </w:rPr>
            <w:t>Ι. Βαρδακαστάνης</w:t>
          </w:r>
        </w:p>
        <w:p w14:paraId="6E7EC393" w14:textId="77777777" w:rsidR="002D0AB7" w:rsidRDefault="006B59E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1021E31B" w14:textId="77777777" w:rsidR="000F237D" w:rsidRPr="00337205" w:rsidRDefault="000F237D" w:rsidP="000F237D">
              <w:pPr>
                <w:spacing w:after="0"/>
                <w:jc w:val="center"/>
                <w:rPr>
                  <w:b/>
                </w:rPr>
              </w:pPr>
              <w:r>
                <w:rPr>
                  <w:b/>
                  <w:noProof/>
                  <w:lang w:eastAsia="el-GR"/>
                </w:rPr>
                <w:drawing>
                  <wp:inline distT="0" distB="0" distL="0" distR="0" wp14:anchorId="7F8210F6" wp14:editId="2FADB1E2">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F122A4B"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76ED74E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EA9E2D6" w14:textId="77777777" w:rsidR="00FC692B" w:rsidRDefault="006B59E8" w:rsidP="00166013">
          <w:pPr>
            <w:spacing w:line="240" w:lineRule="auto"/>
            <w:jc w:val="left"/>
            <w:rPr>
              <w:b/>
            </w:rPr>
          </w:pPr>
        </w:p>
      </w:sdtContent>
    </w:sdt>
    <w:p w14:paraId="266FF267"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FB317E9" w14:textId="77777777" w:rsidR="00C01582" w:rsidRDefault="00C01582" w:rsidP="00C01582">
              <w:pPr>
                <w:spacing w:line="240" w:lineRule="auto"/>
                <w:jc w:val="left"/>
                <w:rPr>
                  <w:rStyle w:val="BulletsChar"/>
                </w:rPr>
              </w:pPr>
            </w:p>
            <w:p w14:paraId="04A90BDB" w14:textId="77777777"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64388B9A" w14:textId="77777777" w:rsidR="00C01582" w:rsidRPr="00C01582" w:rsidRDefault="00C01582" w:rsidP="00C01582">
              <w:pPr>
                <w:spacing w:line="240" w:lineRule="auto"/>
                <w:jc w:val="left"/>
                <w:rPr>
                  <w:rStyle w:val="BulletsChar"/>
                </w:rPr>
              </w:pPr>
              <w:r w:rsidRPr="00C01582">
                <w:rPr>
                  <w:rStyle w:val="BulletsChar"/>
                </w:rPr>
                <w:t>- Γραφείο Υπουργού Επικρατείας, κ. Γ. Γεραπετρίτη</w:t>
              </w:r>
            </w:p>
            <w:p w14:paraId="685071E1" w14:textId="77777777" w:rsidR="00C01582" w:rsidRDefault="00C01582" w:rsidP="00C0158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712DA3E5" w14:textId="77777777" w:rsidR="009F3234" w:rsidRDefault="00C01582" w:rsidP="009F3234">
              <w:pPr>
                <w:spacing w:line="240" w:lineRule="auto"/>
                <w:jc w:val="left"/>
                <w:rPr>
                  <w:rStyle w:val="BulletsChar"/>
                </w:rPr>
              </w:pPr>
              <w:r>
                <w:rPr>
                  <w:rStyle w:val="BulletsChar"/>
                </w:rPr>
                <w:t xml:space="preserve">- </w:t>
              </w:r>
              <w:r w:rsidR="009F3234">
                <w:rPr>
                  <w:rStyle w:val="BulletsChar"/>
                </w:rPr>
                <w:t>Γραφείο Υ</w:t>
              </w:r>
              <w:r w:rsidR="00FE26CC">
                <w:rPr>
                  <w:rStyle w:val="BulletsChar"/>
                </w:rPr>
                <w:t xml:space="preserve">πουργού </w:t>
              </w:r>
              <w:r w:rsidR="00297CF6">
                <w:rPr>
                  <w:rStyle w:val="BulletsChar"/>
                </w:rPr>
                <w:t>Υγείας, κ. Β.</w:t>
              </w:r>
              <w:r w:rsidR="002D6FBC">
                <w:rPr>
                  <w:rStyle w:val="BulletsChar"/>
                </w:rPr>
                <w:t xml:space="preserve"> </w:t>
              </w:r>
              <w:r w:rsidR="009F3234">
                <w:rPr>
                  <w:rStyle w:val="BulletsChar"/>
                </w:rPr>
                <w:t>Κικίλια</w:t>
              </w:r>
            </w:p>
            <w:p w14:paraId="7EF57C40" w14:textId="77777777" w:rsidR="009F3234" w:rsidRDefault="00C01582" w:rsidP="009F3234">
              <w:pPr>
                <w:spacing w:line="240" w:lineRule="auto"/>
                <w:jc w:val="left"/>
                <w:rPr>
                  <w:rStyle w:val="BulletsChar"/>
                </w:rPr>
              </w:pPr>
              <w:r>
                <w:rPr>
                  <w:rStyle w:val="BulletsChar"/>
                </w:rPr>
                <w:t xml:space="preserve">- </w:t>
              </w:r>
              <w:r w:rsidR="00A945D3">
                <w:rPr>
                  <w:rStyle w:val="BulletsChar"/>
                </w:rPr>
                <w:t>Γραφείο Γενικού</w:t>
              </w:r>
              <w:r w:rsidR="002D6FBC">
                <w:rPr>
                  <w:rStyle w:val="BulletsChar"/>
                </w:rPr>
                <w:t xml:space="preserve"> Γραμματέα </w:t>
              </w:r>
              <w:r w:rsidR="00A945D3">
                <w:rPr>
                  <w:rStyle w:val="BulletsChar"/>
                </w:rPr>
                <w:t>Υπηρεσιών Υγείας, κ. Ι. Κωτσιόπουλου</w:t>
              </w:r>
            </w:p>
            <w:p w14:paraId="2AACB164" w14:textId="77777777" w:rsidR="009F3234" w:rsidRDefault="009F3234" w:rsidP="009F3234">
              <w:pPr>
                <w:spacing w:line="240" w:lineRule="auto"/>
                <w:jc w:val="left"/>
                <w:rPr>
                  <w:rStyle w:val="BulletsChar"/>
                </w:rPr>
              </w:pPr>
              <w:r>
                <w:rPr>
                  <w:rStyle w:val="BulletsChar"/>
                </w:rPr>
                <w:t>- Γραφείο Γενικού Γραμματέα Δημόσιας Υγείας, Πρόληψης και Εθελοντισμού,</w:t>
              </w:r>
            </w:p>
            <w:p w14:paraId="3E1E12D5" w14:textId="77777777" w:rsidR="009F3234" w:rsidRDefault="009F3234" w:rsidP="009F3234">
              <w:pPr>
                <w:spacing w:line="240" w:lineRule="auto"/>
                <w:jc w:val="left"/>
                <w:rPr>
                  <w:rStyle w:val="BulletsChar"/>
                </w:rPr>
              </w:pPr>
              <w:r>
                <w:rPr>
                  <w:rStyle w:val="BulletsChar"/>
                </w:rPr>
                <w:t xml:space="preserve">  κ. Π. Πρεζεράκου</w:t>
              </w:r>
            </w:p>
            <w:p w14:paraId="22C5567D" w14:textId="77777777" w:rsidR="00DD1C2B" w:rsidRDefault="00DD1C2B" w:rsidP="009F3234">
              <w:pPr>
                <w:spacing w:line="240" w:lineRule="auto"/>
                <w:jc w:val="left"/>
                <w:rPr>
                  <w:rStyle w:val="BulletsChar"/>
                </w:rPr>
              </w:pPr>
              <w:r>
                <w:rPr>
                  <w:rStyle w:val="BulletsChar"/>
                </w:rPr>
                <w:t>- 1</w:t>
              </w:r>
              <w:r w:rsidRPr="00DD1C2B">
                <w:rPr>
                  <w:rStyle w:val="BulletsChar"/>
                  <w:vertAlign w:val="superscript"/>
                </w:rPr>
                <w:t>η</w:t>
              </w:r>
              <w:r>
                <w:rPr>
                  <w:rStyle w:val="BulletsChar"/>
                </w:rPr>
                <w:t xml:space="preserve"> ΥΠΕ</w:t>
              </w:r>
            </w:p>
            <w:p w14:paraId="0793BC7A" w14:textId="77777777" w:rsidR="00DD1C2B" w:rsidRDefault="00DD1C2B" w:rsidP="009F3234">
              <w:pPr>
                <w:spacing w:line="240" w:lineRule="auto"/>
                <w:jc w:val="left"/>
                <w:rPr>
                  <w:rStyle w:val="BulletsChar"/>
                </w:rPr>
              </w:pPr>
              <w:r>
                <w:rPr>
                  <w:rStyle w:val="BulletsChar"/>
                </w:rPr>
                <w:t>- ΚΑΤ</w:t>
              </w:r>
            </w:p>
            <w:p w14:paraId="49B2373D" w14:textId="77777777" w:rsidR="00DF7B7B" w:rsidRPr="00DF7B7B" w:rsidRDefault="00221134" w:rsidP="00C01582">
              <w:pPr>
                <w:pStyle w:val="Bullets0"/>
                <w:numPr>
                  <w:ilvl w:val="0"/>
                  <w:numId w:val="0"/>
                </w:numPr>
                <w:rPr>
                  <w:rStyle w:val="BulletsChar"/>
                </w:rPr>
              </w:pPr>
              <w:r>
                <w:rPr>
                  <w:rStyle w:val="BulletsChar"/>
                </w:rPr>
                <w:t>-</w:t>
              </w:r>
              <w:r w:rsidR="00C01582">
                <w:rPr>
                  <w:rStyle w:val="BulletsChar"/>
                </w:rPr>
                <w:t xml:space="preserve"> </w:t>
              </w:r>
              <w:r w:rsidR="002D6FBC">
                <w:rPr>
                  <w:rStyle w:val="BulletsChar"/>
                </w:rPr>
                <w:t>Οργανώσεις</w:t>
              </w:r>
              <w:r w:rsidR="00CA0D5A">
                <w:rPr>
                  <w:rStyle w:val="BulletsChar"/>
                </w:rPr>
                <w:t xml:space="preserve"> Μέλη ΕΣΑμεΑ</w:t>
              </w:r>
            </w:p>
            <w:p w14:paraId="54FDEB5C" w14:textId="77777777" w:rsidR="002D0AB7" w:rsidRPr="000E2BB8" w:rsidRDefault="006B59E8" w:rsidP="00B44B27">
              <w:pPr>
                <w:pStyle w:val="Bullets0"/>
                <w:numPr>
                  <w:ilvl w:val="0"/>
                  <w:numId w:val="0"/>
                </w:numPr>
                <w:ind w:left="272"/>
              </w:pPr>
            </w:p>
          </w:sdtContent>
        </w:sdt>
      </w:sdtContent>
    </w:sdt>
    <w:p w14:paraId="2C3B1E36"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54A9A8C6" w14:textId="77777777" w:rsidTr="00166013">
            <w:tc>
              <w:tcPr>
                <w:tcW w:w="1701" w:type="dxa"/>
                <w:shd w:val="clear" w:color="auto" w:fill="F2F2F2" w:themeFill="background1" w:themeFillShade="F2"/>
              </w:tcPr>
              <w:p w14:paraId="7302C5C5" w14:textId="77777777" w:rsidR="005925BA" w:rsidRDefault="005925BA" w:rsidP="00166013">
                <w:pPr>
                  <w:spacing w:before="60" w:after="60"/>
                  <w:jc w:val="right"/>
                </w:pPr>
                <w:r>
                  <w:rPr>
                    <w:noProof/>
                    <w:lang w:eastAsia="el-GR"/>
                  </w:rPr>
                  <w:drawing>
                    <wp:inline distT="0" distB="0" distL="0" distR="0" wp14:anchorId="74BA9A44" wp14:editId="35BD2AA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C6A13B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C827AB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BBC90EB" w14:textId="77777777" w:rsidR="005925BA" w:rsidRPr="00CD3CE2" w:rsidRDefault="006B59E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7980" w14:textId="77777777" w:rsidR="006B59E8" w:rsidRDefault="006B59E8" w:rsidP="00A5663B">
      <w:pPr>
        <w:spacing w:after="0" w:line="240" w:lineRule="auto"/>
      </w:pPr>
      <w:r>
        <w:separator/>
      </w:r>
    </w:p>
    <w:p w14:paraId="58E0D5A0" w14:textId="77777777" w:rsidR="006B59E8" w:rsidRDefault="006B59E8"/>
  </w:endnote>
  <w:endnote w:type="continuationSeparator" w:id="0">
    <w:p w14:paraId="22A68E23" w14:textId="77777777" w:rsidR="006B59E8" w:rsidRDefault="006B59E8" w:rsidP="00A5663B">
      <w:pPr>
        <w:spacing w:after="0" w:line="240" w:lineRule="auto"/>
      </w:pPr>
      <w:r>
        <w:continuationSeparator/>
      </w:r>
    </w:p>
    <w:p w14:paraId="6AA79321" w14:textId="77777777" w:rsidR="006B59E8" w:rsidRDefault="006B5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13FA006D" w14:textId="77777777" w:rsidR="00811A9B" w:rsidRPr="005925BA" w:rsidRDefault="005925BA" w:rsidP="005925BA">
        <w:pPr>
          <w:pStyle w:val="a6"/>
          <w:ind w:left="-1797"/>
        </w:pPr>
        <w:r>
          <w:rPr>
            <w:noProof/>
            <w:lang w:eastAsia="el-GR"/>
          </w:rPr>
          <w:drawing>
            <wp:inline distT="0" distB="0" distL="0" distR="0" wp14:anchorId="12C20AC5" wp14:editId="3923E8E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0FE26CBC" w14:textId="77777777" w:rsidR="00042CAA" w:rsidRDefault="00042CAA" w:rsidP="00166013">
            <w:pPr>
              <w:pStyle w:val="a5"/>
              <w:spacing w:before="240"/>
              <w:rPr>
                <w:rFonts w:asciiTheme="minorHAnsi" w:hAnsiTheme="minorHAnsi"/>
                <w:color w:val="auto"/>
              </w:rPr>
            </w:pPr>
          </w:p>
          <w:p w14:paraId="7C72279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0C0561">
              <w:rPr>
                <w:noProof/>
              </w:rPr>
              <w:t>4</w:t>
            </w:r>
            <w:r>
              <w:fldChar w:fldCharType="end"/>
            </w:r>
          </w:p>
          <w:p w14:paraId="4266782B" w14:textId="77777777" w:rsidR="002D0AB7" w:rsidRPr="00042CAA" w:rsidRDefault="006B59E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90BC2" w14:textId="77777777" w:rsidR="006B59E8" w:rsidRDefault="006B59E8" w:rsidP="00A5663B">
      <w:pPr>
        <w:spacing w:after="0" w:line="240" w:lineRule="auto"/>
      </w:pPr>
      <w:bookmarkStart w:id="0" w:name="_Hlk484772647"/>
      <w:bookmarkEnd w:id="0"/>
      <w:r>
        <w:separator/>
      </w:r>
    </w:p>
    <w:p w14:paraId="0704EC85" w14:textId="77777777" w:rsidR="006B59E8" w:rsidRDefault="006B59E8"/>
  </w:footnote>
  <w:footnote w:type="continuationSeparator" w:id="0">
    <w:p w14:paraId="0541BABA" w14:textId="77777777" w:rsidR="006B59E8" w:rsidRDefault="006B59E8" w:rsidP="00A5663B">
      <w:pPr>
        <w:spacing w:after="0" w:line="240" w:lineRule="auto"/>
      </w:pPr>
      <w:r>
        <w:continuationSeparator/>
      </w:r>
    </w:p>
    <w:p w14:paraId="45A51F6D" w14:textId="77777777" w:rsidR="006B59E8" w:rsidRDefault="006B59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4145608C" w14:textId="77777777" w:rsidR="005925BA" w:rsidRPr="005925BA" w:rsidRDefault="005925BA" w:rsidP="005925BA">
        <w:pPr>
          <w:pStyle w:val="a5"/>
          <w:ind w:left="-1800"/>
          <w:rPr>
            <w:lang w:val="en-US"/>
          </w:rPr>
        </w:pPr>
        <w:r>
          <w:rPr>
            <w:noProof/>
            <w:lang w:eastAsia="el-GR"/>
          </w:rPr>
          <w:drawing>
            <wp:inline distT="0" distB="0" distL="0" distR="0" wp14:anchorId="25AE91CD" wp14:editId="351C1E4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05E2A814" w14:textId="77777777" w:rsidR="002D0AB7" w:rsidRPr="00042CAA" w:rsidRDefault="00042CAA" w:rsidP="00042CAA">
        <w:pPr>
          <w:pStyle w:val="a5"/>
          <w:ind w:left="-1800"/>
        </w:pPr>
        <w:r>
          <w:rPr>
            <w:noProof/>
            <w:lang w:eastAsia="el-GR"/>
          </w:rPr>
          <w:drawing>
            <wp:inline distT="0" distB="0" distL="0" distR="0" wp14:anchorId="31AACEBE" wp14:editId="00CA2D4A">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9"/>
  </w:num>
  <w:num w:numId="11">
    <w:abstractNumId w:val="18"/>
  </w:num>
  <w:num w:numId="12">
    <w:abstractNumId w:val="8"/>
  </w:num>
  <w:num w:numId="13">
    <w:abstractNumId w:val="4"/>
  </w:num>
  <w:num w:numId="14">
    <w:abstractNumId w:val="0"/>
  </w:num>
  <w:num w:numId="15">
    <w:abstractNumId w:val="6"/>
  </w:num>
  <w:num w:numId="16">
    <w:abstractNumId w:val="11"/>
  </w:num>
  <w:num w:numId="17">
    <w:abstractNumId w:val="12"/>
  </w:num>
  <w:num w:numId="18">
    <w:abstractNumId w:val="16"/>
  </w:num>
  <w:num w:numId="19">
    <w:abstractNumId w:val="5"/>
  </w:num>
  <w:num w:numId="20">
    <w:abstractNumId w:val="7"/>
  </w:num>
  <w:num w:numId="21">
    <w:abstractNumId w:val="15"/>
  </w:num>
  <w:num w:numId="22">
    <w:abstractNumId w:val="2"/>
  </w:num>
  <w:num w:numId="23">
    <w:abstractNumId w:val="3"/>
  </w:num>
  <w:num w:numId="24">
    <w:abstractNumId w:val="9"/>
  </w:num>
  <w:num w:numId="25">
    <w:abstractNumId w:val="13"/>
  </w:num>
  <w:num w:numId="26">
    <w:abstractNumId w:val="17"/>
  </w:num>
  <w:num w:numId="27">
    <w:abstractNumId w:val="1"/>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319B3"/>
    <w:rsid w:val="0003631E"/>
    <w:rsid w:val="00042BEF"/>
    <w:rsid w:val="00042CAA"/>
    <w:rsid w:val="0008214A"/>
    <w:rsid w:val="000864B5"/>
    <w:rsid w:val="000873ED"/>
    <w:rsid w:val="00091240"/>
    <w:rsid w:val="000A1016"/>
    <w:rsid w:val="000A2515"/>
    <w:rsid w:val="000A425D"/>
    <w:rsid w:val="000A4B14"/>
    <w:rsid w:val="000A5463"/>
    <w:rsid w:val="000C0561"/>
    <w:rsid w:val="000C099E"/>
    <w:rsid w:val="000C14DF"/>
    <w:rsid w:val="000C602B"/>
    <w:rsid w:val="000D34E2"/>
    <w:rsid w:val="000D3D70"/>
    <w:rsid w:val="000E0567"/>
    <w:rsid w:val="000E2BB8"/>
    <w:rsid w:val="000E30A0"/>
    <w:rsid w:val="000E44E8"/>
    <w:rsid w:val="000F003E"/>
    <w:rsid w:val="000F237D"/>
    <w:rsid w:val="000F4280"/>
    <w:rsid w:val="000F76F5"/>
    <w:rsid w:val="00104FD0"/>
    <w:rsid w:val="00124EC1"/>
    <w:rsid w:val="001501AA"/>
    <w:rsid w:val="0016039E"/>
    <w:rsid w:val="00162CAE"/>
    <w:rsid w:val="00166013"/>
    <w:rsid w:val="001767FB"/>
    <w:rsid w:val="0019412D"/>
    <w:rsid w:val="00195369"/>
    <w:rsid w:val="001A62AD"/>
    <w:rsid w:val="001A67BA"/>
    <w:rsid w:val="001B3428"/>
    <w:rsid w:val="001B7832"/>
    <w:rsid w:val="001C2183"/>
    <w:rsid w:val="001C6C3B"/>
    <w:rsid w:val="001D489B"/>
    <w:rsid w:val="001E177F"/>
    <w:rsid w:val="001E439E"/>
    <w:rsid w:val="001F02A6"/>
    <w:rsid w:val="001F1161"/>
    <w:rsid w:val="001F4F51"/>
    <w:rsid w:val="001F79A0"/>
    <w:rsid w:val="002036FD"/>
    <w:rsid w:val="002058AF"/>
    <w:rsid w:val="002061EF"/>
    <w:rsid w:val="00214612"/>
    <w:rsid w:val="00221134"/>
    <w:rsid w:val="002251AF"/>
    <w:rsid w:val="00225923"/>
    <w:rsid w:val="00236A27"/>
    <w:rsid w:val="0025199E"/>
    <w:rsid w:val="00255DD0"/>
    <w:rsid w:val="002570E4"/>
    <w:rsid w:val="00264E1B"/>
    <w:rsid w:val="0026597B"/>
    <w:rsid w:val="00265FCA"/>
    <w:rsid w:val="0027672E"/>
    <w:rsid w:val="002770D6"/>
    <w:rsid w:val="00281806"/>
    <w:rsid w:val="00292AD5"/>
    <w:rsid w:val="00297CF6"/>
    <w:rsid w:val="002A256F"/>
    <w:rsid w:val="002B1784"/>
    <w:rsid w:val="002B43D6"/>
    <w:rsid w:val="002C1E82"/>
    <w:rsid w:val="002C4134"/>
    <w:rsid w:val="002C71E5"/>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6DE4"/>
    <w:rsid w:val="003B0D39"/>
    <w:rsid w:val="003B245B"/>
    <w:rsid w:val="003B3E78"/>
    <w:rsid w:val="003B6AC5"/>
    <w:rsid w:val="003C64B2"/>
    <w:rsid w:val="003D4D14"/>
    <w:rsid w:val="003D73D0"/>
    <w:rsid w:val="003E1CD5"/>
    <w:rsid w:val="003E38C4"/>
    <w:rsid w:val="003F2BB8"/>
    <w:rsid w:val="003F2DCA"/>
    <w:rsid w:val="003F789B"/>
    <w:rsid w:val="00411B29"/>
    <w:rsid w:val="00412BB7"/>
    <w:rsid w:val="00413626"/>
    <w:rsid w:val="00415D99"/>
    <w:rsid w:val="00421FA4"/>
    <w:rsid w:val="00427DE8"/>
    <w:rsid w:val="0043270D"/>
    <w:rsid w:val="004355A3"/>
    <w:rsid w:val="004406A4"/>
    <w:rsid w:val="004443A9"/>
    <w:rsid w:val="0047186A"/>
    <w:rsid w:val="00472CFE"/>
    <w:rsid w:val="00482739"/>
    <w:rsid w:val="00483ACE"/>
    <w:rsid w:val="00486311"/>
    <w:rsid w:val="00486A3F"/>
    <w:rsid w:val="004A2EF2"/>
    <w:rsid w:val="004A6201"/>
    <w:rsid w:val="004C19B2"/>
    <w:rsid w:val="004C4E75"/>
    <w:rsid w:val="004D0BE2"/>
    <w:rsid w:val="004D5A2F"/>
    <w:rsid w:val="004E2880"/>
    <w:rsid w:val="004F336E"/>
    <w:rsid w:val="00501973"/>
    <w:rsid w:val="005077D6"/>
    <w:rsid w:val="005169F1"/>
    <w:rsid w:val="00517354"/>
    <w:rsid w:val="0052064A"/>
    <w:rsid w:val="00523EAA"/>
    <w:rsid w:val="00540ED2"/>
    <w:rsid w:val="00542651"/>
    <w:rsid w:val="00547D78"/>
    <w:rsid w:val="00573B0A"/>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10A7E"/>
    <w:rsid w:val="00612214"/>
    <w:rsid w:val="00617307"/>
    <w:rsid w:val="00617AC0"/>
    <w:rsid w:val="00621230"/>
    <w:rsid w:val="00622314"/>
    <w:rsid w:val="00642AA7"/>
    <w:rsid w:val="00646F21"/>
    <w:rsid w:val="00647299"/>
    <w:rsid w:val="00651CD5"/>
    <w:rsid w:val="00651ED0"/>
    <w:rsid w:val="00653F33"/>
    <w:rsid w:val="0066741D"/>
    <w:rsid w:val="00674144"/>
    <w:rsid w:val="00674AD0"/>
    <w:rsid w:val="006808A9"/>
    <w:rsid w:val="0069076F"/>
    <w:rsid w:val="006A785A"/>
    <w:rsid w:val="006B3332"/>
    <w:rsid w:val="006B59E8"/>
    <w:rsid w:val="006D0554"/>
    <w:rsid w:val="006E692F"/>
    <w:rsid w:val="006E6B93"/>
    <w:rsid w:val="006F050F"/>
    <w:rsid w:val="006F68D0"/>
    <w:rsid w:val="006F76F7"/>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A781F"/>
    <w:rsid w:val="007B1CBF"/>
    <w:rsid w:val="007D1B7C"/>
    <w:rsid w:val="007E53F9"/>
    <w:rsid w:val="007E66D9"/>
    <w:rsid w:val="007F109C"/>
    <w:rsid w:val="007F77CE"/>
    <w:rsid w:val="0080787B"/>
    <w:rsid w:val="008104A7"/>
    <w:rsid w:val="00811A9B"/>
    <w:rsid w:val="008321C9"/>
    <w:rsid w:val="0083359D"/>
    <w:rsid w:val="00842387"/>
    <w:rsid w:val="00857467"/>
    <w:rsid w:val="00860404"/>
    <w:rsid w:val="008740B3"/>
    <w:rsid w:val="00876B17"/>
    <w:rsid w:val="00880266"/>
    <w:rsid w:val="00883831"/>
    <w:rsid w:val="00886205"/>
    <w:rsid w:val="00890E52"/>
    <w:rsid w:val="00895AE5"/>
    <w:rsid w:val="008960BB"/>
    <w:rsid w:val="008A26A3"/>
    <w:rsid w:val="008A421B"/>
    <w:rsid w:val="008B141E"/>
    <w:rsid w:val="008B3278"/>
    <w:rsid w:val="008B5B34"/>
    <w:rsid w:val="008D2730"/>
    <w:rsid w:val="008F0E1F"/>
    <w:rsid w:val="008F4A49"/>
    <w:rsid w:val="00901F06"/>
    <w:rsid w:val="00910B6F"/>
    <w:rsid w:val="00936BAC"/>
    <w:rsid w:val="009503E0"/>
    <w:rsid w:val="009507F4"/>
    <w:rsid w:val="00953909"/>
    <w:rsid w:val="00955290"/>
    <w:rsid w:val="009633DF"/>
    <w:rsid w:val="00972E62"/>
    <w:rsid w:val="00977C9D"/>
    <w:rsid w:val="00980425"/>
    <w:rsid w:val="00995C38"/>
    <w:rsid w:val="009A30F5"/>
    <w:rsid w:val="009A4192"/>
    <w:rsid w:val="009A4F10"/>
    <w:rsid w:val="009B0B2A"/>
    <w:rsid w:val="009B3183"/>
    <w:rsid w:val="009C06F7"/>
    <w:rsid w:val="009C4CF2"/>
    <w:rsid w:val="009C4D45"/>
    <w:rsid w:val="009E034B"/>
    <w:rsid w:val="009E6773"/>
    <w:rsid w:val="009F0D94"/>
    <w:rsid w:val="009F3234"/>
    <w:rsid w:val="009F50A2"/>
    <w:rsid w:val="00A04D49"/>
    <w:rsid w:val="00A0512E"/>
    <w:rsid w:val="00A06DC7"/>
    <w:rsid w:val="00A1639B"/>
    <w:rsid w:val="00A20610"/>
    <w:rsid w:val="00A24A4D"/>
    <w:rsid w:val="00A30913"/>
    <w:rsid w:val="00A32253"/>
    <w:rsid w:val="00A33D5A"/>
    <w:rsid w:val="00A35350"/>
    <w:rsid w:val="00A5663B"/>
    <w:rsid w:val="00A60E99"/>
    <w:rsid w:val="00A66F36"/>
    <w:rsid w:val="00A74247"/>
    <w:rsid w:val="00A8235C"/>
    <w:rsid w:val="00A862B1"/>
    <w:rsid w:val="00A87558"/>
    <w:rsid w:val="00A87DE0"/>
    <w:rsid w:val="00A90B3F"/>
    <w:rsid w:val="00A9231C"/>
    <w:rsid w:val="00A945D3"/>
    <w:rsid w:val="00A96DC9"/>
    <w:rsid w:val="00AA1979"/>
    <w:rsid w:val="00AA7113"/>
    <w:rsid w:val="00AB2576"/>
    <w:rsid w:val="00AB6695"/>
    <w:rsid w:val="00AC0D27"/>
    <w:rsid w:val="00AC766E"/>
    <w:rsid w:val="00AD13AB"/>
    <w:rsid w:val="00AD3AF0"/>
    <w:rsid w:val="00AD417C"/>
    <w:rsid w:val="00AE611E"/>
    <w:rsid w:val="00AF66C4"/>
    <w:rsid w:val="00AF7DE7"/>
    <w:rsid w:val="00B01AB1"/>
    <w:rsid w:val="00B14597"/>
    <w:rsid w:val="00B16964"/>
    <w:rsid w:val="00B220B8"/>
    <w:rsid w:val="00B24CE3"/>
    <w:rsid w:val="00B24F28"/>
    <w:rsid w:val="00B25CDE"/>
    <w:rsid w:val="00B27D47"/>
    <w:rsid w:val="00B30846"/>
    <w:rsid w:val="00B343FA"/>
    <w:rsid w:val="00B40068"/>
    <w:rsid w:val="00B4479D"/>
    <w:rsid w:val="00B44B27"/>
    <w:rsid w:val="00B555D0"/>
    <w:rsid w:val="00B61BDB"/>
    <w:rsid w:val="00B66366"/>
    <w:rsid w:val="00B73A9A"/>
    <w:rsid w:val="00B926D1"/>
    <w:rsid w:val="00B92A91"/>
    <w:rsid w:val="00B977C3"/>
    <w:rsid w:val="00BB1DBD"/>
    <w:rsid w:val="00BD105C"/>
    <w:rsid w:val="00BE04D8"/>
    <w:rsid w:val="00BE52FC"/>
    <w:rsid w:val="00BE6103"/>
    <w:rsid w:val="00BF7928"/>
    <w:rsid w:val="00C01582"/>
    <w:rsid w:val="00C0166C"/>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C5A22"/>
    <w:rsid w:val="00DC64B0"/>
    <w:rsid w:val="00DD1C2B"/>
    <w:rsid w:val="00DD1D03"/>
    <w:rsid w:val="00DD7797"/>
    <w:rsid w:val="00DD7ED9"/>
    <w:rsid w:val="00DE2170"/>
    <w:rsid w:val="00DE3DAF"/>
    <w:rsid w:val="00DE62F3"/>
    <w:rsid w:val="00DF27F7"/>
    <w:rsid w:val="00DF3E94"/>
    <w:rsid w:val="00DF4614"/>
    <w:rsid w:val="00DF7B7B"/>
    <w:rsid w:val="00E018A8"/>
    <w:rsid w:val="00E074A9"/>
    <w:rsid w:val="00E16B7C"/>
    <w:rsid w:val="00E206BA"/>
    <w:rsid w:val="00E22772"/>
    <w:rsid w:val="00E248EB"/>
    <w:rsid w:val="00E34DB6"/>
    <w:rsid w:val="00E357D4"/>
    <w:rsid w:val="00E40395"/>
    <w:rsid w:val="00E40D94"/>
    <w:rsid w:val="00E429AD"/>
    <w:rsid w:val="00E55813"/>
    <w:rsid w:val="00E66F25"/>
    <w:rsid w:val="00E70687"/>
    <w:rsid w:val="00E72589"/>
    <w:rsid w:val="00E776F1"/>
    <w:rsid w:val="00E922F5"/>
    <w:rsid w:val="00EA0204"/>
    <w:rsid w:val="00EA3786"/>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2CC8"/>
    <w:rsid w:val="00F43E93"/>
    <w:rsid w:val="00F634F3"/>
    <w:rsid w:val="00F64D51"/>
    <w:rsid w:val="00F736BA"/>
    <w:rsid w:val="00F80939"/>
    <w:rsid w:val="00F84821"/>
    <w:rsid w:val="00F926CD"/>
    <w:rsid w:val="00F97D08"/>
    <w:rsid w:val="00FA015E"/>
    <w:rsid w:val="00FA489F"/>
    <w:rsid w:val="00FA55E7"/>
    <w:rsid w:val="00FA5D49"/>
    <w:rsid w:val="00FB1A46"/>
    <w:rsid w:val="00FC61EC"/>
    <w:rsid w:val="00FC692B"/>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32F1"/>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30AD"/>
    <w:rsid w:val="0007255A"/>
    <w:rsid w:val="00094E0C"/>
    <w:rsid w:val="000C617D"/>
    <w:rsid w:val="001138EA"/>
    <w:rsid w:val="001D7D30"/>
    <w:rsid w:val="002F4A22"/>
    <w:rsid w:val="003032A1"/>
    <w:rsid w:val="0034082E"/>
    <w:rsid w:val="003D3122"/>
    <w:rsid w:val="00521F5C"/>
    <w:rsid w:val="005220B4"/>
    <w:rsid w:val="005765B3"/>
    <w:rsid w:val="005A5057"/>
    <w:rsid w:val="005E244C"/>
    <w:rsid w:val="00657DE4"/>
    <w:rsid w:val="006D7F4C"/>
    <w:rsid w:val="00702771"/>
    <w:rsid w:val="00716439"/>
    <w:rsid w:val="0075063D"/>
    <w:rsid w:val="0081429B"/>
    <w:rsid w:val="00814CB5"/>
    <w:rsid w:val="0088141A"/>
    <w:rsid w:val="00984FA9"/>
    <w:rsid w:val="00A54424"/>
    <w:rsid w:val="00A719CF"/>
    <w:rsid w:val="00AE2AA9"/>
    <w:rsid w:val="00B94646"/>
    <w:rsid w:val="00BC3B4C"/>
    <w:rsid w:val="00C338A1"/>
    <w:rsid w:val="00C6542F"/>
    <w:rsid w:val="00C913A3"/>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3EAB0E-8ABA-4209-92EA-A360159B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6</Pages>
  <Words>1762</Words>
  <Characters>9521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2020-02-11T08:52:00Z</cp:lastPrinted>
  <dcterms:created xsi:type="dcterms:W3CDTF">2020-02-13T06:46:00Z</dcterms:created>
  <dcterms:modified xsi:type="dcterms:W3CDTF">2020-02-13T06:46:00Z</dcterms:modified>
  <cp:contentStatus/>
  <dc:language>Ελληνικά</dc:language>
  <cp:version>am-20180624</cp:version>
</cp:coreProperties>
</file>