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EEDF" w14:textId="5B2C07DC" w:rsidR="00CC59F5" w:rsidRPr="0066741D" w:rsidRDefault="00CC59F5" w:rsidP="0066741D">
      <w:pPr>
        <w:pStyle w:val="af1"/>
      </w:pPr>
      <w:r w:rsidRPr="00D96721">
        <w:t xml:space="preserve">Πληροφορίες: </w:t>
      </w:r>
      <w:r w:rsidR="00D96721">
        <w:t xml:space="preserve">Χριστίνα Σαμαρά </w:t>
      </w:r>
    </w:p>
    <w:p w14:paraId="15CAA5F3" w14:textId="5EAF43C8" w:rsidR="00A5663B" w:rsidRPr="00A5663B" w:rsidRDefault="0071454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26T00:00:00Z">
                    <w:dateFormat w:val="dd.MM.yyyy"/>
                    <w:lid w:val="el-GR"/>
                    <w:storeMappedDataAs w:val="dateTime"/>
                    <w:calendar w:val="gregorian"/>
                  </w:date>
                </w:sdtPr>
                <w:sdtEndPr>
                  <w:rPr>
                    <w:rStyle w:val="a1"/>
                  </w:rPr>
                </w:sdtEndPr>
                <w:sdtContent>
                  <w:r w:rsidR="00D96721" w:rsidRPr="00D96721">
                    <w:rPr>
                      <w:rStyle w:val="Char6"/>
                    </w:rPr>
                    <w:t>26.08.2019</w:t>
                  </w:r>
                </w:sdtContent>
              </w:sdt>
            </w:sdtContent>
          </w:sdt>
        </w:sdtContent>
      </w:sdt>
    </w:p>
    <w:p w14:paraId="1A4D12F4" w14:textId="4B0A0AE9" w:rsidR="00A5663B" w:rsidRPr="00D96721" w:rsidRDefault="00714545"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D96721">
        <w:rPr>
          <w:b/>
        </w:rPr>
        <w:t>1123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9DCCC8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69FC949" w14:textId="4336586A"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8757D2" w:rsidRPr="008757D2">
                        <w:rPr>
                          <w:rFonts w:asciiTheme="minorHAnsi" w:hAnsiTheme="minorHAnsi" w:cstheme="minorHAnsi"/>
                          <w:color w:val="000000" w:themeColor="text1"/>
                          <w:sz w:val="24"/>
                          <w:szCs w:val="24"/>
                        </w:rPr>
                        <w:t>κ. Θ.</w:t>
                      </w:r>
                      <w:r w:rsidR="00D96721">
                        <w:rPr>
                          <w:rFonts w:asciiTheme="minorHAnsi" w:hAnsiTheme="minorHAnsi" w:cstheme="minorHAnsi"/>
                          <w:color w:val="000000" w:themeColor="text1"/>
                          <w:sz w:val="24"/>
                          <w:szCs w:val="24"/>
                        </w:rPr>
                        <w:t xml:space="preserve"> </w:t>
                      </w:r>
                      <w:r w:rsidR="008757D2" w:rsidRPr="008757D2">
                        <w:rPr>
                          <w:rFonts w:asciiTheme="minorHAnsi" w:hAnsiTheme="minorHAnsi" w:cstheme="minorHAnsi"/>
                          <w:color w:val="000000" w:themeColor="text1"/>
                          <w:sz w:val="24"/>
                          <w:szCs w:val="24"/>
                        </w:rPr>
                        <w:t xml:space="preserve">Θεοχάρη, </w:t>
                      </w:r>
                      <w:r w:rsidR="008757D2">
                        <w:rPr>
                          <w:rFonts w:asciiTheme="minorHAnsi" w:hAnsiTheme="minorHAnsi" w:cstheme="minorHAnsi"/>
                          <w:color w:val="000000" w:themeColor="text1"/>
                          <w:sz w:val="24"/>
                          <w:szCs w:val="24"/>
                        </w:rPr>
                        <w:t xml:space="preserve"> </w:t>
                      </w:r>
                      <w:r w:rsidR="008757D2" w:rsidRPr="008757D2">
                        <w:rPr>
                          <w:rFonts w:asciiTheme="minorHAnsi" w:eastAsia="Times New Roman" w:hAnsiTheme="minorHAnsi" w:cstheme="minorHAnsi"/>
                          <w:color w:val="000000" w:themeColor="text1"/>
                          <w:spacing w:val="0"/>
                          <w:kern w:val="0"/>
                          <w:sz w:val="24"/>
                          <w:szCs w:val="24"/>
                        </w:rPr>
                        <w:t>Υπουργό Τουρισμού</w:t>
                      </w:r>
                    </w:sdtContent>
                  </w:sdt>
                </w:p>
              </w:sdtContent>
            </w:sdt>
          </w:sdtContent>
        </w:sdt>
      </w:sdtContent>
    </w:sdt>
    <w:p w14:paraId="7AF9D8B9" w14:textId="77777777" w:rsidR="002D0AB7" w:rsidRPr="00BB6753" w:rsidRDefault="002D0AB7" w:rsidP="002D1D01">
      <w:pPr>
        <w:pStyle w:val="a8"/>
        <w:spacing w:after="0" w:line="276" w:lineRule="auto"/>
        <w:jc w:val="left"/>
        <w:rPr>
          <w:rFonts w:asciiTheme="minorHAnsi" w:hAnsiTheme="minorHAnsi" w:cstheme="minorHAnsi"/>
          <w:sz w:val="24"/>
          <w:szCs w:val="24"/>
        </w:rPr>
      </w:pPr>
      <w:r w:rsidRPr="00BB6753">
        <w:rPr>
          <w:rStyle w:val="ab"/>
          <w:rFonts w:asciiTheme="minorHAnsi" w:hAnsiTheme="minorHAnsi" w:cstheme="minorHAnsi"/>
          <w:sz w:val="24"/>
          <w:szCs w:val="24"/>
        </w:rPr>
        <w:t>ΚΟΙΝ:</w:t>
      </w:r>
      <w:r w:rsidRPr="00BB6753">
        <w:rPr>
          <w:rStyle w:val="ab"/>
          <w:rFonts w:asciiTheme="minorHAnsi" w:hAnsiTheme="minorHAnsi" w:cstheme="minorHAnsi"/>
          <w:sz w:val="24"/>
          <w:szCs w:val="24"/>
        </w:rPr>
        <w:tab/>
      </w:r>
      <w:sdt>
        <w:sdtPr>
          <w:rPr>
            <w:rStyle w:val="ab"/>
            <w:rFonts w:asciiTheme="minorHAnsi" w:hAnsiTheme="minorHAnsi" w:cstheme="minorHAnsi"/>
            <w:sz w:val="24"/>
            <w:szCs w:val="24"/>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BB6753">
            <w:rPr>
              <w:rStyle w:val="ab"/>
              <w:rFonts w:asciiTheme="minorHAnsi" w:hAnsiTheme="minorHAnsi" w:cstheme="minorHAnsi"/>
              <w:sz w:val="24"/>
              <w:szCs w:val="24"/>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DFC1DED" w14:textId="7B2D704C" w:rsidR="002D0AB7" w:rsidRPr="00C0166C" w:rsidRDefault="00714545"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E6206" w:rsidRPr="004E6206">
                    <w:rPr>
                      <w:rFonts w:asciiTheme="minorHAnsi" w:hAnsiTheme="minorHAnsi" w:cstheme="minorHAnsi"/>
                      <w:sz w:val="24"/>
                      <w:szCs w:val="24"/>
                    </w:rPr>
                    <w:t xml:space="preserve">Κατάθεση </w:t>
                  </w:r>
                  <w:r w:rsidR="007E7AA8">
                    <w:rPr>
                      <w:rFonts w:asciiTheme="minorHAnsi" w:hAnsiTheme="minorHAnsi" w:cstheme="minorHAnsi"/>
                      <w:sz w:val="24"/>
                      <w:szCs w:val="24"/>
                    </w:rPr>
                    <w:t xml:space="preserve">πρότασης ανάπτυξης </w:t>
                  </w:r>
                  <w:r w:rsidR="004E6206" w:rsidRPr="004E6206">
                    <w:rPr>
                      <w:rFonts w:asciiTheme="minorHAnsi" w:hAnsiTheme="minorHAnsi" w:cstheme="minorHAnsi"/>
                      <w:sz w:val="24"/>
                      <w:szCs w:val="24"/>
                    </w:rPr>
                    <w:t>ε</w:t>
                  </w:r>
                  <w:r w:rsidR="004E6206" w:rsidRPr="004E6206">
                    <w:rPr>
                      <w:rFonts w:asciiTheme="minorHAnsi" w:hAnsiTheme="minorHAnsi" w:cstheme="minorHAnsi"/>
                      <w:color w:val="000000" w:themeColor="text1"/>
                      <w:sz w:val="24"/>
                      <w:szCs w:val="24"/>
                    </w:rPr>
                    <w:t>μβληματικ</w:t>
                  </w:r>
                  <w:r w:rsidR="007E7AA8">
                    <w:rPr>
                      <w:rFonts w:asciiTheme="minorHAnsi" w:hAnsiTheme="minorHAnsi" w:cstheme="minorHAnsi"/>
                      <w:color w:val="000000" w:themeColor="text1"/>
                      <w:sz w:val="24"/>
                      <w:szCs w:val="24"/>
                    </w:rPr>
                    <w:t>ής</w:t>
                  </w:r>
                  <w:r w:rsidR="004E6206" w:rsidRPr="004E6206">
                    <w:rPr>
                      <w:rFonts w:asciiTheme="minorHAnsi" w:hAnsiTheme="minorHAnsi" w:cstheme="minorHAnsi"/>
                      <w:color w:val="000000" w:themeColor="text1"/>
                      <w:sz w:val="24"/>
                      <w:szCs w:val="24"/>
                    </w:rPr>
                    <w:t xml:space="preserve"> </w:t>
                  </w:r>
                  <w:r w:rsidR="00D23F7B">
                    <w:rPr>
                      <w:rFonts w:asciiTheme="minorHAnsi" w:hAnsiTheme="minorHAnsi" w:cstheme="minorHAnsi"/>
                      <w:color w:val="000000" w:themeColor="text1"/>
                      <w:sz w:val="24"/>
                      <w:szCs w:val="24"/>
                    </w:rPr>
                    <w:t>πρωτοβουλία</w:t>
                  </w:r>
                  <w:r w:rsidR="007E7AA8">
                    <w:rPr>
                      <w:rFonts w:asciiTheme="minorHAnsi" w:hAnsiTheme="minorHAnsi" w:cstheme="minorHAnsi"/>
                      <w:color w:val="000000" w:themeColor="text1"/>
                      <w:sz w:val="24"/>
                      <w:szCs w:val="24"/>
                    </w:rPr>
                    <w:t>ς</w:t>
                  </w:r>
                  <w:r w:rsidR="004E6206" w:rsidRPr="004E6206">
                    <w:rPr>
                      <w:rFonts w:asciiTheme="minorHAnsi" w:hAnsiTheme="minorHAnsi" w:cstheme="minorHAnsi"/>
                      <w:color w:val="000000" w:themeColor="text1"/>
                      <w:sz w:val="24"/>
                      <w:szCs w:val="24"/>
                    </w:rPr>
                    <w:t xml:space="preserve"> </w:t>
                  </w:r>
                  <w:r w:rsidR="008757D2" w:rsidRPr="004E6206">
                    <w:rPr>
                      <w:rFonts w:asciiTheme="minorHAnsi" w:hAnsiTheme="minorHAnsi" w:cstheme="minorHAnsi"/>
                      <w:color w:val="000000" w:themeColor="text1"/>
                      <w:sz w:val="24"/>
                      <w:szCs w:val="24"/>
                    </w:rPr>
                    <w:t>που αφορ</w:t>
                  </w:r>
                  <w:r w:rsidR="007E7AA8">
                    <w:rPr>
                      <w:rFonts w:asciiTheme="minorHAnsi" w:hAnsiTheme="minorHAnsi" w:cstheme="minorHAnsi"/>
                      <w:color w:val="000000" w:themeColor="text1"/>
                      <w:sz w:val="24"/>
                      <w:szCs w:val="24"/>
                    </w:rPr>
                    <w:t>ά</w:t>
                  </w:r>
                  <w:r w:rsidR="008757D2" w:rsidRPr="00653390">
                    <w:rPr>
                      <w:rFonts w:asciiTheme="minorHAnsi" w:hAnsiTheme="minorHAnsi" w:cstheme="minorHAnsi"/>
                      <w:color w:val="000000" w:themeColor="text1"/>
                      <w:sz w:val="24"/>
                      <w:szCs w:val="24"/>
                    </w:rPr>
                    <w:t xml:space="preserve"> στα άτομα με αναπηρία</w:t>
                  </w:r>
                  <w:r w:rsidR="004E6206">
                    <w:rPr>
                      <w:rFonts w:asciiTheme="minorHAnsi" w:hAnsiTheme="minorHAnsi" w:cstheme="minorHAnsi"/>
                      <w:color w:val="000000" w:themeColor="text1"/>
                      <w:sz w:val="24"/>
                      <w:szCs w:val="24"/>
                    </w:rPr>
                    <w:t xml:space="preserve"> </w:t>
                  </w:r>
                  <w:r w:rsidR="007E7AA8">
                    <w:rPr>
                      <w:rFonts w:asciiTheme="minorHAnsi" w:hAnsiTheme="minorHAnsi" w:cstheme="minorHAnsi"/>
                      <w:color w:val="000000" w:themeColor="text1"/>
                      <w:sz w:val="24"/>
                      <w:szCs w:val="24"/>
                    </w:rPr>
                    <w:t xml:space="preserve">και μειωμένη κινητικότητα </w:t>
                  </w:r>
                  <w:r w:rsidR="004E6206">
                    <w:rPr>
                      <w:rFonts w:asciiTheme="minorHAnsi" w:hAnsiTheme="minorHAnsi" w:cstheme="minorHAnsi"/>
                      <w:color w:val="000000" w:themeColor="text1"/>
                      <w:sz w:val="24"/>
                      <w:szCs w:val="24"/>
                    </w:rPr>
                    <w:t>και τον Τουρισμό για Όλους</w:t>
                  </w:r>
                  <w:r w:rsidR="00E205DF">
                    <w:rPr>
                      <w:rFonts w:asciiTheme="minorHAnsi" w:hAnsiTheme="minorHAnsi" w:cstheme="minorHAnsi"/>
                      <w:color w:val="000000" w:themeColor="text1"/>
                      <w:sz w:val="24"/>
                      <w:szCs w:val="24"/>
                    </w:rPr>
                    <w:t>, υπό την ηγεσία</w:t>
                  </w:r>
                  <w:r w:rsidR="00E205DF" w:rsidRPr="004E6206">
                    <w:rPr>
                      <w:rFonts w:asciiTheme="minorHAnsi" w:hAnsiTheme="minorHAnsi" w:cstheme="minorHAnsi"/>
                      <w:color w:val="000000" w:themeColor="text1"/>
                      <w:sz w:val="24"/>
                      <w:szCs w:val="24"/>
                    </w:rPr>
                    <w:t xml:space="preserve"> του Υπουργού </w:t>
                  </w:r>
                  <w:r w:rsidR="00E205DF" w:rsidRPr="004E6206">
                    <w:rPr>
                      <w:rFonts w:asciiTheme="minorHAnsi" w:hAnsiTheme="minorHAnsi" w:cstheme="minorHAnsi"/>
                      <w:bCs/>
                      <w:color w:val="000000" w:themeColor="text1"/>
                      <w:sz w:val="24"/>
                      <w:szCs w:val="24"/>
                    </w:rPr>
                    <w:t>Τουρισμού</w:t>
                  </w:r>
                </w:sdtContent>
              </w:sdt>
              <w:r w:rsidR="002D0AB7">
                <w:rPr>
                  <w:rStyle w:val="ab"/>
                </w:rPr>
                <w:t>»</w:t>
              </w:r>
            </w:p>
            <w:p w14:paraId="2C14FC84" w14:textId="77777777" w:rsidR="002D0AB7" w:rsidRDefault="00714545" w:rsidP="00DD1D03">
              <w:pPr>
                <w:pBdr>
                  <w:top w:val="single" w:sz="4" w:space="1" w:color="auto"/>
                </w:pBdr>
                <w:spacing w:after="480"/>
              </w:pPr>
            </w:p>
          </w:sdtContent>
        </w:sdt>
        <w:sdt>
          <w:sdtPr>
            <w:rPr>
              <w:rFonts w:asciiTheme="minorHAnsi" w:hAnsiTheme="minorHAnsi" w:cs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rFonts w:ascii="Cambria" w:hAnsi="Cambria" w:cs="Times New Roman"/>
              <w:color w:val="000000"/>
              <w:sz w:val="22"/>
              <w:szCs w:val="22"/>
              <w:lang w:eastAsia="en-US"/>
            </w:rPr>
          </w:sdtEndPr>
          <w:sdtContent>
            <w:p w14:paraId="3C28319D" w14:textId="77777777" w:rsidR="008757D2" w:rsidRPr="00D96721" w:rsidRDefault="008757D2" w:rsidP="00B342D4">
              <w:pPr>
                <w:spacing w:line="240" w:lineRule="auto"/>
                <w:rPr>
                  <w:rFonts w:asciiTheme="minorHAnsi" w:hAnsiTheme="minorHAnsi" w:cstheme="minorHAnsi"/>
                  <w:b/>
                  <w:color w:val="000000" w:themeColor="text1"/>
                  <w:sz w:val="24"/>
                  <w:szCs w:val="24"/>
                </w:rPr>
              </w:pPr>
              <w:r w:rsidRPr="00D96721">
                <w:rPr>
                  <w:rFonts w:asciiTheme="minorHAnsi" w:hAnsiTheme="minorHAnsi" w:cstheme="minorHAnsi"/>
                  <w:b/>
                  <w:color w:val="000000" w:themeColor="text1"/>
                  <w:sz w:val="24"/>
                  <w:szCs w:val="24"/>
                </w:rPr>
                <w:t xml:space="preserve">Κύριε Υπουργέ, </w:t>
              </w:r>
            </w:p>
            <w:p w14:paraId="4128B24A" w14:textId="212295EB" w:rsidR="007E72A4" w:rsidRDefault="004E6206" w:rsidP="00B342D4">
              <w:pPr>
                <w:autoSpaceDE w:val="0"/>
                <w:autoSpaceDN w:val="0"/>
                <w:adjustRightInd w:val="0"/>
                <w:spacing w:line="240" w:lineRule="auto"/>
                <w:rPr>
                  <w:rFonts w:asciiTheme="minorHAnsi" w:hAnsiTheme="minorHAnsi" w:cstheme="minorHAnsi"/>
                  <w:bCs/>
                  <w:color w:val="000000" w:themeColor="text1"/>
                  <w:sz w:val="24"/>
                  <w:szCs w:val="24"/>
                </w:rPr>
              </w:pPr>
              <w:r w:rsidRPr="00B342D4">
                <w:rPr>
                  <w:rFonts w:asciiTheme="minorHAnsi" w:hAnsiTheme="minorHAnsi" w:cstheme="minorHAnsi"/>
                  <w:bCs/>
                  <w:color w:val="000000" w:themeColor="text1"/>
                  <w:sz w:val="24"/>
                  <w:szCs w:val="24"/>
                </w:rPr>
                <w:t>Σε συνέχεια του με αρ.πρωτ. 1095/02.08.2019 εγγράφου μας και εν όψει της προγραμματισμένης συνάντησής μας στις 27.08.2019</w:t>
              </w:r>
              <w:r w:rsidR="00F71B2A" w:rsidRPr="00B342D4">
                <w:rPr>
                  <w:rFonts w:asciiTheme="minorHAnsi" w:hAnsiTheme="minorHAnsi" w:cstheme="minorHAnsi"/>
                  <w:bCs/>
                  <w:color w:val="000000" w:themeColor="text1"/>
                  <w:sz w:val="24"/>
                  <w:szCs w:val="24"/>
                </w:rPr>
                <w:t xml:space="preserve">, </w:t>
              </w:r>
              <w:r w:rsidR="00A97B91">
                <w:rPr>
                  <w:rFonts w:asciiTheme="minorHAnsi" w:hAnsiTheme="minorHAnsi" w:cstheme="minorHAnsi"/>
                  <w:bCs/>
                  <w:color w:val="000000" w:themeColor="text1"/>
                  <w:sz w:val="24"/>
                  <w:szCs w:val="24"/>
                </w:rPr>
                <w:t xml:space="preserve">επανερχόμαστε με την παρούσα επιστολή μας </w:t>
              </w:r>
              <w:r w:rsidR="007E72A4">
                <w:rPr>
                  <w:rFonts w:asciiTheme="minorHAnsi" w:hAnsiTheme="minorHAnsi" w:cstheme="minorHAnsi"/>
                  <w:bCs/>
                  <w:color w:val="000000" w:themeColor="text1"/>
                  <w:sz w:val="24"/>
                  <w:szCs w:val="24"/>
                </w:rPr>
                <w:t>για</w:t>
              </w:r>
              <w:r w:rsidR="008757D2" w:rsidRPr="00B342D4">
                <w:rPr>
                  <w:rFonts w:asciiTheme="minorHAnsi" w:hAnsiTheme="minorHAnsi" w:cstheme="minorHAnsi"/>
                  <w:bCs/>
                  <w:color w:val="000000" w:themeColor="text1"/>
                  <w:sz w:val="24"/>
                  <w:szCs w:val="24"/>
                </w:rPr>
                <w:t xml:space="preserve"> να </w:t>
              </w:r>
              <w:r w:rsidR="008757D2" w:rsidRPr="00E205DF">
                <w:rPr>
                  <w:rFonts w:asciiTheme="minorHAnsi" w:hAnsiTheme="minorHAnsi" w:cstheme="minorHAnsi"/>
                  <w:b/>
                  <w:color w:val="000000" w:themeColor="text1"/>
                  <w:sz w:val="24"/>
                  <w:szCs w:val="24"/>
                </w:rPr>
                <w:t>σας υποβάλλ</w:t>
              </w:r>
              <w:r w:rsidRPr="00E205DF">
                <w:rPr>
                  <w:rFonts w:asciiTheme="minorHAnsi" w:hAnsiTheme="minorHAnsi" w:cstheme="minorHAnsi"/>
                  <w:b/>
                  <w:color w:val="000000" w:themeColor="text1"/>
                  <w:sz w:val="24"/>
                  <w:szCs w:val="24"/>
                </w:rPr>
                <w:t>ουμε πρ</w:t>
              </w:r>
              <w:r w:rsidR="007E7AA8" w:rsidRPr="00E205DF">
                <w:rPr>
                  <w:rFonts w:asciiTheme="minorHAnsi" w:hAnsiTheme="minorHAnsi" w:cstheme="minorHAnsi"/>
                  <w:b/>
                  <w:color w:val="000000" w:themeColor="text1"/>
                  <w:sz w:val="24"/>
                  <w:szCs w:val="24"/>
                </w:rPr>
                <w:t>όταση</w:t>
              </w:r>
              <w:r w:rsidRPr="00E205DF">
                <w:rPr>
                  <w:rFonts w:asciiTheme="minorHAnsi" w:hAnsiTheme="minorHAnsi" w:cstheme="minorHAnsi"/>
                  <w:b/>
                  <w:color w:val="000000" w:themeColor="text1"/>
                  <w:sz w:val="24"/>
                  <w:szCs w:val="24"/>
                </w:rPr>
                <w:t xml:space="preserve"> της Εθνικής Συνομοσπονδίας Ατόμων με Αναπηρία (Ε</w:t>
              </w:r>
              <w:r w:rsidR="00A72E1F" w:rsidRPr="00E205DF">
                <w:rPr>
                  <w:rFonts w:asciiTheme="minorHAnsi" w:hAnsiTheme="minorHAnsi" w:cstheme="minorHAnsi"/>
                  <w:b/>
                  <w:color w:val="000000" w:themeColor="text1"/>
                  <w:sz w:val="24"/>
                  <w:szCs w:val="24"/>
                </w:rPr>
                <w:t>.</w:t>
              </w:r>
              <w:r w:rsidRPr="00E205DF">
                <w:rPr>
                  <w:rFonts w:asciiTheme="minorHAnsi" w:hAnsiTheme="minorHAnsi" w:cstheme="minorHAnsi"/>
                  <w:b/>
                  <w:color w:val="000000" w:themeColor="text1"/>
                  <w:sz w:val="24"/>
                  <w:szCs w:val="24"/>
                </w:rPr>
                <w:t>Σ</w:t>
              </w:r>
              <w:r w:rsidR="00A72E1F" w:rsidRPr="00E205DF">
                <w:rPr>
                  <w:rFonts w:asciiTheme="minorHAnsi" w:hAnsiTheme="minorHAnsi" w:cstheme="minorHAnsi"/>
                  <w:b/>
                  <w:color w:val="000000" w:themeColor="text1"/>
                  <w:sz w:val="24"/>
                  <w:szCs w:val="24"/>
                </w:rPr>
                <w:t>.</w:t>
              </w:r>
              <w:r w:rsidRPr="00E205DF">
                <w:rPr>
                  <w:rFonts w:asciiTheme="minorHAnsi" w:hAnsiTheme="minorHAnsi" w:cstheme="minorHAnsi"/>
                  <w:b/>
                  <w:color w:val="000000" w:themeColor="text1"/>
                  <w:sz w:val="24"/>
                  <w:szCs w:val="24"/>
                </w:rPr>
                <w:t>Α</w:t>
              </w:r>
              <w:r w:rsidR="00A72E1F" w:rsidRPr="00E205DF">
                <w:rPr>
                  <w:rFonts w:asciiTheme="minorHAnsi" w:hAnsiTheme="minorHAnsi" w:cstheme="minorHAnsi"/>
                  <w:b/>
                  <w:color w:val="000000" w:themeColor="text1"/>
                  <w:sz w:val="24"/>
                  <w:szCs w:val="24"/>
                </w:rPr>
                <w:t>.</w:t>
              </w:r>
              <w:r w:rsidRPr="00E205DF">
                <w:rPr>
                  <w:rFonts w:asciiTheme="minorHAnsi" w:hAnsiTheme="minorHAnsi" w:cstheme="minorHAnsi"/>
                  <w:b/>
                  <w:color w:val="000000" w:themeColor="text1"/>
                  <w:sz w:val="24"/>
                  <w:szCs w:val="24"/>
                </w:rPr>
                <w:t>μεΑ</w:t>
              </w:r>
              <w:r w:rsidR="00A72E1F" w:rsidRPr="00E205DF">
                <w:rPr>
                  <w:rFonts w:asciiTheme="minorHAnsi" w:hAnsiTheme="minorHAnsi" w:cstheme="minorHAnsi"/>
                  <w:b/>
                  <w:color w:val="000000" w:themeColor="text1"/>
                  <w:sz w:val="24"/>
                  <w:szCs w:val="24"/>
                </w:rPr>
                <w:t>.</w:t>
              </w:r>
              <w:r w:rsidRPr="00E205DF">
                <w:rPr>
                  <w:rFonts w:asciiTheme="minorHAnsi" w:hAnsiTheme="minorHAnsi" w:cstheme="minorHAnsi"/>
                  <w:b/>
                  <w:color w:val="000000" w:themeColor="text1"/>
                  <w:sz w:val="24"/>
                  <w:szCs w:val="24"/>
                </w:rPr>
                <w:t xml:space="preserve">) σχετικά με την </w:t>
              </w:r>
              <w:r w:rsidR="00A72E1F" w:rsidRPr="00E205DF">
                <w:rPr>
                  <w:rFonts w:asciiTheme="minorHAnsi" w:hAnsiTheme="minorHAnsi" w:cstheme="minorHAnsi"/>
                  <w:b/>
                  <w:color w:val="000000" w:themeColor="text1"/>
                  <w:sz w:val="24"/>
                  <w:szCs w:val="24"/>
                </w:rPr>
                <w:t xml:space="preserve">από κοινού </w:t>
              </w:r>
              <w:r w:rsidRPr="00E205DF">
                <w:rPr>
                  <w:rFonts w:asciiTheme="minorHAnsi" w:hAnsiTheme="minorHAnsi" w:cstheme="minorHAnsi"/>
                  <w:b/>
                  <w:color w:val="000000" w:themeColor="text1"/>
                  <w:sz w:val="24"/>
                  <w:szCs w:val="24"/>
                </w:rPr>
                <w:t>ανάπτυξη εμβληματικ</w:t>
              </w:r>
              <w:r w:rsidR="007E7AA8" w:rsidRPr="00E205DF">
                <w:rPr>
                  <w:rFonts w:asciiTheme="minorHAnsi" w:hAnsiTheme="minorHAnsi" w:cstheme="minorHAnsi"/>
                  <w:b/>
                  <w:color w:val="000000" w:themeColor="text1"/>
                  <w:sz w:val="24"/>
                  <w:szCs w:val="24"/>
                </w:rPr>
                <w:t>ής</w:t>
              </w:r>
              <w:r w:rsidRPr="00E205DF">
                <w:rPr>
                  <w:rFonts w:asciiTheme="minorHAnsi" w:hAnsiTheme="minorHAnsi" w:cstheme="minorHAnsi"/>
                  <w:b/>
                  <w:color w:val="000000" w:themeColor="text1"/>
                  <w:sz w:val="24"/>
                  <w:szCs w:val="24"/>
                </w:rPr>
                <w:t xml:space="preserve"> δράσ</w:t>
              </w:r>
              <w:r w:rsidR="007E7AA8" w:rsidRPr="00E205DF">
                <w:rPr>
                  <w:rFonts w:asciiTheme="minorHAnsi" w:hAnsiTheme="minorHAnsi" w:cstheme="minorHAnsi"/>
                  <w:b/>
                  <w:color w:val="000000" w:themeColor="text1"/>
                  <w:sz w:val="24"/>
                  <w:szCs w:val="24"/>
                </w:rPr>
                <w:t>ης</w:t>
              </w:r>
              <w:r w:rsidR="007E72A4" w:rsidRPr="00E205DF">
                <w:rPr>
                  <w:rFonts w:asciiTheme="minorHAnsi" w:hAnsiTheme="minorHAnsi" w:cstheme="minorHAnsi"/>
                  <w:b/>
                  <w:color w:val="000000" w:themeColor="text1"/>
                  <w:sz w:val="24"/>
                  <w:szCs w:val="24"/>
                </w:rPr>
                <w:t xml:space="preserve"> για την ανάπτυξη του Τουρισμού για Όλους (Προσβάσιμου Τουρισμού)</w:t>
              </w:r>
              <w:r w:rsidR="00A97B91" w:rsidRPr="00A97B91">
                <w:rPr>
                  <w:rFonts w:asciiTheme="minorHAnsi" w:hAnsiTheme="minorHAnsi" w:cstheme="minorHAnsi"/>
                  <w:bCs/>
                  <w:color w:val="000000" w:themeColor="text1"/>
                  <w:sz w:val="24"/>
                  <w:szCs w:val="24"/>
                </w:rPr>
                <w:t>,</w:t>
              </w:r>
              <w:r w:rsidRPr="00B342D4">
                <w:rPr>
                  <w:rFonts w:asciiTheme="minorHAnsi" w:hAnsiTheme="minorHAnsi" w:cstheme="minorHAnsi"/>
                  <w:bCs/>
                  <w:color w:val="000000" w:themeColor="text1"/>
                  <w:sz w:val="24"/>
                  <w:szCs w:val="24"/>
                </w:rPr>
                <w:t xml:space="preserve"> που </w:t>
              </w:r>
              <w:r w:rsidR="007E72A4">
                <w:rPr>
                  <w:rFonts w:asciiTheme="minorHAnsi" w:hAnsiTheme="minorHAnsi" w:cstheme="minorHAnsi"/>
                  <w:bCs/>
                  <w:color w:val="000000" w:themeColor="text1"/>
                  <w:sz w:val="24"/>
                  <w:szCs w:val="24"/>
                </w:rPr>
                <w:t>θα διασφαλίσει αφενός την επέκταση της τουριστικής περιόδου</w:t>
              </w:r>
              <w:r w:rsidR="00E205DF">
                <w:rPr>
                  <w:rFonts w:asciiTheme="minorHAnsi" w:hAnsiTheme="minorHAnsi" w:cstheme="minorHAnsi"/>
                  <w:bCs/>
                  <w:color w:val="000000" w:themeColor="text1"/>
                  <w:sz w:val="24"/>
                  <w:szCs w:val="24"/>
                </w:rPr>
                <w:t>,</w:t>
              </w:r>
              <w:r w:rsidR="007E72A4">
                <w:rPr>
                  <w:rFonts w:asciiTheme="minorHAnsi" w:hAnsiTheme="minorHAnsi" w:cstheme="minorHAnsi"/>
                  <w:bCs/>
                  <w:color w:val="000000" w:themeColor="text1"/>
                  <w:sz w:val="24"/>
                  <w:szCs w:val="24"/>
                </w:rPr>
                <w:t xml:space="preserve"> την </w:t>
              </w:r>
              <w:r w:rsidR="00E205DF">
                <w:rPr>
                  <w:rFonts w:asciiTheme="minorHAnsi" w:hAnsiTheme="minorHAnsi" w:cstheme="minorHAnsi"/>
                  <w:bCs/>
                  <w:color w:val="000000" w:themeColor="text1"/>
                  <w:sz w:val="24"/>
                  <w:szCs w:val="24"/>
                </w:rPr>
                <w:t xml:space="preserve">ποιοτική αναβάθμιση </w:t>
              </w:r>
              <w:r w:rsidR="007E72A4">
                <w:rPr>
                  <w:rFonts w:asciiTheme="minorHAnsi" w:hAnsiTheme="minorHAnsi" w:cstheme="minorHAnsi"/>
                  <w:bCs/>
                  <w:color w:val="000000" w:themeColor="text1"/>
                  <w:sz w:val="24"/>
                  <w:szCs w:val="24"/>
                </w:rPr>
                <w:t xml:space="preserve">του ελληνικού τουριστικού προϊόντος </w:t>
              </w:r>
              <w:r w:rsidR="00E205DF">
                <w:rPr>
                  <w:rFonts w:asciiTheme="minorHAnsi" w:hAnsiTheme="minorHAnsi" w:cstheme="minorHAnsi"/>
                  <w:bCs/>
                  <w:color w:val="000000" w:themeColor="text1"/>
                  <w:sz w:val="24"/>
                  <w:szCs w:val="24"/>
                </w:rPr>
                <w:t xml:space="preserve">και τη δημιουργία συνθηκών προώθησής του </w:t>
              </w:r>
              <w:r w:rsidR="007E72A4">
                <w:rPr>
                  <w:rFonts w:asciiTheme="minorHAnsi" w:hAnsiTheme="minorHAnsi" w:cstheme="minorHAnsi"/>
                  <w:bCs/>
                  <w:color w:val="000000" w:themeColor="text1"/>
                  <w:sz w:val="24"/>
                  <w:szCs w:val="24"/>
                </w:rPr>
                <w:t xml:space="preserve">σε νέες δυναμικές αγορές και αφετέρου καλύτερες συνθήκες διαβίωσης και </w:t>
              </w:r>
              <w:r w:rsidR="00423187">
                <w:rPr>
                  <w:rFonts w:asciiTheme="minorHAnsi" w:hAnsiTheme="minorHAnsi" w:cstheme="minorHAnsi"/>
                  <w:bCs/>
                  <w:color w:val="000000" w:themeColor="text1"/>
                  <w:sz w:val="24"/>
                  <w:szCs w:val="24"/>
                </w:rPr>
                <w:t xml:space="preserve">κοινωνικής </w:t>
              </w:r>
              <w:r w:rsidR="007E72A4">
                <w:rPr>
                  <w:rFonts w:asciiTheme="minorHAnsi" w:hAnsiTheme="minorHAnsi" w:cstheme="minorHAnsi"/>
                  <w:bCs/>
                  <w:color w:val="000000" w:themeColor="text1"/>
                  <w:sz w:val="24"/>
                  <w:szCs w:val="24"/>
                </w:rPr>
                <w:t xml:space="preserve">συμμετοχής στους </w:t>
              </w:r>
              <w:proofErr w:type="spellStart"/>
              <w:r w:rsidR="007E72A4">
                <w:rPr>
                  <w:rFonts w:asciiTheme="minorHAnsi" w:hAnsiTheme="minorHAnsi" w:cstheme="minorHAnsi"/>
                  <w:bCs/>
                  <w:color w:val="000000" w:themeColor="text1"/>
                  <w:sz w:val="24"/>
                  <w:szCs w:val="24"/>
                </w:rPr>
                <w:t>έλληνες</w:t>
              </w:r>
              <w:proofErr w:type="spellEnd"/>
              <w:r w:rsidR="007E72A4">
                <w:rPr>
                  <w:rFonts w:asciiTheme="minorHAnsi" w:hAnsiTheme="minorHAnsi" w:cstheme="minorHAnsi"/>
                  <w:bCs/>
                  <w:color w:val="000000" w:themeColor="text1"/>
                  <w:sz w:val="24"/>
                  <w:szCs w:val="24"/>
                </w:rPr>
                <w:t xml:space="preserve"> και ευρωπαίους πολίτες με αναπηρία</w:t>
              </w:r>
              <w:r w:rsidR="00E205DF">
                <w:rPr>
                  <w:rFonts w:asciiTheme="minorHAnsi" w:hAnsiTheme="minorHAnsi" w:cstheme="minorHAnsi"/>
                  <w:bCs/>
                  <w:color w:val="000000" w:themeColor="text1"/>
                  <w:sz w:val="24"/>
                  <w:szCs w:val="24"/>
                </w:rPr>
                <w:t xml:space="preserve"> και μειωμένη κινητικότητα γενικότερα</w:t>
              </w:r>
              <w:r w:rsidR="007E72A4">
                <w:rPr>
                  <w:rFonts w:asciiTheme="minorHAnsi" w:hAnsiTheme="minorHAnsi" w:cstheme="minorHAnsi"/>
                  <w:bCs/>
                  <w:color w:val="000000" w:themeColor="text1"/>
                  <w:sz w:val="24"/>
                  <w:szCs w:val="24"/>
                </w:rPr>
                <w:t>.</w:t>
              </w:r>
            </w:p>
            <w:p w14:paraId="0A651BC5" w14:textId="77777777" w:rsidR="00E3768C" w:rsidRDefault="007E72A4" w:rsidP="00B342D4">
              <w:pPr>
                <w:autoSpaceDE w:val="0"/>
                <w:autoSpaceDN w:val="0"/>
                <w:adjustRightInd w:val="0"/>
                <w:spacing w:line="240"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Εξάλλου, όπως είναι γνωστό, μ</w:t>
              </w:r>
              <w:r w:rsidR="001934FD" w:rsidRPr="00B342D4">
                <w:rPr>
                  <w:rFonts w:asciiTheme="minorHAnsi" w:hAnsiTheme="minorHAnsi" w:cstheme="minorHAnsi"/>
                  <w:bCs/>
                  <w:color w:val="000000" w:themeColor="text1"/>
                  <w:sz w:val="24"/>
                  <w:szCs w:val="24"/>
                </w:rPr>
                <w:t xml:space="preserve">ε βάση </w:t>
              </w:r>
              <w:r w:rsidR="001934FD" w:rsidRPr="00B342D4">
                <w:rPr>
                  <w:rFonts w:asciiTheme="minorHAnsi" w:hAnsiTheme="minorHAnsi" w:cstheme="minorHAnsi"/>
                  <w:bCs/>
                  <w:color w:val="000000" w:themeColor="text1"/>
                  <w:sz w:val="24"/>
                  <w:szCs w:val="24"/>
                  <w:u w:val="single"/>
                </w:rPr>
                <w:t>μελέτη της Ευρωπαϊκής Επιτροπής</w:t>
              </w:r>
              <w:r w:rsidR="00A10A35" w:rsidRPr="00B342D4">
                <w:rPr>
                  <w:rStyle w:val="af9"/>
                  <w:rFonts w:asciiTheme="minorHAnsi" w:hAnsiTheme="minorHAnsi" w:cstheme="minorHAnsi"/>
                  <w:bCs/>
                  <w:color w:val="000000" w:themeColor="text1"/>
                  <w:sz w:val="24"/>
                  <w:szCs w:val="24"/>
                  <w:u w:val="single"/>
                </w:rPr>
                <w:footnoteReference w:id="1"/>
              </w:r>
              <w:r w:rsidR="001934FD" w:rsidRPr="00B342D4">
                <w:rPr>
                  <w:rFonts w:asciiTheme="minorHAnsi" w:hAnsiTheme="minorHAnsi" w:cstheme="minorHAnsi"/>
                  <w:bCs/>
                  <w:color w:val="000000" w:themeColor="text1"/>
                  <w:sz w:val="24"/>
                  <w:szCs w:val="24"/>
                  <w:u w:val="single"/>
                </w:rPr>
                <w:t xml:space="preserve"> (2012-2013)</w:t>
              </w:r>
              <w:r w:rsidR="001934FD" w:rsidRPr="00B342D4">
                <w:rPr>
                  <w:rFonts w:asciiTheme="minorHAnsi" w:hAnsiTheme="minorHAnsi" w:cstheme="minorHAnsi"/>
                  <w:bCs/>
                  <w:color w:val="000000" w:themeColor="text1"/>
                  <w:sz w:val="24"/>
                  <w:szCs w:val="24"/>
                </w:rPr>
                <w:t xml:space="preserve">, η άμεση συμβολή στην ευρωπαϊκή οικονομία του Τουρισμού για Όλους στα κράτη της ΕΕ-27 εκτιμάται ότι είναι περίπου 352 δις </w:t>
              </w:r>
              <w:r w:rsidR="007E7AA8" w:rsidRPr="00B342D4">
                <w:rPr>
                  <w:rFonts w:asciiTheme="minorHAnsi" w:hAnsiTheme="minorHAnsi" w:cstheme="minorHAnsi"/>
                  <w:bCs/>
                  <w:color w:val="000000" w:themeColor="text1"/>
                  <w:sz w:val="24"/>
                  <w:szCs w:val="24"/>
                </w:rPr>
                <w:t>€</w:t>
              </w:r>
              <w:r w:rsidR="001934FD" w:rsidRPr="00B342D4">
                <w:rPr>
                  <w:rFonts w:asciiTheme="minorHAnsi" w:hAnsiTheme="minorHAnsi" w:cstheme="minorHAnsi"/>
                  <w:bCs/>
                  <w:color w:val="000000" w:themeColor="text1"/>
                  <w:sz w:val="24"/>
                  <w:szCs w:val="24"/>
                </w:rPr>
                <w:t>, συμβολή</w:t>
              </w:r>
              <w:r w:rsidR="00F71B2A" w:rsidRPr="00B342D4">
                <w:rPr>
                  <w:rFonts w:asciiTheme="minorHAnsi" w:hAnsiTheme="minorHAnsi" w:cstheme="minorHAnsi"/>
                  <w:bCs/>
                  <w:color w:val="000000" w:themeColor="text1"/>
                  <w:sz w:val="24"/>
                  <w:szCs w:val="24"/>
                </w:rPr>
                <w:t xml:space="preserve"> </w:t>
              </w:r>
              <w:r w:rsidR="00A97B91">
                <w:rPr>
                  <w:rFonts w:asciiTheme="minorHAnsi" w:hAnsiTheme="minorHAnsi" w:cstheme="minorHAnsi"/>
                  <w:bCs/>
                  <w:color w:val="000000" w:themeColor="text1"/>
                  <w:sz w:val="24"/>
                  <w:szCs w:val="24"/>
                </w:rPr>
                <w:t xml:space="preserve">που </w:t>
              </w:r>
              <w:r w:rsidR="001934FD" w:rsidRPr="00B342D4">
                <w:rPr>
                  <w:rFonts w:asciiTheme="minorHAnsi" w:hAnsiTheme="minorHAnsi" w:cstheme="minorHAnsi"/>
                  <w:bCs/>
                  <w:color w:val="000000" w:themeColor="text1"/>
                  <w:sz w:val="24"/>
                  <w:szCs w:val="24"/>
                </w:rPr>
                <w:t>αντιστοιχεί σε πλήρη απασχόληση άνω των 4,2 εκατομμυρίων ατόμων στον τομέα του τουρισμού</w:t>
              </w:r>
              <w:r w:rsidR="007E7AA8" w:rsidRPr="00B342D4">
                <w:rPr>
                  <w:rFonts w:asciiTheme="minorHAnsi" w:hAnsiTheme="minorHAnsi" w:cstheme="minorHAnsi"/>
                  <w:bCs/>
                  <w:color w:val="000000" w:themeColor="text1"/>
                  <w:sz w:val="24"/>
                  <w:szCs w:val="24"/>
                </w:rPr>
                <w:t>,</w:t>
              </w:r>
              <w:r w:rsidR="001934FD" w:rsidRPr="00B342D4">
                <w:rPr>
                  <w:rFonts w:asciiTheme="minorHAnsi" w:hAnsiTheme="minorHAnsi" w:cstheme="minorHAnsi"/>
                  <w:bCs/>
                  <w:color w:val="000000" w:themeColor="text1"/>
                  <w:sz w:val="24"/>
                  <w:szCs w:val="24"/>
                </w:rPr>
                <w:t xml:space="preserve"> στις ευρωπαϊκές επιχειρήσεις. </w:t>
              </w:r>
            </w:p>
            <w:p w14:paraId="4FC83456" w14:textId="63E71886" w:rsidR="007E7AA8" w:rsidRPr="00B342D4" w:rsidRDefault="007E7AA8" w:rsidP="00B342D4">
              <w:pPr>
                <w:autoSpaceDE w:val="0"/>
                <w:autoSpaceDN w:val="0"/>
                <w:adjustRightInd w:val="0"/>
                <w:spacing w:line="240" w:lineRule="auto"/>
                <w:rPr>
                  <w:rFonts w:asciiTheme="minorHAnsi" w:hAnsiTheme="minorHAnsi" w:cstheme="minorHAnsi"/>
                  <w:i/>
                  <w:iCs/>
                  <w:color w:val="auto"/>
                  <w:sz w:val="24"/>
                  <w:szCs w:val="24"/>
                </w:rPr>
              </w:pPr>
              <w:r w:rsidRPr="00B342D4">
                <w:rPr>
                  <w:rFonts w:asciiTheme="minorHAnsi" w:hAnsiTheme="minorHAnsi" w:cstheme="minorHAnsi"/>
                  <w:color w:val="auto"/>
                  <w:sz w:val="24"/>
                  <w:szCs w:val="24"/>
                </w:rPr>
                <w:lastRenderedPageBreak/>
                <w:t xml:space="preserve">Στην </w:t>
              </w:r>
              <w:r w:rsidRPr="00B342D4">
                <w:rPr>
                  <w:rFonts w:asciiTheme="minorHAnsi" w:hAnsiTheme="minorHAnsi" w:cstheme="minorHAnsi"/>
                  <w:color w:val="auto"/>
                  <w:sz w:val="24"/>
                  <w:szCs w:val="24"/>
                  <w:u w:val="single"/>
                </w:rPr>
                <w:t>Ανακοίνωση της Επιτροπής «</w:t>
              </w:r>
              <w:r w:rsidRPr="00B342D4">
                <w:rPr>
                  <w:rFonts w:asciiTheme="minorHAnsi" w:hAnsiTheme="minorHAnsi" w:cstheme="minorHAnsi"/>
                  <w:i/>
                  <w:iCs/>
                  <w:color w:val="auto"/>
                  <w:sz w:val="24"/>
                  <w:szCs w:val="24"/>
                  <w:u w:val="single"/>
                </w:rPr>
                <w:t>Η Ευρώπη, ο πρώτος τουριστικός προορισμός στον κόσμο – ένα νέο πλαίσιο πολιτικής για τον ευρωπαϊκό τουρισμό</w:t>
              </w:r>
              <w:r w:rsidRPr="00B342D4">
                <w:rPr>
                  <w:rFonts w:asciiTheme="minorHAnsi" w:hAnsiTheme="minorHAnsi" w:cstheme="minorHAnsi"/>
                  <w:color w:val="auto"/>
                  <w:sz w:val="24"/>
                  <w:szCs w:val="24"/>
                  <w:u w:val="single"/>
                </w:rPr>
                <w:t>»</w:t>
              </w:r>
              <w:r w:rsidRPr="00B342D4">
                <w:rPr>
                  <w:rStyle w:val="af9"/>
                  <w:rFonts w:asciiTheme="minorHAnsi" w:hAnsiTheme="minorHAnsi" w:cstheme="minorHAnsi"/>
                  <w:color w:val="auto"/>
                  <w:sz w:val="24"/>
                  <w:szCs w:val="24"/>
                </w:rPr>
                <w:footnoteReference w:id="2"/>
              </w:r>
              <w:r w:rsidRPr="00B342D4">
                <w:rPr>
                  <w:rFonts w:asciiTheme="minorHAnsi" w:hAnsiTheme="minorHAnsi" w:cstheme="minorHAnsi"/>
                  <w:color w:val="auto"/>
                  <w:sz w:val="24"/>
                  <w:szCs w:val="24"/>
                </w:rPr>
                <w:t xml:space="preserve"> αναφέρεται ότι «</w:t>
              </w:r>
              <w:r w:rsidRPr="00B342D4">
                <w:rPr>
                  <w:rFonts w:asciiTheme="minorHAnsi" w:hAnsiTheme="minorHAnsi" w:cstheme="minorHAnsi"/>
                  <w:i/>
                  <w:iCs/>
                  <w:color w:val="auto"/>
                  <w:sz w:val="24"/>
                  <w:szCs w:val="24"/>
                </w:rPr>
                <w:t xml:space="preserve">Ιδιαίτερα, ο αριθμός των ατόμων ηλικίας άνω των 65 ετών προβλέπεται να φθάσει το 20% του πληθυσμού το 2020. Αυτή η κατηγορία του πληθυσμού, που αποτελείται από άτομα που έχουν συγχρόνως αγοραστική δύναμη και ελεύθερο χρόνο αντιπροσωπεύει ιδιαίτερα σημαντικό δυναμικό της αγοράς, αλλά απαιτεί επίσης την προσαρμογή του τουριστικού τομέα για να μπορέσει να ανταποκριθεί </w:t>
              </w:r>
              <w:proofErr w:type="spellStart"/>
              <w:r w:rsidRPr="00B342D4">
                <w:rPr>
                  <w:rFonts w:asciiTheme="minorHAnsi" w:hAnsiTheme="minorHAnsi" w:cstheme="minorHAnsi"/>
                  <w:i/>
                  <w:iCs/>
                  <w:color w:val="auto"/>
                  <w:sz w:val="24"/>
                  <w:szCs w:val="24"/>
                </w:rPr>
                <w:t>σ’αυτές</w:t>
              </w:r>
              <w:proofErr w:type="spellEnd"/>
              <w:r w:rsidRPr="00B342D4">
                <w:rPr>
                  <w:rFonts w:asciiTheme="minorHAnsi" w:hAnsiTheme="minorHAnsi" w:cstheme="minorHAnsi"/>
                  <w:i/>
                  <w:iCs/>
                  <w:color w:val="auto"/>
                  <w:sz w:val="24"/>
                  <w:szCs w:val="24"/>
                </w:rPr>
                <w:t xml:space="preserve"> τις ιδιαιτερότητες. Το ίδιο ισχύσει και για την υποδοχή του αυξανόμενου αριθμού τουριστών με μειωμένη κινητικότητα (οι τελευταίες  εκτιμήσεις ανέρχονται σε 127 εκατομμύρια ατόμων) και ειδικές ανάγκες που πρέπει να ενταχθούν στην προσφορά των τουριστικών υπηρεσιών.»</w:t>
              </w:r>
            </w:p>
            <w:p w14:paraId="6079463F" w14:textId="0296541E" w:rsidR="00AA5FCE" w:rsidRDefault="00E205DF" w:rsidP="00B342D4">
              <w:pPr>
                <w:autoSpaceDE w:val="0"/>
                <w:autoSpaceDN w:val="0"/>
                <w:adjustRightInd w:val="0"/>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Ενώ</w:t>
              </w:r>
              <w:r w:rsidR="00423187">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AA5FCE" w:rsidRPr="00B342D4">
                <w:rPr>
                  <w:rFonts w:asciiTheme="minorHAnsi" w:hAnsiTheme="minorHAnsi" w:cstheme="minorHAnsi"/>
                  <w:color w:val="auto"/>
                  <w:sz w:val="24"/>
                  <w:szCs w:val="24"/>
                </w:rPr>
                <w:t xml:space="preserve">ο </w:t>
              </w:r>
              <w:r w:rsidR="00AA5FCE" w:rsidRPr="00B342D4">
                <w:rPr>
                  <w:rFonts w:asciiTheme="minorHAnsi" w:hAnsiTheme="minorHAnsi" w:cstheme="minorHAnsi"/>
                  <w:color w:val="auto"/>
                  <w:sz w:val="24"/>
                  <w:szCs w:val="24"/>
                  <w:u w:val="single"/>
                </w:rPr>
                <w:t>Παγκόσμιος Οργανισμός Τουρισμού (</w:t>
              </w:r>
              <w:r w:rsidR="00AA5FCE" w:rsidRPr="00B342D4">
                <w:rPr>
                  <w:rFonts w:asciiTheme="minorHAnsi" w:hAnsiTheme="minorHAnsi" w:cstheme="minorHAnsi"/>
                  <w:color w:val="auto"/>
                  <w:sz w:val="24"/>
                  <w:szCs w:val="24"/>
                  <w:u w:val="single"/>
                  <w:lang w:val="en-GB"/>
                </w:rPr>
                <w:t>UNWTO</w:t>
              </w:r>
              <w:r w:rsidR="00AA5FCE" w:rsidRPr="00B342D4">
                <w:rPr>
                  <w:rFonts w:asciiTheme="minorHAnsi" w:hAnsiTheme="minorHAnsi" w:cstheme="minorHAnsi"/>
                  <w:color w:val="auto"/>
                  <w:sz w:val="24"/>
                  <w:szCs w:val="24"/>
                  <w:u w:val="single"/>
                </w:rPr>
                <w:t>)</w:t>
              </w:r>
              <w:r w:rsidR="00AA5FCE" w:rsidRPr="00B342D4">
                <w:rPr>
                  <w:rFonts w:asciiTheme="minorHAnsi" w:hAnsiTheme="minorHAnsi" w:cstheme="minorHAnsi"/>
                  <w:color w:val="auto"/>
                  <w:sz w:val="24"/>
                  <w:szCs w:val="24"/>
                </w:rPr>
                <w:t xml:space="preserve"> αναφέρει </w:t>
              </w:r>
              <w:r w:rsidR="007E7AA8" w:rsidRPr="00B342D4">
                <w:rPr>
                  <w:rFonts w:asciiTheme="minorHAnsi" w:hAnsiTheme="minorHAnsi" w:cstheme="minorHAnsi"/>
                  <w:color w:val="auto"/>
                  <w:sz w:val="24"/>
                  <w:szCs w:val="24"/>
                </w:rPr>
                <w:t xml:space="preserve">χαρακτηριστικά σε κείμενο </w:t>
              </w:r>
              <w:r w:rsidR="00B342D4" w:rsidRPr="00B342D4">
                <w:rPr>
                  <w:rFonts w:asciiTheme="minorHAnsi" w:hAnsiTheme="minorHAnsi" w:cstheme="minorHAnsi"/>
                  <w:color w:val="auto"/>
                  <w:sz w:val="24"/>
                  <w:szCs w:val="24"/>
                </w:rPr>
                <w:t>Σ</w:t>
              </w:r>
              <w:r w:rsidR="007E7AA8" w:rsidRPr="00B342D4">
                <w:rPr>
                  <w:rFonts w:asciiTheme="minorHAnsi" w:hAnsiTheme="minorHAnsi" w:cstheme="minorHAnsi"/>
                  <w:color w:val="auto"/>
                  <w:sz w:val="24"/>
                  <w:szCs w:val="24"/>
                </w:rPr>
                <w:t>υστάσεών του</w:t>
              </w:r>
              <w:r w:rsidR="00B342D4" w:rsidRPr="00B342D4">
                <w:rPr>
                  <w:rStyle w:val="af9"/>
                  <w:rFonts w:asciiTheme="minorHAnsi" w:hAnsiTheme="minorHAnsi" w:cstheme="minorHAnsi"/>
                  <w:color w:val="auto"/>
                  <w:sz w:val="24"/>
                  <w:szCs w:val="24"/>
                </w:rPr>
                <w:footnoteReference w:id="3"/>
              </w:r>
              <w:r w:rsidR="007E7AA8" w:rsidRPr="00B342D4">
                <w:rPr>
                  <w:rFonts w:asciiTheme="minorHAnsi" w:hAnsiTheme="minorHAnsi" w:cstheme="minorHAnsi"/>
                  <w:color w:val="auto"/>
                  <w:sz w:val="24"/>
                  <w:szCs w:val="24"/>
                </w:rPr>
                <w:t xml:space="preserve"> </w:t>
              </w:r>
              <w:r w:rsidR="00AA5FCE" w:rsidRPr="00B342D4">
                <w:rPr>
                  <w:rFonts w:asciiTheme="minorHAnsi" w:hAnsiTheme="minorHAnsi" w:cstheme="minorHAnsi"/>
                  <w:color w:val="auto"/>
                  <w:sz w:val="24"/>
                  <w:szCs w:val="24"/>
                </w:rPr>
                <w:t>ότι «</w:t>
              </w:r>
              <w:r w:rsidR="00AA5FCE" w:rsidRPr="00B342D4">
                <w:rPr>
                  <w:rFonts w:asciiTheme="minorHAnsi" w:hAnsiTheme="minorHAnsi" w:cstheme="minorHAnsi"/>
                  <w:i/>
                  <w:iCs/>
                  <w:color w:val="auto"/>
                  <w:sz w:val="24"/>
                  <w:szCs w:val="24"/>
                </w:rPr>
                <w:t xml:space="preserve">Καθώς η ζήτηση για προσβάσιμο τουρισμό για όλους αυξάνεται, (αυτός) θεωρείται τώρα ως μια ευκαιρία και όχι ως υποχρέωση. Εάν η τουριστική βιομηχανία επιθυμεί να διατηρήσει και να αναπτύξει την ποιότητα, τη βιωσιμότητα και την ανταγωνιστικότητα, πρέπει να υποστηρίξει και να αναπτύξει τον τουρισμό που είναι προσβάσιμος για όλους, επειδή ο προσβάσιμος τουρισμός ωφελεί όλους». </w:t>
              </w:r>
              <w:r w:rsidR="00AA5FCE" w:rsidRPr="00B342D4">
                <w:rPr>
                  <w:rFonts w:asciiTheme="minorHAnsi" w:hAnsiTheme="minorHAnsi" w:cstheme="minorHAnsi"/>
                  <w:color w:val="auto"/>
                  <w:sz w:val="24"/>
                  <w:szCs w:val="24"/>
                </w:rPr>
                <w:t xml:space="preserve">Στις εν λόγω μάλιστα </w:t>
              </w:r>
              <w:r w:rsidR="00D45FD2" w:rsidRPr="00B342D4">
                <w:rPr>
                  <w:rFonts w:asciiTheme="minorHAnsi" w:hAnsiTheme="minorHAnsi" w:cstheme="minorHAnsi"/>
                  <w:color w:val="auto"/>
                  <w:sz w:val="24"/>
                  <w:szCs w:val="24"/>
                </w:rPr>
                <w:t>Σ</w:t>
              </w:r>
              <w:r w:rsidR="000936B2" w:rsidRPr="00B342D4">
                <w:rPr>
                  <w:rFonts w:asciiTheme="minorHAnsi" w:hAnsiTheme="minorHAnsi" w:cstheme="minorHAnsi"/>
                  <w:color w:val="auto"/>
                  <w:sz w:val="24"/>
                  <w:szCs w:val="24"/>
                </w:rPr>
                <w:t>υστάσεις</w:t>
              </w:r>
              <w:r w:rsidR="00D45FD2" w:rsidRPr="00B342D4">
                <w:rPr>
                  <w:rFonts w:asciiTheme="minorHAnsi" w:hAnsiTheme="minorHAnsi" w:cstheme="minorHAnsi"/>
                  <w:color w:val="auto"/>
                  <w:sz w:val="24"/>
                  <w:szCs w:val="24"/>
                </w:rPr>
                <w:t xml:space="preserve"> του,</w:t>
              </w:r>
              <w:r w:rsidR="000936B2" w:rsidRPr="00B342D4">
                <w:rPr>
                  <w:rFonts w:asciiTheme="minorHAnsi" w:hAnsiTheme="minorHAnsi" w:cstheme="minorHAnsi"/>
                  <w:color w:val="auto"/>
                  <w:sz w:val="24"/>
                  <w:szCs w:val="24"/>
                </w:rPr>
                <w:t xml:space="preserve"> ο Παγκόσμιος Οργανισμός Τουρισμού</w:t>
              </w:r>
              <w:r w:rsidR="008A22A0">
                <w:rPr>
                  <w:rFonts w:asciiTheme="minorHAnsi" w:hAnsiTheme="minorHAnsi" w:cstheme="minorHAnsi"/>
                  <w:color w:val="auto"/>
                  <w:sz w:val="24"/>
                  <w:szCs w:val="24"/>
                </w:rPr>
                <w:t xml:space="preserve"> (</w:t>
              </w:r>
              <w:r w:rsidR="008A22A0">
                <w:rPr>
                  <w:rFonts w:asciiTheme="minorHAnsi" w:hAnsiTheme="minorHAnsi" w:cstheme="minorHAnsi"/>
                  <w:color w:val="auto"/>
                  <w:sz w:val="24"/>
                  <w:szCs w:val="24"/>
                  <w:lang w:val="en-GB"/>
                </w:rPr>
                <w:t>UNWTO</w:t>
              </w:r>
              <w:r w:rsidR="008A22A0" w:rsidRPr="008A22A0">
                <w:rPr>
                  <w:rFonts w:asciiTheme="minorHAnsi" w:hAnsiTheme="minorHAnsi" w:cstheme="minorHAnsi"/>
                  <w:color w:val="auto"/>
                  <w:sz w:val="24"/>
                  <w:szCs w:val="24"/>
                </w:rPr>
                <w:t>)</w:t>
              </w:r>
              <w:r w:rsidR="008A22A0">
                <w:rPr>
                  <w:rFonts w:asciiTheme="minorHAnsi" w:hAnsiTheme="minorHAnsi" w:cstheme="minorHAnsi"/>
                  <w:color w:val="auto"/>
                  <w:sz w:val="24"/>
                  <w:szCs w:val="24"/>
                </w:rPr>
                <w:t xml:space="preserve"> </w:t>
              </w:r>
              <w:r w:rsidR="000936B2" w:rsidRPr="00B342D4">
                <w:rPr>
                  <w:rFonts w:asciiTheme="minorHAnsi" w:hAnsiTheme="minorHAnsi" w:cstheme="minorHAnsi"/>
                  <w:color w:val="auto"/>
                  <w:sz w:val="24"/>
                  <w:szCs w:val="24"/>
                </w:rPr>
                <w:t xml:space="preserve">αναφέρεται αναλυτικά σε </w:t>
              </w:r>
              <w:r w:rsidR="007E72A4">
                <w:rPr>
                  <w:rFonts w:asciiTheme="minorHAnsi" w:hAnsiTheme="minorHAnsi" w:cstheme="minorHAnsi"/>
                  <w:color w:val="auto"/>
                  <w:sz w:val="24"/>
                  <w:szCs w:val="24"/>
                </w:rPr>
                <w:t>ολόκληρ</w:t>
              </w:r>
              <w:r w:rsidR="000936B2" w:rsidRPr="00B342D4">
                <w:rPr>
                  <w:rFonts w:asciiTheme="minorHAnsi" w:hAnsiTheme="minorHAnsi" w:cstheme="minorHAnsi"/>
                  <w:color w:val="auto"/>
                  <w:sz w:val="24"/>
                  <w:szCs w:val="24"/>
                </w:rPr>
                <w:t>η την τουριστική αλυσίδα</w:t>
              </w:r>
              <w:r w:rsidR="009933FE">
                <w:rPr>
                  <w:rFonts w:asciiTheme="minorHAnsi" w:hAnsiTheme="minorHAnsi" w:cstheme="minorHAnsi"/>
                  <w:color w:val="auto"/>
                  <w:sz w:val="24"/>
                  <w:szCs w:val="24"/>
                </w:rPr>
                <w:t>,</w:t>
              </w:r>
              <w:r w:rsidR="000936B2" w:rsidRPr="00B342D4">
                <w:rPr>
                  <w:rFonts w:asciiTheme="minorHAnsi" w:hAnsiTheme="minorHAnsi" w:cstheme="minorHAnsi"/>
                  <w:color w:val="auto"/>
                  <w:sz w:val="24"/>
                  <w:szCs w:val="24"/>
                </w:rPr>
                <w:t xml:space="preserve"> </w:t>
              </w:r>
              <w:r w:rsidR="008A22A0">
                <w:rPr>
                  <w:rFonts w:asciiTheme="minorHAnsi" w:hAnsiTheme="minorHAnsi" w:cstheme="minorHAnsi"/>
                  <w:color w:val="auto"/>
                  <w:sz w:val="24"/>
                  <w:szCs w:val="24"/>
                </w:rPr>
                <w:t>στην</w:t>
              </w:r>
              <w:r w:rsidR="000936B2" w:rsidRPr="00B342D4">
                <w:rPr>
                  <w:rFonts w:asciiTheme="minorHAnsi" w:hAnsiTheme="minorHAnsi" w:cstheme="minorHAnsi"/>
                  <w:color w:val="auto"/>
                  <w:sz w:val="24"/>
                  <w:szCs w:val="24"/>
                </w:rPr>
                <w:t xml:space="preserve"> οποία </w:t>
              </w:r>
              <w:r w:rsidR="009933FE">
                <w:rPr>
                  <w:rFonts w:asciiTheme="minorHAnsi" w:hAnsiTheme="minorHAnsi" w:cstheme="minorHAnsi"/>
                  <w:color w:val="auto"/>
                  <w:sz w:val="24"/>
                  <w:szCs w:val="24"/>
                </w:rPr>
                <w:t>συμ</w:t>
              </w:r>
              <w:r w:rsidR="000936B2" w:rsidRPr="00B342D4">
                <w:rPr>
                  <w:rFonts w:asciiTheme="minorHAnsi" w:hAnsiTheme="minorHAnsi" w:cstheme="minorHAnsi"/>
                  <w:color w:val="auto"/>
                  <w:sz w:val="24"/>
                  <w:szCs w:val="24"/>
                </w:rPr>
                <w:t>περιλαμβάνει</w:t>
              </w:r>
              <w:r w:rsidR="00A97B91">
                <w:rPr>
                  <w:rFonts w:asciiTheme="minorHAnsi" w:hAnsiTheme="minorHAnsi" w:cstheme="minorHAnsi"/>
                  <w:color w:val="auto"/>
                  <w:sz w:val="24"/>
                  <w:szCs w:val="24"/>
                </w:rPr>
                <w:t>:</w:t>
              </w:r>
              <w:r w:rsidR="000936B2" w:rsidRPr="00B342D4">
                <w:rPr>
                  <w:rFonts w:asciiTheme="minorHAnsi" w:hAnsiTheme="minorHAnsi" w:cstheme="minorHAnsi"/>
                  <w:color w:val="auto"/>
                  <w:sz w:val="24"/>
                  <w:szCs w:val="24"/>
                </w:rPr>
                <w:t xml:space="preserve"> α) την ανάπτυξη  της στρατηγικής για </w:t>
              </w:r>
              <w:r w:rsidR="003B063A" w:rsidRPr="00B342D4">
                <w:rPr>
                  <w:rFonts w:asciiTheme="minorHAnsi" w:hAnsiTheme="minorHAnsi" w:cstheme="minorHAnsi"/>
                  <w:color w:val="auto"/>
                  <w:sz w:val="24"/>
                  <w:szCs w:val="24"/>
                </w:rPr>
                <w:t>προσβάσιμους</w:t>
              </w:r>
              <w:bookmarkStart w:id="7" w:name="_GoBack"/>
              <w:bookmarkEnd w:id="7"/>
              <w:r w:rsidR="000936B2" w:rsidRPr="00B342D4">
                <w:rPr>
                  <w:rFonts w:asciiTheme="minorHAnsi" w:hAnsiTheme="minorHAnsi" w:cstheme="minorHAnsi"/>
                  <w:color w:val="auto"/>
                  <w:sz w:val="24"/>
                  <w:szCs w:val="24"/>
                </w:rPr>
                <w:t xml:space="preserve"> τουριστικούς προορισμούς από τους αρμόδιους φορείς, β) την προώθηση τουριστικών πληροφοριών και </w:t>
              </w:r>
              <w:r w:rsidR="009933FE">
                <w:rPr>
                  <w:rFonts w:asciiTheme="minorHAnsi" w:hAnsiTheme="minorHAnsi" w:cstheme="minorHAnsi"/>
                  <w:color w:val="auto"/>
                  <w:sz w:val="24"/>
                  <w:szCs w:val="24"/>
                </w:rPr>
                <w:t xml:space="preserve">τη σχετική </w:t>
              </w:r>
              <w:r w:rsidR="000936B2" w:rsidRPr="00B342D4">
                <w:rPr>
                  <w:rFonts w:asciiTheme="minorHAnsi" w:hAnsiTheme="minorHAnsi" w:cstheme="minorHAnsi"/>
                  <w:color w:val="auto"/>
                  <w:sz w:val="24"/>
                  <w:szCs w:val="24"/>
                </w:rPr>
                <w:t>διαφήμιση με τρόπους προσβάσιμους ώστε να διευκολυνθεί η ενημέρωση</w:t>
              </w:r>
              <w:r w:rsidR="00C8187D" w:rsidRPr="00B342D4">
                <w:rPr>
                  <w:rFonts w:asciiTheme="minorHAnsi" w:hAnsiTheme="minorHAnsi" w:cstheme="minorHAnsi"/>
                  <w:color w:val="auto"/>
                  <w:sz w:val="24"/>
                  <w:szCs w:val="24"/>
                </w:rPr>
                <w:t xml:space="preserve"> των δυνητικών επισκεπτών, η</w:t>
              </w:r>
              <w:r w:rsidR="000936B2" w:rsidRPr="00B342D4">
                <w:rPr>
                  <w:rFonts w:asciiTheme="minorHAnsi" w:hAnsiTheme="minorHAnsi" w:cstheme="minorHAnsi"/>
                  <w:color w:val="auto"/>
                  <w:sz w:val="24"/>
                  <w:szCs w:val="24"/>
                </w:rPr>
                <w:t xml:space="preserve"> </w:t>
              </w:r>
              <w:r w:rsidR="00C8187D" w:rsidRPr="00B342D4">
                <w:rPr>
                  <w:rFonts w:asciiTheme="minorHAnsi" w:hAnsiTheme="minorHAnsi" w:cstheme="minorHAnsi"/>
                  <w:color w:val="auto"/>
                  <w:sz w:val="24"/>
                  <w:szCs w:val="24"/>
                </w:rPr>
                <w:t xml:space="preserve">προετοιμασία τους </w:t>
              </w:r>
              <w:r w:rsidR="000936B2" w:rsidRPr="00B342D4">
                <w:rPr>
                  <w:rFonts w:asciiTheme="minorHAnsi" w:hAnsiTheme="minorHAnsi" w:cstheme="minorHAnsi"/>
                  <w:color w:val="auto"/>
                  <w:sz w:val="24"/>
                  <w:szCs w:val="24"/>
                </w:rPr>
                <w:t>και</w:t>
              </w:r>
              <w:r w:rsidR="00C8187D" w:rsidRPr="00B342D4">
                <w:rPr>
                  <w:rFonts w:asciiTheme="minorHAnsi" w:hAnsiTheme="minorHAnsi" w:cstheme="minorHAnsi"/>
                  <w:color w:val="auto"/>
                  <w:sz w:val="24"/>
                  <w:szCs w:val="24"/>
                </w:rPr>
                <w:t xml:space="preserve"> η ολοκλήρωση των κρατήσεων, γ) τα α</w:t>
              </w:r>
              <w:r w:rsidR="000936B2" w:rsidRPr="00B342D4">
                <w:rPr>
                  <w:rFonts w:asciiTheme="minorHAnsi" w:hAnsiTheme="minorHAnsi" w:cstheme="minorHAnsi"/>
                  <w:color w:val="auto"/>
                  <w:sz w:val="24"/>
                  <w:szCs w:val="24"/>
                </w:rPr>
                <w:t>στικ</w:t>
              </w:r>
              <w:r w:rsidR="00C8187D" w:rsidRPr="00B342D4">
                <w:rPr>
                  <w:rFonts w:asciiTheme="minorHAnsi" w:hAnsiTheme="minorHAnsi" w:cstheme="minorHAnsi"/>
                  <w:color w:val="auto"/>
                  <w:sz w:val="24"/>
                  <w:szCs w:val="24"/>
                </w:rPr>
                <w:t>ά</w:t>
              </w:r>
              <w:r w:rsidR="000936B2" w:rsidRPr="00B342D4">
                <w:rPr>
                  <w:rFonts w:asciiTheme="minorHAnsi" w:hAnsiTheme="minorHAnsi" w:cstheme="minorHAnsi"/>
                  <w:color w:val="auto"/>
                  <w:sz w:val="24"/>
                  <w:szCs w:val="24"/>
                </w:rPr>
                <w:t xml:space="preserve"> και αρχιτεκτονικά περιβάλλοντα</w:t>
              </w:r>
              <w:r w:rsidR="00C8187D" w:rsidRPr="00B342D4">
                <w:rPr>
                  <w:rFonts w:asciiTheme="minorHAnsi" w:hAnsiTheme="minorHAnsi" w:cstheme="minorHAnsi"/>
                  <w:color w:val="auto"/>
                  <w:sz w:val="24"/>
                  <w:szCs w:val="24"/>
                </w:rPr>
                <w:t>, δ) τους τ</w:t>
              </w:r>
              <w:r w:rsidR="000936B2" w:rsidRPr="00B342D4">
                <w:rPr>
                  <w:rFonts w:asciiTheme="minorHAnsi" w:hAnsiTheme="minorHAnsi" w:cstheme="minorHAnsi"/>
                  <w:color w:val="auto"/>
                  <w:sz w:val="24"/>
                  <w:szCs w:val="24"/>
                </w:rPr>
                <w:t>ρόπο</w:t>
              </w:r>
              <w:r w:rsidR="00C8187D" w:rsidRPr="00B342D4">
                <w:rPr>
                  <w:rFonts w:asciiTheme="minorHAnsi" w:hAnsiTheme="minorHAnsi" w:cstheme="minorHAnsi"/>
                  <w:color w:val="auto"/>
                  <w:sz w:val="24"/>
                  <w:szCs w:val="24"/>
                </w:rPr>
                <w:t>υς</w:t>
              </w:r>
              <w:r w:rsidR="000936B2" w:rsidRPr="00B342D4">
                <w:rPr>
                  <w:rFonts w:asciiTheme="minorHAnsi" w:hAnsiTheme="minorHAnsi" w:cstheme="minorHAnsi"/>
                  <w:color w:val="auto"/>
                  <w:sz w:val="24"/>
                  <w:szCs w:val="24"/>
                </w:rPr>
                <w:t xml:space="preserve"> μεταφοράς</w:t>
              </w:r>
              <w:r w:rsidR="00C8187D" w:rsidRPr="00B342D4">
                <w:rPr>
                  <w:rFonts w:asciiTheme="minorHAnsi" w:hAnsiTheme="minorHAnsi" w:cstheme="minorHAnsi"/>
                  <w:color w:val="auto"/>
                  <w:sz w:val="24"/>
                  <w:szCs w:val="24"/>
                </w:rPr>
                <w:t>, ε) τη δ</w:t>
              </w:r>
              <w:r w:rsidR="000936B2" w:rsidRPr="00B342D4">
                <w:rPr>
                  <w:rFonts w:asciiTheme="minorHAnsi" w:hAnsiTheme="minorHAnsi" w:cstheme="minorHAnsi"/>
                  <w:color w:val="auto"/>
                  <w:sz w:val="24"/>
                  <w:szCs w:val="24"/>
                </w:rPr>
                <w:t>ιαμονή, υπηρεσίες εστίασης και συνεδριακές εγκαταστάσεις</w:t>
              </w:r>
              <w:r w:rsidR="00C8187D" w:rsidRPr="00B342D4">
                <w:rPr>
                  <w:rFonts w:asciiTheme="minorHAnsi" w:hAnsiTheme="minorHAnsi" w:cstheme="minorHAnsi"/>
                  <w:color w:val="auto"/>
                  <w:sz w:val="24"/>
                  <w:szCs w:val="24"/>
                </w:rPr>
                <w:t>, στ) τις π</w:t>
              </w:r>
              <w:r w:rsidR="000936B2" w:rsidRPr="00B342D4">
                <w:rPr>
                  <w:rFonts w:asciiTheme="minorHAnsi" w:hAnsiTheme="minorHAnsi" w:cstheme="minorHAnsi"/>
                  <w:color w:val="auto"/>
                  <w:sz w:val="24"/>
                  <w:szCs w:val="24"/>
                </w:rPr>
                <w:t>ολιτιστικές δραστηριότητες (</w:t>
              </w:r>
              <w:r w:rsidR="00C8187D" w:rsidRPr="00B342D4">
                <w:rPr>
                  <w:rFonts w:asciiTheme="minorHAnsi" w:hAnsiTheme="minorHAnsi" w:cstheme="minorHAnsi"/>
                  <w:color w:val="auto"/>
                  <w:sz w:val="24"/>
                  <w:szCs w:val="24"/>
                </w:rPr>
                <w:t xml:space="preserve">αρχαιολογικοί χώροι, </w:t>
              </w:r>
              <w:r w:rsidR="000936B2" w:rsidRPr="00B342D4">
                <w:rPr>
                  <w:rFonts w:asciiTheme="minorHAnsi" w:hAnsiTheme="minorHAnsi" w:cstheme="minorHAnsi"/>
                  <w:color w:val="auto"/>
                  <w:sz w:val="24"/>
                  <w:szCs w:val="24"/>
                </w:rPr>
                <w:t>μουσεία,</w:t>
              </w:r>
              <w:r w:rsidR="00C8187D" w:rsidRPr="00B342D4">
                <w:rPr>
                  <w:rFonts w:asciiTheme="minorHAnsi" w:hAnsiTheme="minorHAnsi" w:cstheme="minorHAnsi"/>
                  <w:color w:val="auto"/>
                  <w:sz w:val="24"/>
                  <w:szCs w:val="24"/>
                </w:rPr>
                <w:t xml:space="preserve"> μνημεία, </w:t>
              </w:r>
              <w:r w:rsidR="000936B2" w:rsidRPr="00B342D4">
                <w:rPr>
                  <w:rFonts w:asciiTheme="minorHAnsi" w:hAnsiTheme="minorHAnsi" w:cstheme="minorHAnsi"/>
                  <w:color w:val="auto"/>
                  <w:sz w:val="24"/>
                  <w:szCs w:val="24"/>
                </w:rPr>
                <w:t>θέατρα, κινηματογράφοι κ.ά.)</w:t>
              </w:r>
              <w:r w:rsidR="00C8187D" w:rsidRPr="00B342D4">
                <w:rPr>
                  <w:rFonts w:asciiTheme="minorHAnsi" w:hAnsiTheme="minorHAnsi" w:cstheme="minorHAnsi"/>
                  <w:color w:val="auto"/>
                  <w:sz w:val="24"/>
                  <w:szCs w:val="24"/>
                </w:rPr>
                <w:t>, ζ) ά</w:t>
              </w:r>
              <w:r w:rsidR="000936B2" w:rsidRPr="00B342D4">
                <w:rPr>
                  <w:rFonts w:asciiTheme="minorHAnsi" w:hAnsiTheme="minorHAnsi" w:cstheme="minorHAnsi"/>
                  <w:color w:val="auto"/>
                  <w:sz w:val="24"/>
                  <w:szCs w:val="24"/>
                </w:rPr>
                <w:t>λλες τουριστικές δραστηριότητες και εκδηλώσεις</w:t>
              </w:r>
              <w:r w:rsidR="00C8187D" w:rsidRPr="00B342D4">
                <w:rPr>
                  <w:rFonts w:asciiTheme="minorHAnsi" w:hAnsiTheme="minorHAnsi" w:cstheme="minorHAnsi"/>
                  <w:color w:val="auto"/>
                  <w:sz w:val="24"/>
                  <w:szCs w:val="24"/>
                </w:rPr>
                <w:t xml:space="preserve"> (ε</w:t>
              </w:r>
              <w:r w:rsidR="000936B2" w:rsidRPr="00B342D4">
                <w:rPr>
                  <w:rFonts w:asciiTheme="minorHAnsi" w:hAnsiTheme="minorHAnsi" w:cstheme="minorHAnsi"/>
                  <w:color w:val="auto"/>
                  <w:sz w:val="24"/>
                  <w:szCs w:val="24"/>
                </w:rPr>
                <w:t>κδρομές στις γύρω περιοχές</w:t>
              </w:r>
              <w:r w:rsidR="00C8187D" w:rsidRPr="00B342D4">
                <w:rPr>
                  <w:rFonts w:asciiTheme="minorHAnsi" w:hAnsiTheme="minorHAnsi" w:cstheme="minorHAnsi"/>
                  <w:color w:val="auto"/>
                  <w:sz w:val="24"/>
                  <w:szCs w:val="24"/>
                </w:rPr>
                <w:t>, α</w:t>
              </w:r>
              <w:r w:rsidR="000936B2" w:rsidRPr="00B342D4">
                <w:rPr>
                  <w:rFonts w:asciiTheme="minorHAnsi" w:hAnsiTheme="minorHAnsi" w:cstheme="minorHAnsi"/>
                  <w:color w:val="auto"/>
                  <w:sz w:val="24"/>
                  <w:szCs w:val="24"/>
                </w:rPr>
                <w:t>θλητισμός</w:t>
              </w:r>
              <w:r w:rsidR="00C8187D" w:rsidRPr="00B342D4">
                <w:rPr>
                  <w:rFonts w:asciiTheme="minorHAnsi" w:hAnsiTheme="minorHAnsi" w:cstheme="minorHAnsi"/>
                  <w:color w:val="auto"/>
                  <w:sz w:val="24"/>
                  <w:szCs w:val="24"/>
                </w:rPr>
                <w:t>, π</w:t>
              </w:r>
              <w:r w:rsidR="000936B2" w:rsidRPr="00B342D4">
                <w:rPr>
                  <w:rFonts w:asciiTheme="minorHAnsi" w:hAnsiTheme="minorHAnsi" w:cstheme="minorHAnsi"/>
                  <w:color w:val="auto"/>
                  <w:sz w:val="24"/>
                  <w:szCs w:val="24"/>
                </w:rPr>
                <w:t>ράσινοι χώροι και φυσικ</w:t>
              </w:r>
              <w:r w:rsidR="00C8187D" w:rsidRPr="00B342D4">
                <w:rPr>
                  <w:rFonts w:asciiTheme="minorHAnsi" w:hAnsiTheme="minorHAnsi" w:cstheme="minorHAnsi"/>
                  <w:color w:val="auto"/>
                  <w:sz w:val="24"/>
                  <w:szCs w:val="24"/>
                </w:rPr>
                <w:t>ό</w:t>
              </w:r>
              <w:r w:rsidR="000936B2" w:rsidRPr="00B342D4">
                <w:rPr>
                  <w:rFonts w:asciiTheme="minorHAnsi" w:hAnsiTheme="minorHAnsi" w:cstheme="minorHAnsi"/>
                  <w:color w:val="auto"/>
                  <w:sz w:val="24"/>
                  <w:szCs w:val="24"/>
                </w:rPr>
                <w:t xml:space="preserve"> περιβάλλον</w:t>
              </w:r>
              <w:r w:rsidR="00C8187D" w:rsidRPr="00B342D4">
                <w:rPr>
                  <w:rFonts w:asciiTheme="minorHAnsi" w:hAnsiTheme="minorHAnsi" w:cstheme="minorHAnsi"/>
                  <w:color w:val="auto"/>
                  <w:sz w:val="24"/>
                  <w:szCs w:val="24"/>
                </w:rPr>
                <w:t>, π</w:t>
              </w:r>
              <w:r w:rsidR="000936B2" w:rsidRPr="00B342D4">
                <w:rPr>
                  <w:rFonts w:asciiTheme="minorHAnsi" w:hAnsiTheme="minorHAnsi" w:cstheme="minorHAnsi"/>
                  <w:color w:val="auto"/>
                  <w:sz w:val="24"/>
                  <w:szCs w:val="24"/>
                </w:rPr>
                <w:t>αραλίες</w:t>
              </w:r>
              <w:r w:rsidR="00C8187D" w:rsidRPr="00B342D4">
                <w:rPr>
                  <w:rFonts w:asciiTheme="minorHAnsi" w:hAnsiTheme="minorHAnsi" w:cstheme="minorHAnsi"/>
                  <w:color w:val="auto"/>
                  <w:sz w:val="24"/>
                  <w:szCs w:val="24"/>
                </w:rPr>
                <w:t xml:space="preserve"> κ.</w:t>
              </w:r>
              <w:r w:rsidR="009933FE">
                <w:rPr>
                  <w:rFonts w:asciiTheme="minorHAnsi" w:hAnsiTheme="minorHAnsi" w:cstheme="minorHAnsi"/>
                  <w:color w:val="auto"/>
                  <w:sz w:val="24"/>
                  <w:szCs w:val="24"/>
                </w:rPr>
                <w:t>ά</w:t>
              </w:r>
              <w:r w:rsidR="00C8187D" w:rsidRPr="00B342D4">
                <w:rPr>
                  <w:rFonts w:asciiTheme="minorHAnsi" w:hAnsiTheme="minorHAnsi" w:cstheme="minorHAnsi"/>
                  <w:color w:val="auto"/>
                  <w:sz w:val="24"/>
                  <w:szCs w:val="24"/>
                </w:rPr>
                <w:t>.), καθώς και την σχετική εκπαίδευση του προσωπικού του τουριστικού τομέα.</w:t>
              </w:r>
            </w:p>
            <w:p w14:paraId="1839BCA6" w14:textId="17D0831F" w:rsidR="007E72A4" w:rsidRPr="008757D2" w:rsidRDefault="007E72A4" w:rsidP="007E72A4">
              <w:pPr>
                <w:autoSpaceDE w:val="0"/>
                <w:autoSpaceDN w:val="0"/>
                <w:adjustRightInd w:val="0"/>
                <w:spacing w:after="200" w:line="240"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lastRenderedPageBreak/>
                <w:t xml:space="preserve">Ήδη με την </w:t>
              </w:r>
              <w:r w:rsidR="00E205DF" w:rsidRPr="00B342D4">
                <w:rPr>
                  <w:rFonts w:asciiTheme="minorHAnsi" w:hAnsiTheme="minorHAnsi" w:cstheme="minorHAnsi"/>
                  <w:bCs/>
                  <w:color w:val="000000" w:themeColor="text1"/>
                  <w:sz w:val="24"/>
                  <w:szCs w:val="24"/>
                </w:rPr>
                <w:t xml:space="preserve">με αρ.πρωτ. 1095/02.08.2019 </w:t>
              </w:r>
              <w:r>
                <w:rPr>
                  <w:rFonts w:asciiTheme="minorHAnsi" w:hAnsiTheme="minorHAnsi" w:cstheme="minorHAnsi"/>
                  <w:bCs/>
                  <w:color w:val="000000" w:themeColor="text1"/>
                  <w:sz w:val="24"/>
                  <w:szCs w:val="24"/>
                </w:rPr>
                <w:t xml:space="preserve"> επιστολή μας</w:t>
              </w:r>
              <w:r w:rsidR="00E205DF">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 προτείναμε την από κοινού </w:t>
              </w:r>
              <w:r w:rsidRPr="00423187">
                <w:rPr>
                  <w:rFonts w:asciiTheme="minorHAnsi" w:hAnsiTheme="minorHAnsi" w:cstheme="minorHAnsi"/>
                  <w:b/>
                  <w:color w:val="000000" w:themeColor="text1"/>
                  <w:sz w:val="24"/>
                  <w:szCs w:val="24"/>
                </w:rPr>
                <w:t xml:space="preserve">κατάρτιση </w:t>
              </w:r>
              <w:r w:rsidRPr="008757D2">
                <w:rPr>
                  <w:rFonts w:asciiTheme="minorHAnsi" w:hAnsiTheme="minorHAnsi" w:cstheme="minorHAnsi"/>
                  <w:b/>
                  <w:color w:val="000000" w:themeColor="text1"/>
                  <w:sz w:val="24"/>
                  <w:szCs w:val="24"/>
                </w:rPr>
                <w:t>Επιχειρησιακ</w:t>
              </w:r>
              <w:r>
                <w:rPr>
                  <w:rFonts w:asciiTheme="minorHAnsi" w:hAnsiTheme="minorHAnsi" w:cstheme="minorHAnsi"/>
                  <w:b/>
                  <w:color w:val="000000" w:themeColor="text1"/>
                  <w:sz w:val="24"/>
                  <w:szCs w:val="24"/>
                </w:rPr>
                <w:t>ού</w:t>
              </w:r>
              <w:r w:rsidRPr="008757D2">
                <w:rPr>
                  <w:rFonts w:asciiTheme="minorHAnsi" w:hAnsiTheme="minorHAnsi" w:cstheme="minorHAnsi"/>
                  <w:b/>
                  <w:color w:val="000000" w:themeColor="text1"/>
                  <w:sz w:val="24"/>
                  <w:szCs w:val="24"/>
                </w:rPr>
                <w:t xml:space="preserve"> Σχ</w:t>
              </w:r>
              <w:r>
                <w:rPr>
                  <w:rFonts w:asciiTheme="minorHAnsi" w:hAnsiTheme="minorHAnsi" w:cstheme="minorHAnsi"/>
                  <w:b/>
                  <w:color w:val="000000" w:themeColor="text1"/>
                  <w:sz w:val="24"/>
                  <w:szCs w:val="24"/>
                </w:rPr>
                <w:t>ε</w:t>
              </w:r>
              <w:r w:rsidRPr="008757D2">
                <w:rPr>
                  <w:rFonts w:asciiTheme="minorHAnsi" w:hAnsiTheme="minorHAnsi" w:cstheme="minorHAnsi"/>
                  <w:b/>
                  <w:color w:val="000000" w:themeColor="text1"/>
                  <w:sz w:val="24"/>
                  <w:szCs w:val="24"/>
                </w:rPr>
                <w:t>δ</w:t>
              </w:r>
              <w:r>
                <w:rPr>
                  <w:rFonts w:asciiTheme="minorHAnsi" w:hAnsiTheme="minorHAnsi" w:cstheme="minorHAnsi"/>
                  <w:b/>
                  <w:color w:val="000000" w:themeColor="text1"/>
                  <w:sz w:val="24"/>
                  <w:szCs w:val="24"/>
                </w:rPr>
                <w:t>ίου</w:t>
              </w:r>
              <w:r w:rsidRPr="008757D2">
                <w:rPr>
                  <w:rFonts w:asciiTheme="minorHAnsi" w:hAnsiTheme="minorHAnsi" w:cstheme="minorHAnsi"/>
                  <w:b/>
                  <w:color w:val="000000" w:themeColor="text1"/>
                  <w:sz w:val="24"/>
                  <w:szCs w:val="24"/>
                </w:rPr>
                <w:t xml:space="preserve"> </w:t>
              </w:r>
              <w:r w:rsidRPr="008757D2">
                <w:rPr>
                  <w:rFonts w:asciiTheme="minorHAnsi" w:hAnsiTheme="minorHAnsi" w:cstheme="minorHAnsi"/>
                  <w:bCs/>
                  <w:color w:val="000000" w:themeColor="text1"/>
                  <w:sz w:val="24"/>
                  <w:szCs w:val="24"/>
                </w:rPr>
                <w:t>για την προώθηση, εφαρμογή και συντονισμό των απαιτούμενων δημόσιων πολιτικών και δράσεων</w:t>
              </w:r>
              <w:r w:rsidR="00E205DF">
                <w:rPr>
                  <w:rFonts w:asciiTheme="minorHAnsi" w:hAnsiTheme="minorHAnsi" w:cstheme="minorHAnsi"/>
                  <w:bCs/>
                  <w:color w:val="000000" w:themeColor="text1"/>
                  <w:sz w:val="24"/>
                  <w:szCs w:val="24"/>
                </w:rPr>
                <w:t>,</w:t>
              </w:r>
              <w:r w:rsidRPr="008757D2">
                <w:rPr>
                  <w:rFonts w:asciiTheme="minorHAnsi" w:hAnsiTheme="minorHAnsi" w:cstheme="minorHAnsi"/>
                  <w:bCs/>
                  <w:color w:val="000000" w:themeColor="text1"/>
                  <w:sz w:val="24"/>
                  <w:szCs w:val="24"/>
                </w:rPr>
                <w:t xml:space="preserve"> αρμοδιότητ</w:t>
              </w:r>
              <w:r>
                <w:rPr>
                  <w:rFonts w:asciiTheme="minorHAnsi" w:hAnsiTheme="minorHAnsi" w:cstheme="minorHAnsi"/>
                  <w:bCs/>
                  <w:color w:val="000000" w:themeColor="text1"/>
                  <w:sz w:val="24"/>
                  <w:szCs w:val="24"/>
                </w:rPr>
                <w:t xml:space="preserve">ας του Υπουργείου </w:t>
              </w:r>
              <w:r w:rsidR="00E205DF">
                <w:rPr>
                  <w:rFonts w:asciiTheme="minorHAnsi" w:hAnsiTheme="minorHAnsi" w:cstheme="minorHAnsi"/>
                  <w:bCs/>
                  <w:color w:val="000000" w:themeColor="text1"/>
                  <w:sz w:val="24"/>
                  <w:szCs w:val="24"/>
                </w:rPr>
                <w:t>σας</w:t>
              </w:r>
              <w:r w:rsidRPr="008757D2">
                <w:rPr>
                  <w:rFonts w:asciiTheme="minorHAnsi" w:hAnsiTheme="minorHAnsi" w:cstheme="minorHAnsi"/>
                  <w:bCs/>
                  <w:color w:val="000000" w:themeColor="text1"/>
                  <w:sz w:val="24"/>
                  <w:szCs w:val="24"/>
                </w:rPr>
                <w:t xml:space="preserve">, στο πνεύμα της Σύμβασης </w:t>
              </w:r>
              <w:r w:rsidRPr="009A3C35">
                <w:rPr>
                  <w:rFonts w:asciiTheme="minorHAnsi" w:hAnsiTheme="minorHAnsi" w:cstheme="minorHAnsi"/>
                  <w:bCs/>
                  <w:color w:val="000000" w:themeColor="text1"/>
                  <w:sz w:val="24"/>
                  <w:szCs w:val="24"/>
                </w:rPr>
                <w:t>των Ηνωμένων Εθνών για τα Δικαιώματα των Ατόμων με Αναπηρίες</w:t>
              </w:r>
              <w:r w:rsidRPr="008757D2">
                <w:rPr>
                  <w:rFonts w:asciiTheme="minorHAnsi" w:hAnsiTheme="minorHAnsi" w:cstheme="minorHAnsi"/>
                  <w:bCs/>
                  <w:color w:val="000000" w:themeColor="text1"/>
                  <w:sz w:val="24"/>
                  <w:szCs w:val="24"/>
                </w:rPr>
                <w:t xml:space="preserve"> (ν. 4074/2012)</w:t>
              </w:r>
              <w:r w:rsidRPr="009A3C35">
                <w:rPr>
                  <w:rFonts w:asciiTheme="minorHAnsi" w:hAnsiTheme="minorHAnsi" w:cstheme="minorHAnsi"/>
                  <w:bCs/>
                  <w:color w:val="000000" w:themeColor="text1"/>
                  <w:sz w:val="24"/>
                  <w:szCs w:val="24"/>
                </w:rPr>
                <w:t xml:space="preserve"> και του ν</w:t>
              </w:r>
              <w:r w:rsidRPr="008757D2">
                <w:rPr>
                  <w:rFonts w:asciiTheme="minorHAnsi" w:hAnsiTheme="minorHAnsi" w:cstheme="minorHAnsi"/>
                  <w:bCs/>
                  <w:color w:val="000000" w:themeColor="text1"/>
                  <w:sz w:val="24"/>
                  <w:szCs w:val="24"/>
                </w:rPr>
                <w:t xml:space="preserve">.4488/2017 </w:t>
              </w:r>
              <w:r w:rsidRPr="009A3C35">
                <w:rPr>
                  <w:rFonts w:asciiTheme="minorHAnsi" w:hAnsiTheme="minorHAnsi" w:cstheme="minorHAnsi"/>
                  <w:bCs/>
                  <w:color w:val="000000" w:themeColor="text1"/>
                  <w:sz w:val="24"/>
                  <w:szCs w:val="24"/>
                </w:rPr>
                <w:t>(Μέρος Δ’)</w:t>
              </w:r>
              <w:r>
                <w:rPr>
                  <w:rFonts w:asciiTheme="minorHAnsi" w:hAnsiTheme="minorHAnsi" w:cstheme="minorHAnsi"/>
                  <w:bCs/>
                  <w:color w:val="000000" w:themeColor="text1"/>
                  <w:sz w:val="24"/>
                  <w:szCs w:val="24"/>
                </w:rPr>
                <w:t xml:space="preserve">, </w:t>
              </w:r>
              <w:r w:rsidRPr="00423187">
                <w:rPr>
                  <w:rFonts w:asciiTheme="minorHAnsi" w:hAnsiTheme="minorHAnsi" w:cstheme="minorHAnsi"/>
                  <w:b/>
                  <w:color w:val="000000" w:themeColor="text1"/>
                  <w:sz w:val="24"/>
                  <w:szCs w:val="24"/>
                </w:rPr>
                <w:t>με</w:t>
              </w:r>
              <w:r w:rsidRPr="00423187">
                <w:rPr>
                  <w:rFonts w:asciiTheme="minorHAnsi" w:hAnsiTheme="minorHAnsi"/>
                  <w:b/>
                  <w:color w:val="auto"/>
                  <w:sz w:val="24"/>
                  <w:szCs w:val="24"/>
                  <w:lang w:eastAsia="el-GR"/>
                </w:rPr>
                <w:t xml:space="preserve"> </w:t>
              </w:r>
              <w:r w:rsidRPr="009A3C35">
                <w:rPr>
                  <w:rFonts w:asciiTheme="minorHAnsi" w:hAnsiTheme="minorHAnsi"/>
                  <w:b/>
                  <w:color w:val="auto"/>
                  <w:sz w:val="24"/>
                  <w:szCs w:val="24"/>
                  <w:lang w:eastAsia="el-GR"/>
                </w:rPr>
                <w:t xml:space="preserve">στενή συνεργασία του Επιμέρους Σημείου Αναφοράς του Υπουργείου σας για την Παρακολούθηση Εφαρμογής της Σύμβασης </w:t>
              </w:r>
              <w:r w:rsidRPr="009A3C35">
                <w:rPr>
                  <w:rFonts w:asciiTheme="minorHAnsi" w:hAnsiTheme="minorHAnsi"/>
                  <w:bCs/>
                  <w:color w:val="auto"/>
                  <w:sz w:val="24"/>
                  <w:szCs w:val="24"/>
                  <w:lang w:eastAsia="el-GR"/>
                </w:rPr>
                <w:t xml:space="preserve">(βλ. παρ. 1, άρθρο 71 του ν.4488/2017) </w:t>
              </w:r>
              <w:r w:rsidRPr="009A3C35">
                <w:rPr>
                  <w:rFonts w:asciiTheme="minorHAnsi" w:hAnsiTheme="minorHAnsi"/>
                  <w:b/>
                  <w:color w:val="auto"/>
                  <w:sz w:val="24"/>
                  <w:szCs w:val="24"/>
                  <w:lang w:eastAsia="el-GR"/>
                </w:rPr>
                <w:t>με την Ε.Σ.Α.μεΑ</w:t>
              </w:r>
              <w:r w:rsidRPr="008757D2">
                <w:rPr>
                  <w:rFonts w:asciiTheme="minorHAnsi" w:hAnsiTheme="minorHAnsi" w:cstheme="minorHAnsi"/>
                  <w:b/>
                  <w:color w:val="000000" w:themeColor="text1"/>
                  <w:sz w:val="24"/>
                  <w:szCs w:val="24"/>
                </w:rPr>
                <w:t xml:space="preserve">. </w:t>
              </w:r>
              <w:r w:rsidRPr="007E72A4">
                <w:rPr>
                  <w:rFonts w:asciiTheme="minorHAnsi" w:hAnsiTheme="minorHAnsi" w:cstheme="minorHAnsi"/>
                  <w:bCs/>
                  <w:color w:val="000000" w:themeColor="text1"/>
                  <w:sz w:val="24"/>
                  <w:szCs w:val="24"/>
                </w:rPr>
                <w:t>η οποία</w:t>
              </w:r>
              <w:r w:rsidR="00423187">
                <w:rPr>
                  <w:rFonts w:asciiTheme="minorHAnsi" w:hAnsiTheme="minorHAnsi" w:cstheme="minorHAnsi"/>
                  <w:bCs/>
                  <w:color w:val="000000" w:themeColor="text1"/>
                  <w:sz w:val="24"/>
                  <w:szCs w:val="24"/>
                </w:rPr>
                <w:t>,</w:t>
              </w:r>
              <w:r w:rsidRPr="008757D2">
                <w:rPr>
                  <w:rFonts w:asciiTheme="minorHAnsi" w:hAnsiTheme="minorHAnsi" w:cstheme="minorHAnsi"/>
                  <w:bCs/>
                  <w:color w:val="000000" w:themeColor="text1"/>
                  <w:sz w:val="24"/>
                  <w:szCs w:val="24"/>
                </w:rPr>
                <w:t xml:space="preserve"> </w:t>
              </w:r>
              <w:r w:rsidR="00423187">
                <w:rPr>
                  <w:rFonts w:asciiTheme="minorHAnsi" w:hAnsiTheme="minorHAnsi" w:cstheme="minorHAnsi"/>
                  <w:bCs/>
                  <w:color w:val="000000" w:themeColor="text1"/>
                  <w:sz w:val="24"/>
                  <w:szCs w:val="24"/>
                </w:rPr>
                <w:t xml:space="preserve">ως η </w:t>
              </w:r>
              <w:proofErr w:type="spellStart"/>
              <w:r w:rsidR="00423187">
                <w:rPr>
                  <w:rFonts w:asciiTheme="minorHAnsi" w:hAnsiTheme="minorHAnsi" w:cstheme="minorHAnsi"/>
                  <w:bCs/>
                  <w:color w:val="000000" w:themeColor="text1"/>
                  <w:sz w:val="24"/>
                  <w:szCs w:val="24"/>
                </w:rPr>
                <w:t>αντιπροωπευτικότερη</w:t>
              </w:r>
              <w:proofErr w:type="spellEnd"/>
              <w:r w:rsidR="00423187">
                <w:rPr>
                  <w:rFonts w:asciiTheme="minorHAnsi" w:hAnsiTheme="minorHAnsi" w:cstheme="minorHAnsi"/>
                  <w:bCs/>
                  <w:color w:val="000000" w:themeColor="text1"/>
                  <w:sz w:val="24"/>
                  <w:szCs w:val="24"/>
                </w:rPr>
                <w:t xml:space="preserve"> οργάνωση των ατόμων με αναπηρία και χρόνιες παθήσεις, </w:t>
              </w:r>
              <w:r w:rsidRPr="008757D2">
                <w:rPr>
                  <w:rFonts w:asciiTheme="minorHAnsi" w:hAnsiTheme="minorHAnsi" w:cstheme="minorHAnsi"/>
                  <w:bCs/>
                  <w:color w:val="000000" w:themeColor="text1"/>
                  <w:sz w:val="24"/>
                  <w:szCs w:val="24"/>
                </w:rPr>
                <w:t xml:space="preserve">αποτελεί και εταίρο του Πλαισίου για την προαγωγή της εφαρμογής της </w:t>
              </w:r>
              <w:r w:rsidRPr="009A3C35">
                <w:rPr>
                  <w:rFonts w:asciiTheme="minorHAnsi" w:hAnsiTheme="minorHAnsi" w:cstheme="minorHAnsi"/>
                  <w:bCs/>
                  <w:color w:val="000000" w:themeColor="text1"/>
                  <w:sz w:val="24"/>
                  <w:szCs w:val="24"/>
                </w:rPr>
                <w:t>Σύμβασης (άρθρο 72 του ν</w:t>
              </w:r>
              <w:r w:rsidRPr="008757D2">
                <w:rPr>
                  <w:rFonts w:asciiTheme="minorHAnsi" w:hAnsiTheme="minorHAnsi" w:cstheme="minorHAnsi"/>
                  <w:bCs/>
                  <w:color w:val="000000" w:themeColor="text1"/>
                  <w:sz w:val="24"/>
                  <w:szCs w:val="24"/>
                </w:rPr>
                <w:t>.4488/2017).</w:t>
              </w:r>
            </w:p>
            <w:p w14:paraId="28819C20" w14:textId="63419001" w:rsidR="007E72A4" w:rsidRDefault="007E72A4" w:rsidP="007E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MyriadPro-Regular" w:hAnsiTheme="minorHAnsi" w:cstheme="minorHAnsi"/>
                  <w:color w:val="000000" w:themeColor="text1"/>
                  <w:sz w:val="24"/>
                  <w:szCs w:val="24"/>
                  <w:lang w:eastAsia="el-GR"/>
                </w:rPr>
              </w:pPr>
              <w:r w:rsidRPr="007E72A4">
                <w:rPr>
                  <w:rFonts w:asciiTheme="minorHAnsi" w:hAnsiTheme="minorHAnsi" w:cstheme="minorHAnsi"/>
                  <w:bCs/>
                  <w:iCs/>
                  <w:color w:val="000000" w:themeColor="text1"/>
                  <w:sz w:val="24"/>
                  <w:szCs w:val="24"/>
                  <w:lang w:eastAsia="el-GR"/>
                </w:rPr>
                <w:t xml:space="preserve">Ειδικότερα </w:t>
              </w:r>
              <w:r w:rsidR="00E205DF">
                <w:rPr>
                  <w:rFonts w:asciiTheme="minorHAnsi" w:hAnsiTheme="minorHAnsi" w:cstheme="minorHAnsi"/>
                  <w:bCs/>
                  <w:iCs/>
                  <w:color w:val="000000" w:themeColor="text1"/>
                  <w:sz w:val="24"/>
                  <w:szCs w:val="24"/>
                  <w:lang w:eastAsia="el-GR"/>
                </w:rPr>
                <w:t xml:space="preserve">με την προαναφερόμενη επιστολή μας </w:t>
              </w:r>
              <w:r w:rsidRPr="007E72A4">
                <w:rPr>
                  <w:rFonts w:asciiTheme="minorHAnsi" w:eastAsia="Arial Unicode MS" w:hAnsiTheme="minorHAnsi" w:cstheme="minorHAnsi"/>
                  <w:bCs/>
                  <w:iCs/>
                  <w:color w:val="000000" w:themeColor="text1"/>
                  <w:sz w:val="24"/>
                  <w:szCs w:val="24"/>
                  <w:lang w:eastAsia="el-GR"/>
                </w:rPr>
                <w:t>προτείναμε</w:t>
              </w:r>
              <w:r w:rsidR="00E205DF">
                <w:rPr>
                  <w:rFonts w:asciiTheme="minorHAnsi" w:eastAsia="Arial Unicode MS" w:hAnsiTheme="minorHAnsi" w:cstheme="minorHAnsi"/>
                  <w:bCs/>
                  <w:iCs/>
                  <w:color w:val="000000" w:themeColor="text1"/>
                  <w:sz w:val="24"/>
                  <w:szCs w:val="24"/>
                  <w:lang w:eastAsia="el-GR"/>
                </w:rPr>
                <w:t xml:space="preserve"> </w:t>
              </w:r>
              <w:r w:rsidRPr="007E72A4">
                <w:rPr>
                  <w:rFonts w:asciiTheme="minorHAnsi" w:eastAsia="Arial Unicode MS" w:hAnsiTheme="minorHAnsi" w:cstheme="minorHAnsi"/>
                  <w:bCs/>
                  <w:iCs/>
                  <w:color w:val="000000" w:themeColor="text1"/>
                  <w:sz w:val="24"/>
                  <w:szCs w:val="24"/>
                  <w:lang w:eastAsia="el-GR"/>
                </w:rPr>
                <w:t>τα παρακάτω</w:t>
              </w:r>
              <w:r w:rsidRPr="008757D2">
                <w:rPr>
                  <w:rFonts w:asciiTheme="minorHAnsi" w:eastAsia="MyriadPro-Regular" w:hAnsiTheme="minorHAnsi" w:cstheme="minorHAnsi"/>
                  <w:color w:val="000000" w:themeColor="text1"/>
                  <w:sz w:val="24"/>
                  <w:szCs w:val="24"/>
                  <w:lang w:eastAsia="el-GR"/>
                </w:rPr>
                <w:t>:</w:t>
              </w:r>
            </w:p>
            <w:p w14:paraId="33A4C338" w14:textId="77777777" w:rsidR="00E3768C" w:rsidRDefault="00E3768C" w:rsidP="007E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MyriadPro-Regular" w:hAnsiTheme="minorHAnsi" w:cstheme="minorHAnsi"/>
                  <w:color w:val="000000" w:themeColor="text1"/>
                  <w:sz w:val="24"/>
                  <w:szCs w:val="24"/>
                  <w:lang w:eastAsia="el-GR"/>
                </w:rPr>
              </w:pPr>
            </w:p>
            <w:p w14:paraId="14286321" w14:textId="2C1C83A6" w:rsidR="007E72A4" w:rsidRPr="00B86AFE" w:rsidRDefault="007E72A4" w:rsidP="005B6248">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sidRPr="008757D2">
                <w:rPr>
                  <w:rFonts w:asciiTheme="minorHAnsi" w:hAnsiTheme="minorHAnsi" w:cstheme="minorHAnsi"/>
                  <w:color w:val="auto"/>
                  <w:sz w:val="24"/>
                  <w:szCs w:val="24"/>
                  <w:shd w:val="clear" w:color="auto" w:fill="FFFFFF"/>
                </w:rPr>
                <w:t>Συμπερίληψη της διάστασης της αναπηρίας σε κάθε τουριστική πολιτική, διαδικασία, δράση, μέτρο και πρόγραμμα</w:t>
              </w:r>
              <w:r>
                <w:rPr>
                  <w:rFonts w:asciiTheme="minorHAnsi" w:hAnsiTheme="minorHAnsi" w:cstheme="minorHAnsi"/>
                  <w:color w:val="auto"/>
                  <w:sz w:val="24"/>
                  <w:szCs w:val="24"/>
                </w:rPr>
                <w:t>.</w:t>
              </w:r>
            </w:p>
            <w:p w14:paraId="7D137DE7" w14:textId="7DD3251B" w:rsidR="007E72A4" w:rsidRPr="005B6248" w:rsidRDefault="007E72A4" w:rsidP="005B6248">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lang w:eastAsia="el-GR"/>
                </w:rPr>
              </w:pPr>
              <w:r w:rsidRPr="005B6248">
                <w:rPr>
                  <w:rFonts w:asciiTheme="minorHAnsi" w:hAnsiTheme="minorHAnsi" w:cstheme="minorHAnsi"/>
                  <w:color w:val="auto"/>
                  <w:sz w:val="24"/>
                  <w:szCs w:val="24"/>
                  <w:shd w:val="clear" w:color="auto" w:fill="FFFFFF"/>
                </w:rPr>
                <w:t xml:space="preserve">Θέσπιση ισχυρού </w:t>
              </w:r>
              <w:r w:rsidRPr="005B6248">
                <w:rPr>
                  <w:rFonts w:asciiTheme="minorHAnsi" w:hAnsiTheme="minorHAnsi" w:cstheme="minorHAnsi"/>
                  <w:color w:val="auto"/>
                  <w:sz w:val="24"/>
                  <w:szCs w:val="24"/>
                </w:rPr>
                <w:t>νομοθετικού πλαισίου για την εφαρμογή των αρχών του «Τουρισμού για Όλους» ως βάσης για τον σχεδιασμό και την ανάπτυξη κάθε είδους τουριστικής πολιτικής και δραστηριότητας- ιδιαίτερα του ιατρικού Τουρισμού</w:t>
              </w:r>
              <w:r w:rsidR="005B6248">
                <w:rPr>
                  <w:rFonts w:asciiTheme="minorHAnsi" w:hAnsiTheme="minorHAnsi" w:cstheme="minorHAnsi"/>
                  <w:color w:val="auto"/>
                  <w:sz w:val="24"/>
                  <w:szCs w:val="24"/>
                </w:rPr>
                <w:t>.</w:t>
              </w:r>
            </w:p>
            <w:p w14:paraId="70455BAD" w14:textId="30AEB29C" w:rsidR="005B6248" w:rsidRDefault="007E72A4" w:rsidP="005B6248">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sidRPr="008757D2">
                <w:rPr>
                  <w:rFonts w:asciiTheme="minorHAnsi" w:hAnsiTheme="minorHAnsi" w:cstheme="minorHAnsi"/>
                  <w:color w:val="auto"/>
                  <w:sz w:val="24"/>
                  <w:szCs w:val="24"/>
                </w:rPr>
                <w:t xml:space="preserve">Προώθηση </w:t>
              </w:r>
              <w:proofErr w:type="spellStart"/>
              <w:r w:rsidRPr="009A3C35">
                <w:rPr>
                  <w:rFonts w:asciiTheme="minorHAnsi" w:hAnsiTheme="minorHAnsi" w:cstheme="minorHAnsi"/>
                  <w:color w:val="auto"/>
                  <w:sz w:val="24"/>
                  <w:szCs w:val="24"/>
                </w:rPr>
                <w:t>διατομεακής</w:t>
              </w:r>
              <w:proofErr w:type="spellEnd"/>
              <w:r w:rsidRPr="009A3C35">
                <w:rPr>
                  <w:rFonts w:asciiTheme="minorHAnsi" w:hAnsiTheme="minorHAnsi" w:cstheme="minorHAnsi"/>
                  <w:color w:val="auto"/>
                  <w:sz w:val="24"/>
                  <w:szCs w:val="24"/>
                </w:rPr>
                <w:t xml:space="preserve"> </w:t>
              </w:r>
              <w:r w:rsidRPr="008757D2">
                <w:rPr>
                  <w:rFonts w:asciiTheme="minorHAnsi" w:hAnsiTheme="minorHAnsi" w:cstheme="minorHAnsi"/>
                  <w:color w:val="auto"/>
                  <w:sz w:val="24"/>
                  <w:szCs w:val="24"/>
                </w:rPr>
                <w:t>συνεργασίας (</w:t>
              </w:r>
              <w:r w:rsidRPr="009A3C35">
                <w:rPr>
                  <w:rFonts w:asciiTheme="minorHAnsi" w:hAnsiTheme="minorHAnsi" w:cstheme="minorHAnsi"/>
                  <w:color w:val="auto"/>
                  <w:sz w:val="24"/>
                  <w:szCs w:val="24"/>
                </w:rPr>
                <w:t>τουρισμός</w:t>
              </w:r>
              <w:r w:rsidRPr="008757D2">
                <w:rPr>
                  <w:rFonts w:asciiTheme="minorHAnsi" w:hAnsiTheme="minorHAnsi" w:cstheme="minorHAnsi"/>
                  <w:b/>
                  <w:color w:val="auto"/>
                  <w:sz w:val="24"/>
                  <w:szCs w:val="24"/>
                </w:rPr>
                <w:t xml:space="preserve">, </w:t>
              </w:r>
              <w:r w:rsidRPr="009A3C35">
                <w:rPr>
                  <w:rFonts w:asciiTheme="minorHAnsi" w:hAnsiTheme="minorHAnsi" w:cstheme="minorHAnsi"/>
                  <w:color w:val="auto"/>
                  <w:sz w:val="24"/>
                  <w:szCs w:val="24"/>
                </w:rPr>
                <w:t xml:space="preserve"> μεταφορές</w:t>
              </w:r>
              <w:r w:rsidRPr="008757D2">
                <w:rPr>
                  <w:rFonts w:asciiTheme="minorHAnsi" w:hAnsiTheme="minorHAnsi" w:cstheme="minorHAnsi"/>
                  <w:color w:val="auto"/>
                  <w:sz w:val="24"/>
                  <w:szCs w:val="24"/>
                </w:rPr>
                <w:t xml:space="preserve">, </w:t>
              </w:r>
              <w:r w:rsidRPr="009A3C35">
                <w:rPr>
                  <w:rFonts w:asciiTheme="minorHAnsi" w:hAnsiTheme="minorHAnsi" w:cstheme="minorHAnsi"/>
                  <w:color w:val="auto"/>
                  <w:sz w:val="24"/>
                  <w:szCs w:val="24"/>
                </w:rPr>
                <w:t xml:space="preserve"> πολιτισμός</w:t>
              </w:r>
              <w:r w:rsidR="005B6248">
                <w:rPr>
                  <w:rFonts w:asciiTheme="minorHAnsi" w:hAnsiTheme="minorHAnsi" w:cstheme="minorHAnsi"/>
                  <w:color w:val="auto"/>
                  <w:sz w:val="24"/>
                  <w:szCs w:val="24"/>
                </w:rPr>
                <w:t>/ αθλητισμός</w:t>
              </w:r>
              <w:r w:rsidRPr="008757D2">
                <w:rPr>
                  <w:rFonts w:asciiTheme="minorHAnsi" w:hAnsiTheme="minorHAnsi" w:cstheme="minorHAnsi"/>
                  <w:color w:val="auto"/>
                  <w:sz w:val="24"/>
                  <w:szCs w:val="24"/>
                </w:rPr>
                <w:t>, εμπόριο κ.λπ.) για την ανάπτυξη συνεργιών σχετικών µε</w:t>
              </w:r>
              <w:r w:rsidRPr="008757D2">
                <w:rPr>
                  <w:rFonts w:asciiTheme="minorHAnsi" w:hAnsiTheme="minorHAnsi" w:cstheme="minorHAnsi"/>
                  <w:color w:val="auto"/>
                  <w:spacing w:val="-7"/>
                  <w:sz w:val="24"/>
                  <w:szCs w:val="24"/>
                </w:rPr>
                <w:t xml:space="preserve"> </w:t>
              </w:r>
              <w:r w:rsidRPr="008757D2">
                <w:rPr>
                  <w:rFonts w:asciiTheme="minorHAnsi" w:hAnsiTheme="minorHAnsi" w:cstheme="minorHAnsi"/>
                  <w:color w:val="auto"/>
                  <w:sz w:val="24"/>
                  <w:szCs w:val="24"/>
                </w:rPr>
                <w:t>την</w:t>
              </w:r>
              <w:r w:rsidRPr="008757D2">
                <w:rPr>
                  <w:rFonts w:asciiTheme="minorHAnsi" w:hAnsiTheme="minorHAnsi" w:cstheme="minorHAnsi"/>
                  <w:color w:val="auto"/>
                  <w:spacing w:val="-7"/>
                  <w:sz w:val="24"/>
                  <w:szCs w:val="24"/>
                </w:rPr>
                <w:t xml:space="preserve"> διασφάλιση </w:t>
              </w:r>
              <w:r w:rsidR="005B6248">
                <w:rPr>
                  <w:rFonts w:asciiTheme="minorHAnsi" w:hAnsiTheme="minorHAnsi" w:cstheme="minorHAnsi"/>
                  <w:color w:val="auto"/>
                  <w:spacing w:val="-7"/>
                  <w:sz w:val="24"/>
                  <w:szCs w:val="24"/>
                </w:rPr>
                <w:t xml:space="preserve">καθολικά προσβάσιμης τουριστικής </w:t>
              </w:r>
              <w:r w:rsidRPr="008757D2">
                <w:rPr>
                  <w:rFonts w:asciiTheme="minorHAnsi" w:hAnsiTheme="minorHAnsi" w:cstheme="minorHAnsi"/>
                  <w:color w:val="auto"/>
                  <w:spacing w:val="-7"/>
                  <w:sz w:val="24"/>
                  <w:szCs w:val="24"/>
                </w:rPr>
                <w:t>αλυσίδας</w:t>
              </w:r>
              <w:r w:rsidRPr="008757D2">
                <w:rPr>
                  <w:rFonts w:asciiTheme="minorHAnsi" w:hAnsiTheme="minorHAnsi" w:cstheme="minorHAnsi"/>
                  <w:color w:val="auto"/>
                  <w:w w:val="105"/>
                  <w:sz w:val="24"/>
                  <w:szCs w:val="24"/>
                </w:rPr>
                <w:t>.</w:t>
              </w:r>
              <w:r w:rsidR="005B6248" w:rsidRPr="005B6248">
                <w:rPr>
                  <w:rFonts w:asciiTheme="minorHAnsi" w:hAnsiTheme="minorHAnsi" w:cstheme="minorHAnsi"/>
                  <w:color w:val="auto"/>
                  <w:sz w:val="24"/>
                  <w:szCs w:val="24"/>
                  <w:shd w:val="clear" w:color="auto" w:fill="FFFFFF"/>
                </w:rPr>
                <w:t xml:space="preserve"> </w:t>
              </w:r>
              <w:r w:rsidR="005B6248">
                <w:rPr>
                  <w:rFonts w:asciiTheme="minorHAnsi" w:hAnsiTheme="minorHAnsi" w:cstheme="minorHAnsi"/>
                  <w:color w:val="auto"/>
                  <w:sz w:val="24"/>
                  <w:szCs w:val="24"/>
                  <w:shd w:val="clear" w:color="auto" w:fill="FFFFFF"/>
                </w:rPr>
                <w:t xml:space="preserve">– </w:t>
              </w:r>
              <w:r w:rsidR="005B6248" w:rsidRPr="009A3C35">
                <w:rPr>
                  <w:rFonts w:asciiTheme="minorHAnsi" w:hAnsiTheme="minorHAnsi" w:cstheme="minorHAnsi"/>
                  <w:color w:val="auto"/>
                  <w:sz w:val="24"/>
                  <w:szCs w:val="24"/>
                  <w:shd w:val="clear" w:color="auto" w:fill="FFFFFF"/>
                </w:rPr>
                <w:t>Σύσταση</w:t>
              </w:r>
              <w:r w:rsidR="005B6248">
                <w:rPr>
                  <w:rFonts w:asciiTheme="minorHAnsi" w:hAnsiTheme="minorHAnsi" w:cstheme="minorHAnsi"/>
                  <w:color w:val="auto"/>
                  <w:sz w:val="24"/>
                  <w:szCs w:val="24"/>
                  <w:shd w:val="clear" w:color="auto" w:fill="FFFFFF"/>
                </w:rPr>
                <w:t xml:space="preserve"> για το σκοπό αυτό</w:t>
              </w:r>
              <w:r w:rsidR="005B6248" w:rsidRPr="009A3C35">
                <w:rPr>
                  <w:rFonts w:asciiTheme="minorHAnsi" w:hAnsiTheme="minorHAnsi" w:cstheme="minorHAnsi"/>
                  <w:color w:val="auto"/>
                  <w:sz w:val="24"/>
                  <w:szCs w:val="24"/>
                  <w:shd w:val="clear" w:color="auto" w:fill="FFFFFF"/>
                </w:rPr>
                <w:t xml:space="preserve"> στο Υπουργείο σας Ειδικής Επιτροπής για </w:t>
              </w:r>
              <w:r w:rsidR="005B6248">
                <w:rPr>
                  <w:rFonts w:asciiTheme="minorHAnsi" w:hAnsiTheme="minorHAnsi" w:cstheme="minorHAnsi"/>
                  <w:color w:val="auto"/>
                  <w:sz w:val="24"/>
                  <w:szCs w:val="24"/>
                  <w:shd w:val="clear" w:color="auto" w:fill="FFFFFF"/>
                </w:rPr>
                <w:t xml:space="preserve">τον </w:t>
              </w:r>
              <w:r w:rsidR="005B6248" w:rsidRPr="009A3C35">
                <w:rPr>
                  <w:rFonts w:asciiTheme="minorHAnsi" w:hAnsiTheme="minorHAnsi" w:cstheme="minorHAnsi"/>
                  <w:color w:val="auto"/>
                  <w:sz w:val="24"/>
                  <w:szCs w:val="24"/>
                  <w:shd w:val="clear" w:color="auto" w:fill="FFFFFF"/>
                </w:rPr>
                <w:t xml:space="preserve">«Τουρισμό για Όλους», στην οποία να συμμετέχουν εκπρόσωποι του Υπουργείου σας, της </w:t>
              </w:r>
              <w:r w:rsidR="005B6248">
                <w:rPr>
                  <w:rFonts w:asciiTheme="minorHAnsi" w:hAnsiTheme="minorHAnsi" w:cstheme="minorHAnsi"/>
                  <w:color w:val="auto"/>
                  <w:sz w:val="24"/>
                  <w:szCs w:val="24"/>
                  <w:shd w:val="clear" w:color="auto" w:fill="FFFFFF"/>
                </w:rPr>
                <w:t>Ε.Σ.Α.μεΑ. και όλων των εμπλεκόμενων φορέων</w:t>
              </w:r>
              <w:r w:rsidR="00E205DF">
                <w:rPr>
                  <w:rFonts w:asciiTheme="minorHAnsi" w:hAnsiTheme="minorHAnsi" w:cstheme="minorHAnsi"/>
                  <w:color w:val="auto"/>
                  <w:sz w:val="24"/>
                  <w:szCs w:val="24"/>
                  <w:shd w:val="clear" w:color="auto" w:fill="FFFFFF"/>
                </w:rPr>
                <w:t xml:space="preserve"> (Υπουργεία, Επιμελητήρια, τουριστικοί φορείς κ.λπ.)</w:t>
              </w:r>
              <w:r w:rsidR="005B6248">
                <w:rPr>
                  <w:rFonts w:asciiTheme="minorHAnsi" w:hAnsiTheme="minorHAnsi" w:cstheme="minorHAnsi"/>
                  <w:color w:val="auto"/>
                  <w:sz w:val="24"/>
                  <w:szCs w:val="24"/>
                  <w:shd w:val="clear" w:color="auto" w:fill="FFFFFF"/>
                </w:rPr>
                <w:t xml:space="preserve">. </w:t>
              </w:r>
            </w:p>
            <w:p w14:paraId="12C16FD2" w14:textId="73D81DC1" w:rsidR="007E72A4" w:rsidRDefault="007E72A4" w:rsidP="005B6248">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9A3C35">
                <w:rPr>
                  <w:rFonts w:asciiTheme="minorHAnsi" w:hAnsiTheme="minorHAnsi" w:cstheme="minorHAnsi"/>
                  <w:color w:val="auto"/>
                  <w:w w:val="105"/>
                  <w:sz w:val="24"/>
                  <w:szCs w:val="24"/>
                </w:rPr>
                <w:t xml:space="preserve">Συστηματική </w:t>
              </w:r>
              <w:r w:rsidRPr="008757D2">
                <w:rPr>
                  <w:rFonts w:asciiTheme="minorHAnsi" w:hAnsiTheme="minorHAnsi" w:cstheme="minorHAnsi"/>
                  <w:color w:val="auto"/>
                  <w:sz w:val="24"/>
                  <w:szCs w:val="24"/>
                </w:rPr>
                <w:t>καταγραφή</w:t>
              </w:r>
              <w:r w:rsidR="005B6248">
                <w:rPr>
                  <w:rFonts w:asciiTheme="minorHAnsi" w:hAnsiTheme="minorHAnsi" w:cstheme="minorHAnsi"/>
                  <w:color w:val="auto"/>
                  <w:sz w:val="24"/>
                  <w:szCs w:val="24"/>
                </w:rPr>
                <w:t>,</w:t>
              </w:r>
              <w:r w:rsidRPr="008757D2">
                <w:rPr>
                  <w:rFonts w:asciiTheme="minorHAnsi" w:hAnsiTheme="minorHAnsi" w:cstheme="minorHAnsi"/>
                  <w:color w:val="auto"/>
                  <w:sz w:val="24"/>
                  <w:szCs w:val="24"/>
                </w:rPr>
                <w:t xml:space="preserve"> διαρκή </w:t>
              </w:r>
              <w:r w:rsidRPr="009A3C35">
                <w:rPr>
                  <w:rFonts w:asciiTheme="minorHAnsi" w:hAnsiTheme="minorHAnsi" w:cstheme="minorHAnsi"/>
                  <w:color w:val="auto"/>
                  <w:sz w:val="24"/>
                  <w:szCs w:val="24"/>
                </w:rPr>
                <w:t xml:space="preserve">επικαιροποίηση </w:t>
              </w:r>
              <w:r w:rsidRPr="008757D2">
                <w:rPr>
                  <w:rFonts w:asciiTheme="minorHAnsi" w:hAnsiTheme="minorHAnsi" w:cstheme="minorHAnsi"/>
                  <w:color w:val="auto"/>
                  <w:sz w:val="24"/>
                  <w:szCs w:val="24"/>
                </w:rPr>
                <w:t>και προβολή</w:t>
              </w:r>
              <w:r w:rsidR="00E205DF" w:rsidRPr="008757D2">
                <w:rPr>
                  <w:rFonts w:asciiTheme="minorHAnsi" w:hAnsiTheme="minorHAnsi" w:cstheme="minorHAnsi"/>
                  <w:color w:val="auto"/>
                  <w:sz w:val="24"/>
                  <w:szCs w:val="24"/>
                </w:rPr>
                <w:t>, κατά τρόπο προσβάσιμο στα άτομα με</w:t>
              </w:r>
              <w:r w:rsidR="00E205DF" w:rsidRPr="009A3C35">
                <w:rPr>
                  <w:rFonts w:asciiTheme="minorHAnsi" w:hAnsiTheme="minorHAnsi" w:cstheme="minorHAnsi"/>
                  <w:color w:val="auto"/>
                  <w:sz w:val="24"/>
                  <w:szCs w:val="24"/>
                </w:rPr>
                <w:t xml:space="preserve"> αναπηρία</w:t>
              </w:r>
              <w:r w:rsidR="00E205DF">
                <w:rPr>
                  <w:rFonts w:asciiTheme="minorHAnsi" w:hAnsiTheme="minorHAnsi" w:cstheme="minorHAnsi"/>
                  <w:color w:val="auto"/>
                  <w:sz w:val="24"/>
                  <w:szCs w:val="24"/>
                </w:rPr>
                <w:t>,</w:t>
              </w:r>
              <w:r w:rsidRPr="008757D2">
                <w:rPr>
                  <w:rFonts w:asciiTheme="minorHAnsi" w:hAnsiTheme="minorHAnsi" w:cstheme="minorHAnsi"/>
                  <w:color w:val="auto"/>
                  <w:sz w:val="24"/>
                  <w:szCs w:val="24"/>
                </w:rPr>
                <w:t xml:space="preserve"> των προσφερόμενων </w:t>
              </w:r>
              <w:proofErr w:type="spellStart"/>
              <w:r w:rsidRPr="008757D2">
                <w:rPr>
                  <w:rFonts w:asciiTheme="minorHAnsi" w:hAnsiTheme="minorHAnsi" w:cstheme="minorHAnsi"/>
                  <w:color w:val="auto"/>
                  <w:sz w:val="24"/>
                  <w:szCs w:val="24"/>
                </w:rPr>
                <w:t>προσβάσιµων</w:t>
              </w:r>
              <w:proofErr w:type="spellEnd"/>
              <w:r w:rsidRPr="008757D2">
                <w:rPr>
                  <w:rFonts w:asciiTheme="minorHAnsi" w:hAnsiTheme="minorHAnsi" w:cstheme="minorHAnsi"/>
                  <w:color w:val="auto"/>
                  <w:sz w:val="24"/>
                  <w:szCs w:val="24"/>
                </w:rPr>
                <w:t xml:space="preserve"> υποδομών και υπηρεσιών τουριστικού ενδιαφέροντος σε τοπικό, περιφερειακό και εθνικό επίπεδο.</w:t>
              </w:r>
            </w:p>
            <w:p w14:paraId="63FA84E6" w14:textId="77777777" w:rsidR="007E72A4" w:rsidRDefault="007E72A4" w:rsidP="005B6248">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9A3C35">
                <w:rPr>
                  <w:rFonts w:asciiTheme="minorHAnsi" w:hAnsiTheme="minorHAnsi" w:cstheme="minorHAnsi"/>
                  <w:color w:val="auto"/>
                  <w:w w:val="105"/>
                  <w:sz w:val="24"/>
                  <w:szCs w:val="24"/>
                </w:rPr>
                <w:t xml:space="preserve">Συμπερίληψη </w:t>
              </w:r>
              <w:r w:rsidRPr="008757D2">
                <w:rPr>
                  <w:rFonts w:asciiTheme="minorHAnsi" w:hAnsiTheme="minorHAnsi" w:cstheme="minorHAnsi"/>
                  <w:color w:val="auto"/>
                  <w:w w:val="105"/>
                  <w:sz w:val="24"/>
                  <w:szCs w:val="24"/>
                </w:rPr>
                <w:t xml:space="preserve">στα </w:t>
              </w:r>
              <w:r w:rsidRPr="009A3C35">
                <w:rPr>
                  <w:rFonts w:asciiTheme="minorHAnsi" w:hAnsiTheme="minorHAnsi" w:cstheme="minorHAnsi"/>
                  <w:color w:val="auto"/>
                  <w:w w:val="105"/>
                  <w:sz w:val="24"/>
                  <w:szCs w:val="24"/>
                </w:rPr>
                <w:t xml:space="preserve">προγράμματα </w:t>
              </w:r>
              <w:r w:rsidRPr="008757D2">
                <w:rPr>
                  <w:rFonts w:asciiTheme="minorHAnsi" w:hAnsiTheme="minorHAnsi" w:cstheme="minorHAnsi"/>
                  <w:color w:val="auto"/>
                  <w:w w:val="105"/>
                  <w:sz w:val="24"/>
                  <w:szCs w:val="24"/>
                </w:rPr>
                <w:t>σπουδών των Σχολών Τουριστικών</w:t>
              </w:r>
              <w:r w:rsidRPr="009A3C35">
                <w:rPr>
                  <w:rFonts w:asciiTheme="minorHAnsi" w:hAnsiTheme="minorHAnsi" w:cstheme="minorHAnsi"/>
                  <w:color w:val="auto"/>
                  <w:w w:val="105"/>
                  <w:sz w:val="24"/>
                  <w:szCs w:val="24"/>
                </w:rPr>
                <w:t xml:space="preserve"> Επαγγελμάτων</w:t>
              </w:r>
              <w:r w:rsidRPr="008757D2">
                <w:rPr>
                  <w:rFonts w:asciiTheme="minorHAnsi" w:hAnsiTheme="minorHAnsi" w:cstheme="minorHAnsi"/>
                  <w:color w:val="auto"/>
                  <w:w w:val="105"/>
                  <w:sz w:val="24"/>
                  <w:szCs w:val="24"/>
                </w:rPr>
                <w:t>, όλων των</w:t>
              </w:r>
              <w:r w:rsidRPr="009A3C35">
                <w:rPr>
                  <w:rFonts w:asciiTheme="minorHAnsi" w:hAnsiTheme="minorHAnsi" w:cstheme="minorHAnsi"/>
                  <w:color w:val="auto"/>
                  <w:w w:val="105"/>
                  <w:sz w:val="24"/>
                  <w:szCs w:val="24"/>
                </w:rPr>
                <w:t xml:space="preserve"> βαθμίδων</w:t>
              </w:r>
              <w:r w:rsidRPr="008757D2">
                <w:rPr>
                  <w:rFonts w:asciiTheme="minorHAnsi" w:hAnsiTheme="minorHAnsi" w:cstheme="minorHAnsi"/>
                  <w:color w:val="auto"/>
                  <w:w w:val="105"/>
                  <w:sz w:val="24"/>
                  <w:szCs w:val="24"/>
                </w:rPr>
                <w:t xml:space="preserve">, υποχρεωτικού </w:t>
              </w:r>
              <w:r w:rsidRPr="009A3C35">
                <w:rPr>
                  <w:rFonts w:asciiTheme="minorHAnsi" w:hAnsiTheme="minorHAnsi" w:cstheme="minorHAnsi"/>
                  <w:color w:val="auto"/>
                  <w:w w:val="105"/>
                  <w:sz w:val="24"/>
                  <w:szCs w:val="24"/>
                </w:rPr>
                <w:t xml:space="preserve">μαθήματος </w:t>
              </w:r>
              <w:r w:rsidRPr="008757D2">
                <w:rPr>
                  <w:rFonts w:asciiTheme="minorHAnsi" w:hAnsiTheme="minorHAnsi" w:cstheme="minorHAnsi"/>
                  <w:color w:val="auto"/>
                  <w:w w:val="105"/>
                  <w:sz w:val="24"/>
                  <w:szCs w:val="24"/>
                </w:rPr>
                <w:t>για την εξυπηρέτηση/συναλλαγή με άτομα με αναπηρία</w:t>
              </w:r>
              <w:r w:rsidRPr="008757D2">
                <w:rPr>
                  <w:rFonts w:asciiTheme="minorHAnsi" w:hAnsiTheme="minorHAnsi" w:cstheme="minorHAnsi"/>
                  <w:b/>
                  <w:color w:val="auto"/>
                  <w:w w:val="105"/>
                  <w:sz w:val="24"/>
                  <w:szCs w:val="24"/>
                </w:rPr>
                <w:t>.</w:t>
              </w:r>
              <w:r w:rsidRPr="008757D2">
                <w:rPr>
                  <w:rFonts w:asciiTheme="minorHAnsi" w:hAnsiTheme="minorHAnsi" w:cstheme="minorHAnsi"/>
                  <w:color w:val="auto"/>
                  <w:sz w:val="24"/>
                  <w:szCs w:val="24"/>
                </w:rPr>
                <w:t xml:space="preserve"> </w:t>
              </w:r>
            </w:p>
            <w:p w14:paraId="08BCA473" w14:textId="5B0BB6CF" w:rsidR="005B6248" w:rsidRPr="005B6248" w:rsidRDefault="005B6248" w:rsidP="005B6248">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Pr>
                  <w:rFonts w:asciiTheme="minorHAnsi" w:hAnsiTheme="minorHAnsi" w:cstheme="minorHAnsi"/>
                  <w:color w:val="000000" w:themeColor="text1"/>
                  <w:sz w:val="24"/>
                  <w:szCs w:val="24"/>
                </w:rPr>
                <w:t>Α</w:t>
              </w:r>
              <w:r w:rsidRPr="008757D2">
                <w:rPr>
                  <w:rFonts w:asciiTheme="minorHAnsi" w:hAnsiTheme="minorHAnsi" w:cstheme="minorHAnsi"/>
                  <w:color w:val="000000" w:themeColor="text1"/>
                  <w:sz w:val="24"/>
                  <w:szCs w:val="24"/>
                </w:rPr>
                <w:t xml:space="preserve">νάπτυξη </w:t>
              </w:r>
              <w:r w:rsidR="00E205DF">
                <w:rPr>
                  <w:rFonts w:asciiTheme="minorHAnsi" w:hAnsiTheme="minorHAnsi" w:cstheme="minorHAnsi"/>
                  <w:color w:val="000000" w:themeColor="text1"/>
                  <w:sz w:val="24"/>
                  <w:szCs w:val="24"/>
                </w:rPr>
                <w:t>από</w:t>
              </w:r>
              <w:r>
                <w:rPr>
                  <w:rFonts w:asciiTheme="minorHAnsi" w:hAnsiTheme="minorHAnsi" w:cstheme="minorHAnsi"/>
                  <w:color w:val="000000" w:themeColor="text1"/>
                  <w:sz w:val="24"/>
                  <w:szCs w:val="24"/>
                </w:rPr>
                <w:t xml:space="preserve"> το Υπουργείο σας, σε συνεργασία με την Ε.Σ.Α.μεΑ., </w:t>
              </w:r>
              <w:r w:rsidRPr="008757D2">
                <w:rPr>
                  <w:rFonts w:asciiTheme="minorHAnsi" w:hAnsiTheme="minorHAnsi" w:cstheme="minorHAnsi"/>
                  <w:color w:val="000000" w:themeColor="text1"/>
                  <w:sz w:val="24"/>
                  <w:szCs w:val="24"/>
                </w:rPr>
                <w:t>ενημερωτικού ή/και εκπαιδευτικού υλικού (συμβατικού ή/και τύπου e-</w:t>
              </w:r>
              <w:proofErr w:type="spellStart"/>
              <w:r w:rsidRPr="008757D2">
                <w:rPr>
                  <w:rFonts w:asciiTheme="minorHAnsi" w:hAnsiTheme="minorHAnsi" w:cstheme="minorHAnsi"/>
                  <w:color w:val="000000" w:themeColor="text1"/>
                  <w:sz w:val="24"/>
                  <w:szCs w:val="24"/>
                </w:rPr>
                <w:t>learning</w:t>
              </w:r>
              <w:proofErr w:type="spellEnd"/>
              <w:r w:rsidRPr="008757D2">
                <w:rPr>
                  <w:rFonts w:asciiTheme="minorHAnsi" w:hAnsiTheme="minorHAnsi" w:cstheme="minorHAnsi"/>
                  <w:color w:val="000000" w:themeColor="text1"/>
                  <w:sz w:val="24"/>
                  <w:szCs w:val="24"/>
                </w:rPr>
                <w:t xml:space="preserve">) </w:t>
              </w:r>
              <w:r w:rsidR="00E205DF">
                <w:rPr>
                  <w:rFonts w:asciiTheme="minorHAnsi" w:hAnsiTheme="minorHAnsi" w:cstheme="minorHAnsi"/>
                  <w:color w:val="000000" w:themeColor="text1"/>
                  <w:sz w:val="24"/>
                  <w:szCs w:val="24"/>
                </w:rPr>
                <w:t xml:space="preserve">σχετικού με τις ανάγκες των ατόμων με αναπηρία </w:t>
              </w:r>
              <w:r w:rsidRPr="008757D2">
                <w:rPr>
                  <w:rFonts w:asciiTheme="minorHAnsi" w:hAnsiTheme="minorHAnsi" w:cstheme="minorHAnsi"/>
                  <w:color w:val="000000" w:themeColor="text1"/>
                  <w:sz w:val="24"/>
                  <w:szCs w:val="24"/>
                </w:rPr>
                <w:t>και εργαλείων σχετικά με την προσβασιμότητα για τα στελέχη των Υπηρεσιών του Υπουργείου, των εποπτευόμενων Φορέων και των στελεχών/επιχειρηματιών του τουριστικού τομέα.</w:t>
              </w:r>
            </w:p>
            <w:p w14:paraId="70CB619C" w14:textId="1633046C" w:rsidR="007E72A4" w:rsidRPr="00B86AFE" w:rsidRDefault="007E72A4" w:rsidP="005B6248">
              <w:pPr>
                <w:widowControl w:val="0"/>
                <w:numPr>
                  <w:ilvl w:val="0"/>
                  <w:numId w:val="39"/>
                </w:numPr>
                <w:shd w:val="clear" w:color="auto" w:fill="FFFFFF"/>
                <w:autoSpaceDE w:val="0"/>
                <w:spacing w:after="0" w:line="240" w:lineRule="auto"/>
                <w:ind w:left="357" w:right="229" w:hanging="357"/>
                <w:rPr>
                  <w:rFonts w:asciiTheme="minorHAnsi" w:hAnsiTheme="minorHAnsi" w:cstheme="minorHAnsi"/>
                  <w:color w:val="auto"/>
                  <w:sz w:val="24"/>
                  <w:szCs w:val="24"/>
                </w:rPr>
              </w:pPr>
              <w:r w:rsidRPr="008757D2">
                <w:rPr>
                  <w:rFonts w:asciiTheme="minorHAnsi" w:hAnsiTheme="minorHAnsi" w:cstheme="minorHAnsi"/>
                  <w:color w:val="auto"/>
                  <w:w w:val="105"/>
                  <w:sz w:val="24"/>
                  <w:szCs w:val="24"/>
                </w:rPr>
                <w:t>Δ</w:t>
              </w:r>
              <w:r w:rsidRPr="008757D2">
                <w:rPr>
                  <w:rFonts w:asciiTheme="minorHAnsi" w:hAnsiTheme="minorHAnsi" w:cstheme="minorHAnsi"/>
                  <w:color w:val="000000" w:themeColor="text1"/>
                  <w:sz w:val="24"/>
                  <w:szCs w:val="24"/>
                </w:rPr>
                <w:t xml:space="preserve">ιασφάλιση της προσβασιμότητας στα άτομα με αναπηρία </w:t>
              </w:r>
              <w:r w:rsidR="00423187">
                <w:rPr>
                  <w:rFonts w:asciiTheme="minorHAnsi" w:hAnsiTheme="minorHAnsi" w:cstheme="minorHAnsi"/>
                  <w:color w:val="000000" w:themeColor="text1"/>
                  <w:sz w:val="24"/>
                  <w:szCs w:val="24"/>
                </w:rPr>
                <w:t xml:space="preserve">του </w:t>
              </w:r>
              <w:proofErr w:type="spellStart"/>
              <w:r w:rsidR="00423187">
                <w:rPr>
                  <w:rFonts w:asciiTheme="minorHAnsi" w:hAnsiTheme="minorHAnsi" w:cstheme="minorHAnsi"/>
                  <w:color w:val="000000" w:themeColor="text1"/>
                  <w:sz w:val="24"/>
                  <w:szCs w:val="24"/>
                </w:rPr>
                <w:t>ιστοτόπου</w:t>
              </w:r>
              <w:proofErr w:type="spellEnd"/>
              <w:r w:rsidRPr="008757D2">
                <w:rPr>
                  <w:rFonts w:asciiTheme="minorHAnsi" w:hAnsiTheme="minorHAnsi" w:cstheme="minorHAnsi"/>
                  <w:color w:val="000000" w:themeColor="text1"/>
                  <w:sz w:val="24"/>
                  <w:szCs w:val="24"/>
                </w:rPr>
                <w:t xml:space="preserve"> του Υπουργείου, σύμφωνα με το ισχύον θεσμικό πλαίσιο</w:t>
              </w:r>
              <w:r>
                <w:rPr>
                  <w:rFonts w:asciiTheme="minorHAnsi" w:hAnsiTheme="minorHAnsi" w:cstheme="minorHAnsi"/>
                  <w:color w:val="000000" w:themeColor="text1"/>
                  <w:sz w:val="24"/>
                  <w:szCs w:val="24"/>
                </w:rPr>
                <w:t xml:space="preserve"> και τις απαιτήσεις αυτού</w:t>
              </w:r>
              <w:r w:rsidRPr="008757D2">
                <w:rPr>
                  <w:rFonts w:asciiTheme="minorHAnsi" w:hAnsiTheme="minorHAnsi" w:cstheme="minorHAnsi"/>
                  <w:color w:val="000000" w:themeColor="text1"/>
                  <w:sz w:val="24"/>
                  <w:szCs w:val="24"/>
                </w:rPr>
                <w:t xml:space="preserve"> </w:t>
              </w:r>
              <w:r w:rsidRPr="009A3C35">
                <w:rPr>
                  <w:rFonts w:asciiTheme="minorHAnsi" w:hAnsiTheme="minorHAnsi" w:cstheme="minorHAnsi"/>
                  <w:color w:val="000000" w:themeColor="text1"/>
                  <w:sz w:val="24"/>
                  <w:szCs w:val="24"/>
                  <w:vertAlign w:val="superscript"/>
                </w:rPr>
                <w:lastRenderedPageBreak/>
                <w:footnoteReference w:id="4"/>
              </w:r>
              <w:r w:rsidRPr="008757D2">
                <w:rPr>
                  <w:rFonts w:asciiTheme="minorHAnsi" w:hAnsiTheme="minorHAnsi" w:cstheme="minorHAnsi"/>
                  <w:color w:val="000000" w:themeColor="text1"/>
                  <w:sz w:val="24"/>
                  <w:szCs w:val="24"/>
                </w:rPr>
                <w:t>, και αξιοποίησή τ</w:t>
              </w:r>
              <w:r w:rsidR="00423187">
                <w:rPr>
                  <w:rFonts w:asciiTheme="minorHAnsi" w:hAnsiTheme="minorHAnsi" w:cstheme="minorHAnsi"/>
                  <w:color w:val="000000" w:themeColor="text1"/>
                  <w:sz w:val="24"/>
                  <w:szCs w:val="24"/>
                </w:rPr>
                <w:t>ου</w:t>
              </w:r>
              <w:r w:rsidRPr="008757D2">
                <w:rPr>
                  <w:rFonts w:asciiTheme="minorHAnsi" w:hAnsiTheme="minorHAnsi" w:cstheme="minorHAnsi"/>
                  <w:color w:val="000000" w:themeColor="text1"/>
                  <w:sz w:val="24"/>
                  <w:szCs w:val="24"/>
                </w:rPr>
                <w:t xml:space="preserve"> για την ανάρτηση/προώθηση πληροφόρησης τουριστικού ενδια</w:t>
              </w:r>
              <w:r>
                <w:rPr>
                  <w:rFonts w:asciiTheme="minorHAnsi" w:hAnsiTheme="minorHAnsi" w:cstheme="minorHAnsi"/>
                  <w:color w:val="000000" w:themeColor="text1"/>
                  <w:sz w:val="24"/>
                  <w:szCs w:val="24"/>
                </w:rPr>
                <w:t xml:space="preserve">φέροντος σε προσβάσιμες μορφές. </w:t>
              </w:r>
            </w:p>
            <w:p w14:paraId="639E466A" w14:textId="782437A5" w:rsidR="005B6248" w:rsidRDefault="005B6248" w:rsidP="005B6248">
              <w:pPr>
                <w:numPr>
                  <w:ilvl w:val="0"/>
                  <w:numId w:val="39"/>
                </w:numPr>
                <w:shd w:val="clear" w:color="auto" w:fill="FFFFFF"/>
                <w:autoSpaceDN w:val="0"/>
                <w:spacing w:after="0" w:line="240" w:lineRule="auto"/>
                <w:ind w:left="357" w:hanging="357"/>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Συμμετοχή της Ε.Σ.Α.με</w:t>
              </w:r>
              <w:r w:rsidR="00D96721">
                <w:rPr>
                  <w:rFonts w:asciiTheme="minorHAnsi" w:hAnsiTheme="minorHAnsi" w:cstheme="minorHAnsi"/>
                  <w:color w:val="auto"/>
                  <w:sz w:val="24"/>
                  <w:szCs w:val="24"/>
                  <w:shd w:val="clear" w:color="auto" w:fill="FFFFFF"/>
                </w:rPr>
                <w:t>Α. στο Εθνικό Συμβούλιο Τουρισμού</w:t>
              </w:r>
              <w:r>
                <w:rPr>
                  <w:rFonts w:asciiTheme="minorHAnsi" w:hAnsiTheme="minorHAnsi" w:cstheme="minorHAnsi"/>
                  <w:color w:val="auto"/>
                  <w:sz w:val="24"/>
                  <w:szCs w:val="24"/>
                  <w:shd w:val="clear" w:color="auto" w:fill="FFFFFF"/>
                </w:rPr>
                <w:t xml:space="preserve"> και στο Δ.Σ. του Ελληνικού Οργανισμού Τουρισμού (ΕΟΤ). </w:t>
              </w:r>
            </w:p>
            <w:p w14:paraId="7236949A" w14:textId="04E65A5A" w:rsidR="007E72A4" w:rsidRPr="004D0C03" w:rsidRDefault="007E72A4" w:rsidP="005B6248">
              <w:pPr>
                <w:widowControl w:val="0"/>
                <w:shd w:val="clear" w:color="auto" w:fill="FFFFFF"/>
                <w:autoSpaceDE w:val="0"/>
                <w:spacing w:after="0" w:line="240" w:lineRule="auto"/>
                <w:ind w:left="357" w:right="229"/>
                <w:rPr>
                  <w:rFonts w:asciiTheme="minorHAnsi" w:hAnsiTheme="minorHAnsi" w:cstheme="minorHAnsi"/>
                  <w:color w:val="auto"/>
                  <w:sz w:val="24"/>
                  <w:szCs w:val="24"/>
                </w:rPr>
              </w:pPr>
            </w:p>
            <w:p w14:paraId="3704F93F" w14:textId="77777777" w:rsidR="00CA5154" w:rsidRPr="00D96721" w:rsidRDefault="00CA5154" w:rsidP="00B342D4">
              <w:pPr>
                <w:autoSpaceDE w:val="0"/>
                <w:autoSpaceDN w:val="0"/>
                <w:adjustRightInd w:val="0"/>
                <w:spacing w:line="240" w:lineRule="auto"/>
                <w:rPr>
                  <w:rFonts w:asciiTheme="minorHAnsi" w:hAnsiTheme="minorHAnsi" w:cstheme="minorHAnsi"/>
                  <w:b/>
                  <w:bCs/>
                  <w:iCs/>
                  <w:color w:val="auto"/>
                  <w:sz w:val="24"/>
                  <w:szCs w:val="24"/>
                </w:rPr>
              </w:pPr>
              <w:r w:rsidRPr="00D96721">
                <w:rPr>
                  <w:rFonts w:asciiTheme="minorHAnsi" w:hAnsiTheme="minorHAnsi" w:cstheme="minorHAnsi"/>
                  <w:b/>
                  <w:bCs/>
                  <w:iCs/>
                  <w:color w:val="auto"/>
                  <w:sz w:val="24"/>
                  <w:szCs w:val="24"/>
                </w:rPr>
                <w:t>Κύριε Υπουργέ,</w:t>
              </w:r>
            </w:p>
            <w:p w14:paraId="2788C22B" w14:textId="371E4D3F" w:rsidR="00C8187D" w:rsidRPr="007B47E4" w:rsidRDefault="00C8187D" w:rsidP="00B342D4">
              <w:pPr>
                <w:autoSpaceDE w:val="0"/>
                <w:autoSpaceDN w:val="0"/>
                <w:adjustRightInd w:val="0"/>
                <w:spacing w:line="240" w:lineRule="auto"/>
                <w:rPr>
                  <w:rFonts w:asciiTheme="minorHAnsi" w:hAnsiTheme="minorHAnsi" w:cstheme="minorHAnsi"/>
                  <w:color w:val="auto"/>
                  <w:sz w:val="24"/>
                  <w:szCs w:val="24"/>
                </w:rPr>
              </w:pPr>
              <w:r w:rsidRPr="00B342D4">
                <w:rPr>
                  <w:rFonts w:asciiTheme="minorHAnsi" w:hAnsiTheme="minorHAnsi" w:cstheme="minorHAnsi"/>
                  <w:color w:val="auto"/>
                  <w:sz w:val="24"/>
                  <w:szCs w:val="24"/>
                </w:rPr>
                <w:t>Στη βάση των παραπάνω</w:t>
              </w:r>
              <w:r w:rsidR="00D45FD2" w:rsidRPr="00B342D4">
                <w:rPr>
                  <w:rFonts w:asciiTheme="minorHAnsi" w:hAnsiTheme="minorHAnsi" w:cstheme="minorHAnsi"/>
                  <w:color w:val="auto"/>
                  <w:sz w:val="24"/>
                  <w:szCs w:val="24"/>
                </w:rPr>
                <w:t xml:space="preserve"> και στο πλαίσιο των απαιτήσεων του άρθρου 30 της Σύμβασης για τα δικαιώματα των ατόμων με αναπηρία (ν.4074/2012),</w:t>
              </w:r>
              <w:r w:rsidRPr="00B342D4">
                <w:rPr>
                  <w:rFonts w:asciiTheme="minorHAnsi" w:hAnsiTheme="minorHAnsi" w:cstheme="minorHAnsi"/>
                  <w:color w:val="auto"/>
                  <w:sz w:val="24"/>
                  <w:szCs w:val="24"/>
                </w:rPr>
                <w:t xml:space="preserve"> η </w:t>
              </w:r>
              <w:r w:rsidR="00D45FD2" w:rsidRPr="00B342D4">
                <w:rPr>
                  <w:rFonts w:asciiTheme="minorHAnsi" w:hAnsiTheme="minorHAnsi" w:cstheme="minorHAnsi"/>
                  <w:color w:val="auto"/>
                  <w:sz w:val="24"/>
                  <w:szCs w:val="24"/>
                </w:rPr>
                <w:t>Ε.Σ.Α.μεΑ.</w:t>
              </w:r>
              <w:r w:rsidR="00CA5154">
                <w:rPr>
                  <w:rFonts w:asciiTheme="minorHAnsi" w:hAnsiTheme="minorHAnsi" w:cstheme="minorHAnsi"/>
                  <w:color w:val="auto"/>
                  <w:sz w:val="24"/>
                  <w:szCs w:val="24"/>
                </w:rPr>
                <w:t>,</w:t>
              </w:r>
              <w:r w:rsidRPr="00B342D4">
                <w:rPr>
                  <w:rFonts w:asciiTheme="minorHAnsi" w:hAnsiTheme="minorHAnsi" w:cstheme="minorHAnsi"/>
                  <w:color w:val="auto"/>
                  <w:sz w:val="24"/>
                  <w:szCs w:val="24"/>
                </w:rPr>
                <w:t xml:space="preserve"> </w:t>
              </w:r>
              <w:r w:rsidR="00CA5154">
                <w:rPr>
                  <w:rFonts w:asciiTheme="minorHAnsi" w:hAnsiTheme="minorHAnsi" w:cstheme="minorHAnsi"/>
                  <w:color w:val="auto"/>
                  <w:sz w:val="24"/>
                  <w:szCs w:val="24"/>
                </w:rPr>
                <w:t xml:space="preserve">με την παρούσα επιστολή της, σας </w:t>
              </w:r>
              <w:r w:rsidRPr="00B342D4">
                <w:rPr>
                  <w:rFonts w:asciiTheme="minorHAnsi" w:hAnsiTheme="minorHAnsi" w:cstheme="minorHAnsi"/>
                  <w:color w:val="auto"/>
                  <w:sz w:val="24"/>
                  <w:szCs w:val="24"/>
                </w:rPr>
                <w:t xml:space="preserve">προτείνει </w:t>
              </w:r>
              <w:r w:rsidRPr="00B342D4">
                <w:rPr>
                  <w:rFonts w:asciiTheme="minorHAnsi" w:hAnsiTheme="minorHAnsi" w:cstheme="minorHAnsi"/>
                  <w:b/>
                  <w:bCs/>
                  <w:color w:val="auto"/>
                  <w:sz w:val="24"/>
                  <w:szCs w:val="24"/>
                </w:rPr>
                <w:t xml:space="preserve">να ηγηθεί </w:t>
              </w:r>
              <w:r w:rsidR="00CA5154">
                <w:rPr>
                  <w:rFonts w:asciiTheme="minorHAnsi" w:hAnsiTheme="minorHAnsi" w:cstheme="minorHAnsi"/>
                  <w:b/>
                  <w:bCs/>
                  <w:color w:val="auto"/>
                  <w:sz w:val="24"/>
                  <w:szCs w:val="24"/>
                </w:rPr>
                <w:t xml:space="preserve">το Υπουργείο Τουρισμού </w:t>
              </w:r>
              <w:r w:rsidRPr="00B342D4">
                <w:rPr>
                  <w:rFonts w:asciiTheme="minorHAnsi" w:hAnsiTheme="minorHAnsi" w:cstheme="minorHAnsi"/>
                  <w:b/>
                  <w:bCs/>
                  <w:color w:val="auto"/>
                  <w:sz w:val="24"/>
                  <w:szCs w:val="24"/>
                </w:rPr>
                <w:t>μιας εμβληματικής πρωτοβουλίας που θα στοχεύει σε μια «Ελλάδα προσβάσιμη σε όλους τους επισκέπτες της»</w:t>
              </w:r>
              <w:r w:rsidR="008A22A0">
                <w:rPr>
                  <w:rFonts w:asciiTheme="minorHAnsi" w:hAnsiTheme="minorHAnsi" w:cstheme="minorHAnsi"/>
                  <w:b/>
                  <w:bCs/>
                  <w:color w:val="auto"/>
                  <w:sz w:val="24"/>
                  <w:szCs w:val="24"/>
                </w:rPr>
                <w:t xml:space="preserve">, </w:t>
              </w:r>
              <w:r w:rsidR="008A22A0">
                <w:rPr>
                  <w:rFonts w:asciiTheme="minorHAnsi" w:hAnsiTheme="minorHAnsi" w:cstheme="minorHAnsi"/>
                  <w:color w:val="auto"/>
                  <w:sz w:val="24"/>
                  <w:szCs w:val="24"/>
                </w:rPr>
                <w:t xml:space="preserve">με </w:t>
              </w:r>
              <w:r w:rsidR="00CA5154">
                <w:rPr>
                  <w:rFonts w:asciiTheme="minorHAnsi" w:hAnsiTheme="minorHAnsi" w:cstheme="minorHAnsi"/>
                  <w:color w:val="auto"/>
                  <w:sz w:val="24"/>
                  <w:szCs w:val="24"/>
                </w:rPr>
                <w:t xml:space="preserve">στόχο την </w:t>
              </w:r>
              <w:r w:rsidR="008A22A0">
                <w:rPr>
                  <w:rFonts w:asciiTheme="minorHAnsi" w:hAnsiTheme="minorHAnsi" w:cstheme="minorHAnsi"/>
                  <w:color w:val="auto"/>
                  <w:sz w:val="24"/>
                  <w:szCs w:val="24"/>
                </w:rPr>
                <w:t>διασφάλιση της πρόσβασης των ατόμων με αναπηρία και μειωμένη κινητικότητα σε όλη την τουριστική αλυσίδα</w:t>
              </w:r>
              <w:r w:rsidR="007B47E4">
                <w:rPr>
                  <w:rFonts w:asciiTheme="minorHAnsi" w:hAnsiTheme="minorHAnsi" w:cstheme="minorHAnsi"/>
                  <w:color w:val="auto"/>
                  <w:sz w:val="24"/>
                  <w:szCs w:val="24"/>
                </w:rPr>
                <w:t>,</w:t>
              </w:r>
              <w:r w:rsidR="008A22A0">
                <w:rPr>
                  <w:rFonts w:asciiTheme="minorHAnsi" w:hAnsiTheme="minorHAnsi" w:cstheme="minorHAnsi"/>
                  <w:color w:val="auto"/>
                  <w:sz w:val="24"/>
                  <w:szCs w:val="24"/>
                </w:rPr>
                <w:t xml:space="preserve"> όπως αυτή περιγράφεται στις </w:t>
              </w:r>
              <w:r w:rsidR="009933FE">
                <w:rPr>
                  <w:rFonts w:asciiTheme="minorHAnsi" w:hAnsiTheme="minorHAnsi" w:cstheme="minorHAnsi"/>
                  <w:color w:val="auto"/>
                  <w:sz w:val="24"/>
                  <w:szCs w:val="24"/>
                </w:rPr>
                <w:t>Σ</w:t>
              </w:r>
              <w:r w:rsidR="008A22A0">
                <w:rPr>
                  <w:rFonts w:asciiTheme="minorHAnsi" w:hAnsiTheme="minorHAnsi" w:cstheme="minorHAnsi"/>
                  <w:color w:val="auto"/>
                  <w:sz w:val="24"/>
                  <w:szCs w:val="24"/>
                </w:rPr>
                <w:t xml:space="preserve">υστάσεις του </w:t>
              </w:r>
              <w:r w:rsidR="009933FE">
                <w:rPr>
                  <w:rFonts w:asciiTheme="minorHAnsi" w:hAnsiTheme="minorHAnsi" w:cstheme="minorHAnsi"/>
                  <w:color w:val="auto"/>
                  <w:sz w:val="24"/>
                  <w:szCs w:val="24"/>
                </w:rPr>
                <w:t>Π</w:t>
              </w:r>
              <w:r w:rsidR="008A22A0">
                <w:rPr>
                  <w:rFonts w:asciiTheme="minorHAnsi" w:hAnsiTheme="minorHAnsi" w:cstheme="minorHAnsi"/>
                  <w:color w:val="auto"/>
                  <w:sz w:val="24"/>
                  <w:szCs w:val="24"/>
                </w:rPr>
                <w:t>αγκόσμιου Οργανισμού Τουρισμού</w:t>
              </w:r>
              <w:r w:rsidR="008A22A0" w:rsidRPr="008A22A0">
                <w:rPr>
                  <w:rFonts w:asciiTheme="minorHAnsi" w:hAnsiTheme="minorHAnsi" w:cstheme="minorHAnsi"/>
                  <w:color w:val="auto"/>
                  <w:sz w:val="24"/>
                  <w:szCs w:val="24"/>
                </w:rPr>
                <w:t xml:space="preserve"> </w:t>
              </w:r>
              <w:r w:rsidR="008A22A0">
                <w:rPr>
                  <w:rFonts w:asciiTheme="minorHAnsi" w:hAnsiTheme="minorHAnsi" w:cstheme="minorHAnsi"/>
                  <w:color w:val="auto"/>
                  <w:sz w:val="24"/>
                  <w:szCs w:val="24"/>
                </w:rPr>
                <w:t>(</w:t>
              </w:r>
              <w:r w:rsidR="008A22A0">
                <w:rPr>
                  <w:rFonts w:asciiTheme="minorHAnsi" w:hAnsiTheme="minorHAnsi" w:cstheme="minorHAnsi"/>
                  <w:color w:val="auto"/>
                  <w:sz w:val="24"/>
                  <w:szCs w:val="24"/>
                  <w:lang w:val="en-GB"/>
                </w:rPr>
                <w:t>UNWTO</w:t>
              </w:r>
              <w:r w:rsidR="008A22A0" w:rsidRPr="008A22A0">
                <w:rPr>
                  <w:rFonts w:asciiTheme="minorHAnsi" w:hAnsiTheme="minorHAnsi" w:cstheme="minorHAnsi"/>
                  <w:color w:val="auto"/>
                  <w:sz w:val="24"/>
                  <w:szCs w:val="24"/>
                </w:rPr>
                <w:t>)</w:t>
              </w:r>
              <w:r w:rsidR="008A22A0">
                <w:rPr>
                  <w:rFonts w:asciiTheme="minorHAnsi" w:hAnsiTheme="minorHAnsi" w:cstheme="minorHAnsi"/>
                  <w:color w:val="auto"/>
                  <w:sz w:val="24"/>
                  <w:szCs w:val="24"/>
                </w:rPr>
                <w:t>.</w:t>
              </w:r>
            </w:p>
            <w:p w14:paraId="6A33392B" w14:textId="549E5B44" w:rsidR="00320F44" w:rsidRPr="00CA5154" w:rsidRDefault="00DA4397" w:rsidP="00312388">
              <w:pPr>
                <w:autoSpaceDE w:val="0"/>
                <w:autoSpaceDN w:val="0"/>
                <w:adjustRightInd w:val="0"/>
                <w:spacing w:line="240" w:lineRule="auto"/>
                <w:rPr>
                  <w:rFonts w:asciiTheme="minorHAnsi" w:hAnsiTheme="minorHAnsi" w:cstheme="minorHAnsi"/>
                  <w:color w:val="auto"/>
                  <w:sz w:val="24"/>
                  <w:szCs w:val="24"/>
                </w:rPr>
              </w:pPr>
              <w:r w:rsidRPr="00CA5154">
                <w:rPr>
                  <w:rFonts w:ascii="Calibri" w:hAnsi="Calibri" w:cs="Calibri"/>
                  <w:color w:val="auto"/>
                  <w:sz w:val="24"/>
                  <w:szCs w:val="24"/>
                  <w:shd w:val="clear" w:color="auto" w:fill="FFFFFF"/>
                </w:rPr>
                <w:t xml:space="preserve">Για την υλοποίηση </w:t>
              </w:r>
              <w:r w:rsidR="007B47E4" w:rsidRPr="00CA5154">
                <w:rPr>
                  <w:rFonts w:ascii="Calibri" w:hAnsi="Calibri" w:cs="Calibri"/>
                  <w:color w:val="auto"/>
                  <w:sz w:val="24"/>
                  <w:szCs w:val="24"/>
                  <w:shd w:val="clear" w:color="auto" w:fill="FFFFFF"/>
                </w:rPr>
                <w:t>της</w:t>
              </w:r>
              <w:r w:rsidRPr="00CA5154">
                <w:rPr>
                  <w:rFonts w:ascii="Calibri" w:hAnsi="Calibri" w:cs="Calibri"/>
                  <w:color w:val="auto"/>
                  <w:sz w:val="24"/>
                  <w:szCs w:val="24"/>
                  <w:shd w:val="clear" w:color="auto" w:fill="FFFFFF"/>
                </w:rPr>
                <w:t xml:space="preserve"> </w:t>
              </w:r>
              <w:r w:rsidR="007B47E4" w:rsidRPr="00CA5154">
                <w:rPr>
                  <w:rFonts w:ascii="Calibri" w:hAnsi="Calibri" w:cs="Calibri"/>
                  <w:color w:val="auto"/>
                  <w:sz w:val="24"/>
                  <w:szCs w:val="24"/>
                  <w:shd w:val="clear" w:color="auto" w:fill="FFFFFF"/>
                </w:rPr>
                <w:t>πρωτοβουλία</w:t>
              </w:r>
              <w:r w:rsidRPr="00CA5154">
                <w:rPr>
                  <w:rFonts w:ascii="Calibri" w:hAnsi="Calibri" w:cs="Calibri"/>
                  <w:color w:val="auto"/>
                  <w:sz w:val="24"/>
                  <w:szCs w:val="24"/>
                  <w:shd w:val="clear" w:color="auto" w:fill="FFFFFF"/>
                </w:rPr>
                <w:t xml:space="preserve">ς μιας </w:t>
              </w:r>
              <w:r w:rsidR="00320F44" w:rsidRPr="00CA5154">
                <w:rPr>
                  <w:rFonts w:ascii="Calibri" w:hAnsi="Calibri" w:cs="Calibri"/>
                  <w:color w:val="auto"/>
                  <w:sz w:val="24"/>
                  <w:szCs w:val="24"/>
                  <w:shd w:val="clear" w:color="auto" w:fill="FFFFFF"/>
                </w:rPr>
                <w:t>«Ελλάδας προσβ</w:t>
              </w:r>
              <w:r w:rsidR="00D96721">
                <w:rPr>
                  <w:rFonts w:ascii="Calibri" w:hAnsi="Calibri" w:cs="Calibri"/>
                  <w:color w:val="auto"/>
                  <w:sz w:val="24"/>
                  <w:szCs w:val="24"/>
                  <w:shd w:val="clear" w:color="auto" w:fill="FFFFFF"/>
                </w:rPr>
                <w:t xml:space="preserve">άσιμης σε όλους τους επισκέπτες </w:t>
              </w:r>
              <w:r w:rsidR="00320F44" w:rsidRPr="00CA5154">
                <w:rPr>
                  <w:rFonts w:ascii="Calibri" w:hAnsi="Calibri" w:cs="Calibri"/>
                  <w:color w:val="auto"/>
                  <w:sz w:val="24"/>
                  <w:szCs w:val="24"/>
                  <w:shd w:val="clear" w:color="auto" w:fill="FFFFFF"/>
                </w:rPr>
                <w:t xml:space="preserve">της», επισημαίνουμε την ανάγκη συνεργασίας </w:t>
              </w:r>
              <w:r w:rsidR="00312388" w:rsidRPr="00CA5154">
                <w:rPr>
                  <w:rFonts w:ascii="Calibri" w:hAnsi="Calibri" w:cs="Calibri"/>
                  <w:color w:val="auto"/>
                  <w:sz w:val="24"/>
                  <w:szCs w:val="24"/>
                  <w:shd w:val="clear" w:color="auto" w:fill="FFFFFF"/>
                </w:rPr>
                <w:t xml:space="preserve">του Υπουργείου Τουρισμού </w:t>
              </w:r>
              <w:r w:rsidR="00320F44" w:rsidRPr="00CA5154">
                <w:rPr>
                  <w:rFonts w:ascii="Calibri" w:hAnsi="Calibri" w:cs="Calibri"/>
                  <w:color w:val="auto"/>
                  <w:sz w:val="24"/>
                  <w:szCs w:val="24"/>
                  <w:shd w:val="clear" w:color="auto" w:fill="FFFFFF"/>
                </w:rPr>
                <w:t>με</w:t>
              </w:r>
              <w:r w:rsidR="00312388" w:rsidRPr="00CA5154">
                <w:rPr>
                  <w:rFonts w:ascii="Calibri" w:hAnsi="Calibri" w:cs="Calibri"/>
                  <w:color w:val="auto"/>
                  <w:sz w:val="24"/>
                  <w:szCs w:val="24"/>
                  <w:shd w:val="clear" w:color="auto" w:fill="FFFFFF"/>
                </w:rPr>
                <w:t xml:space="preserve"> την Ε.Σ.Α.μεΑ.</w:t>
              </w:r>
              <w:r w:rsidR="00CA5154" w:rsidRPr="00CA5154">
                <w:rPr>
                  <w:rFonts w:ascii="Calibri" w:hAnsi="Calibri" w:cs="Calibri"/>
                  <w:color w:val="auto"/>
                  <w:sz w:val="24"/>
                  <w:szCs w:val="24"/>
                  <w:shd w:val="clear" w:color="auto" w:fill="FFFFFF"/>
                </w:rPr>
                <w:t>,</w:t>
              </w:r>
              <w:r w:rsidR="00312388" w:rsidRPr="00CA5154">
                <w:rPr>
                  <w:rFonts w:ascii="Calibri" w:hAnsi="Calibri" w:cs="Calibri"/>
                  <w:color w:val="auto"/>
                  <w:sz w:val="24"/>
                  <w:szCs w:val="24"/>
                  <w:shd w:val="clear" w:color="auto" w:fill="FFFFFF"/>
                </w:rPr>
                <w:t xml:space="preserve"> καθώς και με</w:t>
              </w:r>
              <w:r w:rsidR="00320F44" w:rsidRPr="00CA5154">
                <w:rPr>
                  <w:rFonts w:ascii="Calibri" w:hAnsi="Calibri" w:cs="Calibri"/>
                  <w:color w:val="auto"/>
                  <w:sz w:val="24"/>
                  <w:szCs w:val="24"/>
                  <w:shd w:val="clear" w:color="auto" w:fill="FFFFFF"/>
                </w:rPr>
                <w:t xml:space="preserve"> το Υπ</w:t>
              </w:r>
              <w:r w:rsidR="00312388" w:rsidRPr="00CA5154">
                <w:rPr>
                  <w:rFonts w:ascii="Calibri" w:hAnsi="Calibri" w:cs="Calibri"/>
                  <w:color w:val="auto"/>
                  <w:sz w:val="24"/>
                  <w:szCs w:val="24"/>
                  <w:shd w:val="clear" w:color="auto" w:fill="FFFFFF"/>
                </w:rPr>
                <w:t>ουργείο</w:t>
              </w:r>
              <w:r w:rsidR="00320F44" w:rsidRPr="00CA5154">
                <w:rPr>
                  <w:rFonts w:ascii="Calibri" w:hAnsi="Calibri" w:cs="Calibri"/>
                  <w:color w:val="auto"/>
                  <w:sz w:val="24"/>
                  <w:szCs w:val="24"/>
                  <w:shd w:val="clear" w:color="auto" w:fill="FFFFFF"/>
                </w:rPr>
                <w:t xml:space="preserve"> Πολιτισμού για την πρόσβαση σ</w:t>
              </w:r>
              <w:r w:rsidR="0039379D" w:rsidRPr="00CA5154">
                <w:rPr>
                  <w:rFonts w:ascii="Calibri" w:hAnsi="Calibri" w:cs="Calibri"/>
                  <w:color w:val="auto"/>
                  <w:sz w:val="24"/>
                  <w:szCs w:val="24"/>
                  <w:shd w:val="clear" w:color="auto" w:fill="FFFFFF"/>
                </w:rPr>
                <w:t>ε</w:t>
              </w:r>
              <w:r w:rsidR="00320F44" w:rsidRPr="00CA5154">
                <w:rPr>
                  <w:rFonts w:ascii="Calibri" w:hAnsi="Calibri" w:cs="Calibri"/>
                  <w:color w:val="auto"/>
                  <w:sz w:val="24"/>
                  <w:szCs w:val="24"/>
                  <w:shd w:val="clear" w:color="auto" w:fill="FFFFFF"/>
                </w:rPr>
                <w:t xml:space="preserve"> αρχαιολογικούς χώρους/μουσεία/μνημεία κ.λπ., το Υπ</w:t>
              </w:r>
              <w:r w:rsidR="00312388" w:rsidRPr="00CA5154">
                <w:rPr>
                  <w:rFonts w:ascii="Calibri" w:hAnsi="Calibri" w:cs="Calibri"/>
                  <w:color w:val="auto"/>
                  <w:sz w:val="24"/>
                  <w:szCs w:val="24"/>
                  <w:shd w:val="clear" w:color="auto" w:fill="FFFFFF"/>
                </w:rPr>
                <w:t>ουργείο</w:t>
              </w:r>
              <w:r w:rsidR="00320F44" w:rsidRPr="00CA5154">
                <w:rPr>
                  <w:rFonts w:ascii="Calibri" w:hAnsi="Calibri" w:cs="Calibri"/>
                  <w:color w:val="auto"/>
                  <w:sz w:val="24"/>
                  <w:szCs w:val="24"/>
                  <w:shd w:val="clear" w:color="auto" w:fill="FFFFFF"/>
                </w:rPr>
                <w:t xml:space="preserve"> Περιβάλλοντος για τη διασφάλιση προσβάσιμων χώρων πρασίνου και φυσικού κάλλους, τ</w:t>
              </w:r>
              <w:r w:rsidR="00312388" w:rsidRPr="00CA5154">
                <w:rPr>
                  <w:rFonts w:ascii="Calibri" w:hAnsi="Calibri" w:cs="Calibri"/>
                  <w:color w:val="auto"/>
                  <w:sz w:val="24"/>
                  <w:szCs w:val="24"/>
                  <w:shd w:val="clear" w:color="auto" w:fill="FFFFFF"/>
                </w:rPr>
                <w:t>α</w:t>
              </w:r>
              <w:r w:rsidR="00320F44" w:rsidRPr="00CA5154">
                <w:rPr>
                  <w:rFonts w:ascii="Calibri" w:hAnsi="Calibri" w:cs="Calibri"/>
                  <w:color w:val="auto"/>
                  <w:sz w:val="24"/>
                  <w:szCs w:val="24"/>
                  <w:shd w:val="clear" w:color="auto" w:fill="FFFFFF"/>
                </w:rPr>
                <w:t xml:space="preserve"> Υπ</w:t>
              </w:r>
              <w:r w:rsidR="00312388" w:rsidRPr="00CA5154">
                <w:rPr>
                  <w:rFonts w:ascii="Calibri" w:hAnsi="Calibri" w:cs="Calibri"/>
                  <w:color w:val="auto"/>
                  <w:sz w:val="24"/>
                  <w:szCs w:val="24"/>
                  <w:shd w:val="clear" w:color="auto" w:fill="FFFFFF"/>
                </w:rPr>
                <w:t>ουργεία</w:t>
              </w:r>
              <w:r w:rsidR="00320F44" w:rsidRPr="00CA5154">
                <w:rPr>
                  <w:rFonts w:ascii="Calibri" w:hAnsi="Calibri" w:cs="Calibri"/>
                  <w:color w:val="auto"/>
                  <w:sz w:val="24"/>
                  <w:szCs w:val="24"/>
                  <w:shd w:val="clear" w:color="auto" w:fill="FFFFFF"/>
                </w:rPr>
                <w:t xml:space="preserve"> Υποδομών</w:t>
              </w:r>
              <w:r w:rsidR="00312388" w:rsidRPr="00CA5154">
                <w:rPr>
                  <w:rFonts w:ascii="Calibri" w:hAnsi="Calibri" w:cs="Calibri"/>
                  <w:color w:val="auto"/>
                  <w:sz w:val="24"/>
                  <w:szCs w:val="24"/>
                  <w:shd w:val="clear" w:color="auto" w:fill="FFFFFF"/>
                </w:rPr>
                <w:t>/</w:t>
              </w:r>
              <w:r w:rsidR="00320F44" w:rsidRPr="00CA5154">
                <w:rPr>
                  <w:rFonts w:ascii="Calibri" w:hAnsi="Calibri" w:cs="Calibri"/>
                  <w:color w:val="auto"/>
                  <w:sz w:val="24"/>
                  <w:szCs w:val="24"/>
                  <w:shd w:val="clear" w:color="auto" w:fill="FFFFFF"/>
                </w:rPr>
                <w:t>Μεταφορών και Ναυτιλίας για τη διασφάλιση προσβάσιμων μεταφορικών μέσων στους προαναφερόμενου</w:t>
              </w:r>
              <w:r w:rsidR="0039379D" w:rsidRPr="00CA5154">
                <w:rPr>
                  <w:rFonts w:ascii="Calibri" w:hAnsi="Calibri" w:cs="Calibri"/>
                  <w:color w:val="auto"/>
                  <w:sz w:val="24"/>
                  <w:szCs w:val="24"/>
                  <w:shd w:val="clear" w:color="auto" w:fill="FFFFFF"/>
                </w:rPr>
                <w:t>ς</w:t>
              </w:r>
              <w:r w:rsidR="00320F44" w:rsidRPr="00CA5154">
                <w:rPr>
                  <w:rFonts w:ascii="Calibri" w:hAnsi="Calibri" w:cs="Calibri"/>
                  <w:color w:val="auto"/>
                  <w:sz w:val="24"/>
                  <w:szCs w:val="24"/>
                  <w:shd w:val="clear" w:color="auto" w:fill="FFFFFF"/>
                </w:rPr>
                <w:t xml:space="preserve"> χώρους, τ</w:t>
              </w:r>
              <w:r w:rsidR="00CA5154" w:rsidRPr="00CA5154">
                <w:rPr>
                  <w:rFonts w:ascii="Calibri" w:hAnsi="Calibri" w:cs="Calibri"/>
                  <w:color w:val="auto"/>
                  <w:sz w:val="24"/>
                  <w:szCs w:val="24"/>
                  <w:shd w:val="clear" w:color="auto" w:fill="FFFFFF"/>
                </w:rPr>
                <w:t>ο</w:t>
              </w:r>
              <w:r w:rsidR="00312388" w:rsidRPr="00CA5154">
                <w:rPr>
                  <w:rFonts w:ascii="Calibri" w:hAnsi="Calibri" w:cs="Calibri"/>
                  <w:color w:val="auto"/>
                  <w:sz w:val="24"/>
                  <w:szCs w:val="24"/>
                  <w:shd w:val="clear" w:color="auto" w:fill="FFFFFF"/>
                </w:rPr>
                <w:t xml:space="preserve"> Υπουργεί</w:t>
              </w:r>
              <w:r w:rsidR="00CA5154" w:rsidRPr="00CA5154">
                <w:rPr>
                  <w:rFonts w:ascii="Calibri" w:hAnsi="Calibri" w:cs="Calibri"/>
                  <w:color w:val="auto"/>
                  <w:sz w:val="24"/>
                  <w:szCs w:val="24"/>
                  <w:shd w:val="clear" w:color="auto" w:fill="FFFFFF"/>
                </w:rPr>
                <w:t>ο</w:t>
              </w:r>
              <w:r w:rsidR="00320F44" w:rsidRPr="00CA5154">
                <w:rPr>
                  <w:rFonts w:ascii="Calibri" w:hAnsi="Calibri" w:cs="Calibri"/>
                  <w:color w:val="auto"/>
                  <w:sz w:val="24"/>
                  <w:szCs w:val="24"/>
                  <w:shd w:val="clear" w:color="auto" w:fill="FFFFFF"/>
                </w:rPr>
                <w:t xml:space="preserve"> </w:t>
              </w:r>
              <w:r w:rsidR="0039379D" w:rsidRPr="00CA5154">
                <w:rPr>
                  <w:rFonts w:ascii="Calibri" w:hAnsi="Calibri" w:cs="Calibri"/>
                  <w:color w:val="auto"/>
                  <w:sz w:val="24"/>
                  <w:szCs w:val="24"/>
                  <w:shd w:val="clear" w:color="auto" w:fill="FFFFFF"/>
                </w:rPr>
                <w:t>Ανάπτυξης</w:t>
              </w:r>
              <w:r w:rsidR="00320F44" w:rsidRPr="00CA5154">
                <w:rPr>
                  <w:rFonts w:ascii="Calibri" w:hAnsi="Calibri" w:cs="Calibri"/>
                  <w:color w:val="auto"/>
                  <w:sz w:val="24"/>
                  <w:szCs w:val="24"/>
                  <w:shd w:val="clear" w:color="auto" w:fill="FFFFFF"/>
                </w:rPr>
                <w:t xml:space="preserve"> για τη διασφάλιση προσβάσιμων εμπορικών χώρων</w:t>
              </w:r>
              <w:r w:rsidR="00CA5154" w:rsidRPr="00CA5154">
                <w:rPr>
                  <w:rFonts w:ascii="Calibri" w:hAnsi="Calibri" w:cs="Calibri"/>
                  <w:color w:val="auto"/>
                  <w:sz w:val="24"/>
                  <w:szCs w:val="24"/>
                  <w:shd w:val="clear" w:color="auto" w:fill="FFFFFF"/>
                </w:rPr>
                <w:t xml:space="preserve">, το Υπουργείο Υγείας για τη διασφάλιση </w:t>
              </w:r>
              <w:r w:rsidR="00320F44" w:rsidRPr="00CA5154">
                <w:rPr>
                  <w:rFonts w:ascii="Calibri" w:hAnsi="Calibri" w:cs="Calibri"/>
                  <w:color w:val="auto"/>
                  <w:sz w:val="24"/>
                  <w:szCs w:val="24"/>
                  <w:shd w:val="clear" w:color="auto" w:fill="FFFFFF"/>
                </w:rPr>
                <w:t xml:space="preserve"> </w:t>
              </w:r>
              <w:r w:rsidR="00CA5154" w:rsidRPr="00CA5154">
                <w:rPr>
                  <w:rFonts w:ascii="Calibri" w:hAnsi="Calibri" w:cs="Calibri"/>
                  <w:color w:val="auto"/>
                  <w:sz w:val="24"/>
                  <w:szCs w:val="24"/>
                  <w:shd w:val="clear" w:color="auto" w:fill="FFFFFF"/>
                </w:rPr>
                <w:t xml:space="preserve">προσβάσιμων δωματίων και λοιπών κτιριακών εξυπηρετήσεων και υπηρεσιών σε κάθε κλινική στο πλαίσιο ανάπτυξης του ιατρικού τουρισμού καθώς </w:t>
              </w:r>
              <w:r w:rsidR="00320F44" w:rsidRPr="00CA5154">
                <w:rPr>
                  <w:rFonts w:ascii="Calibri" w:hAnsi="Calibri" w:cs="Calibri"/>
                  <w:color w:val="auto"/>
                  <w:sz w:val="24"/>
                  <w:szCs w:val="24"/>
                  <w:shd w:val="clear" w:color="auto" w:fill="FFFFFF"/>
                </w:rPr>
                <w:t>και</w:t>
              </w:r>
              <w:r w:rsidR="00CA5154" w:rsidRPr="00CA5154">
                <w:rPr>
                  <w:rFonts w:ascii="Calibri" w:hAnsi="Calibri" w:cs="Calibri"/>
                  <w:color w:val="auto"/>
                  <w:sz w:val="24"/>
                  <w:szCs w:val="24"/>
                  <w:shd w:val="clear" w:color="auto" w:fill="FFFFFF"/>
                </w:rPr>
                <w:t xml:space="preserve"> τη διασφάλιση</w:t>
              </w:r>
              <w:r w:rsidR="00320F44" w:rsidRPr="00CA5154">
                <w:rPr>
                  <w:rFonts w:ascii="Calibri" w:hAnsi="Calibri" w:cs="Calibri"/>
                  <w:color w:val="auto"/>
                  <w:sz w:val="24"/>
                  <w:szCs w:val="24"/>
                  <w:shd w:val="clear" w:color="auto" w:fill="FFFFFF"/>
                </w:rPr>
                <w:t xml:space="preserve"> </w:t>
              </w:r>
              <w:r w:rsidR="00CA5154" w:rsidRPr="00CA5154">
                <w:rPr>
                  <w:rFonts w:ascii="Calibri" w:hAnsi="Calibri" w:cs="Calibri"/>
                  <w:color w:val="auto"/>
                  <w:sz w:val="24"/>
                  <w:szCs w:val="24"/>
                  <w:shd w:val="clear" w:color="auto" w:fill="FFFFFF"/>
                </w:rPr>
                <w:t xml:space="preserve">προσβάσιμων </w:t>
              </w:r>
              <w:r w:rsidR="00320F44" w:rsidRPr="00CA5154">
                <w:rPr>
                  <w:rFonts w:ascii="Calibri" w:hAnsi="Calibri" w:cs="Calibri"/>
                  <w:color w:val="auto"/>
                  <w:sz w:val="24"/>
                  <w:szCs w:val="24"/>
                  <w:shd w:val="clear" w:color="auto" w:fill="FFFFFF"/>
                </w:rPr>
                <w:t>καταστημάτων υγειονομικού ενδιαφέροντος</w:t>
              </w:r>
              <w:r w:rsidR="00CA5154" w:rsidRPr="00CA5154">
                <w:rPr>
                  <w:rFonts w:ascii="Calibri" w:hAnsi="Calibri" w:cs="Calibri"/>
                  <w:color w:val="auto"/>
                  <w:sz w:val="24"/>
                  <w:szCs w:val="24"/>
                  <w:shd w:val="clear" w:color="auto" w:fill="FFFFFF"/>
                </w:rPr>
                <w:t>, το Υπουργείο Ψηφιακής Διακυβέρνησης για τη διασφάλιση της ψηφιακής προσβασιμότητας στο πλαίσιο βελτίωσης της πληροφόρησης των ενδιαφερομένων με αναπηρία</w:t>
              </w:r>
              <w:r w:rsidR="00320F44" w:rsidRPr="00CA5154">
                <w:rPr>
                  <w:rFonts w:ascii="Calibri" w:hAnsi="Calibri" w:cs="Calibri"/>
                  <w:color w:val="auto"/>
                  <w:sz w:val="24"/>
                  <w:szCs w:val="24"/>
                  <w:shd w:val="clear" w:color="auto" w:fill="FFFFFF"/>
                </w:rPr>
                <w:t xml:space="preserve"> κ.λπ. </w:t>
              </w:r>
              <w:r w:rsidR="0039379D" w:rsidRPr="00CA5154">
                <w:rPr>
                  <w:rFonts w:ascii="Calibri" w:hAnsi="Calibri" w:cs="Calibri"/>
                  <w:color w:val="auto"/>
                  <w:sz w:val="24"/>
                  <w:szCs w:val="24"/>
                  <w:shd w:val="clear" w:color="auto" w:fill="FFFFFF"/>
                </w:rPr>
                <w:t>Ό</w:t>
              </w:r>
              <w:r w:rsidR="00320F44" w:rsidRPr="00CA5154">
                <w:rPr>
                  <w:rFonts w:ascii="Calibri" w:hAnsi="Calibri" w:cs="Calibri"/>
                  <w:color w:val="auto"/>
                  <w:sz w:val="24"/>
                  <w:szCs w:val="24"/>
                  <w:shd w:val="clear" w:color="auto" w:fill="FFFFFF"/>
                </w:rPr>
                <w:t>λ</w:t>
              </w:r>
              <w:r w:rsidR="0039379D" w:rsidRPr="00CA5154">
                <w:rPr>
                  <w:rFonts w:ascii="Calibri" w:hAnsi="Calibri" w:cs="Calibri"/>
                  <w:color w:val="auto"/>
                  <w:sz w:val="24"/>
                  <w:szCs w:val="24"/>
                  <w:shd w:val="clear" w:color="auto" w:fill="FFFFFF"/>
                </w:rPr>
                <w:t xml:space="preserve">οι οι παραπάνω χώροι και μέσα θα πρέπει να </w:t>
              </w:r>
              <w:r w:rsidR="00423187">
                <w:rPr>
                  <w:rFonts w:ascii="Calibri" w:hAnsi="Calibri" w:cs="Calibri"/>
                  <w:color w:val="auto"/>
                  <w:sz w:val="24"/>
                  <w:szCs w:val="24"/>
                  <w:shd w:val="clear" w:color="auto" w:fill="FFFFFF"/>
                </w:rPr>
                <w:t>ικανοποιούν</w:t>
              </w:r>
              <w:r w:rsidR="00320F44" w:rsidRPr="00CA5154">
                <w:rPr>
                  <w:rFonts w:ascii="Calibri" w:hAnsi="Calibri" w:cs="Calibri"/>
                  <w:color w:val="auto"/>
                  <w:sz w:val="24"/>
                  <w:szCs w:val="24"/>
                  <w:shd w:val="clear" w:color="auto" w:fill="FFFFFF"/>
                </w:rPr>
                <w:t xml:space="preserve"> ενιαίες προδιαγραφές προσβασιμότητας υποδομών και υπηρεσιών (συμβατικών και ηλεκτρονικών)</w:t>
              </w:r>
              <w:r w:rsidR="00312388" w:rsidRPr="00CA5154">
                <w:rPr>
                  <w:rFonts w:ascii="Calibri" w:hAnsi="Calibri" w:cs="Calibri"/>
                  <w:color w:val="auto"/>
                  <w:sz w:val="24"/>
                  <w:szCs w:val="24"/>
                  <w:shd w:val="clear" w:color="auto" w:fill="FFFFFF"/>
                </w:rPr>
                <w:t>,</w:t>
              </w:r>
              <w:r w:rsidR="00320F44" w:rsidRPr="00CA5154">
                <w:rPr>
                  <w:rFonts w:ascii="Calibri" w:hAnsi="Calibri" w:cs="Calibri"/>
                  <w:color w:val="auto"/>
                  <w:sz w:val="24"/>
                  <w:szCs w:val="24"/>
                  <w:shd w:val="clear" w:color="auto" w:fill="FFFFFF"/>
                </w:rPr>
                <w:t xml:space="preserve"> </w:t>
              </w:r>
              <w:r w:rsidRPr="00CA5154">
                <w:rPr>
                  <w:rFonts w:ascii="Calibri" w:hAnsi="Calibri" w:cs="Calibri"/>
                  <w:color w:val="auto"/>
                  <w:sz w:val="24"/>
                  <w:szCs w:val="24"/>
                  <w:shd w:val="clear" w:color="auto" w:fill="FFFFFF"/>
                </w:rPr>
                <w:t xml:space="preserve">να έχουν </w:t>
              </w:r>
              <w:r w:rsidR="00312388" w:rsidRPr="00CA5154">
                <w:rPr>
                  <w:rFonts w:ascii="Calibri" w:hAnsi="Calibri" w:cs="Calibri"/>
                  <w:color w:val="auto"/>
                  <w:sz w:val="24"/>
                  <w:szCs w:val="24"/>
                  <w:shd w:val="clear" w:color="auto" w:fill="FFFFFF"/>
                </w:rPr>
                <w:t>πιστοπ</w:t>
              </w:r>
              <w:r w:rsidR="0039379D" w:rsidRPr="00CA5154">
                <w:rPr>
                  <w:rFonts w:ascii="Calibri" w:hAnsi="Calibri" w:cs="Calibri"/>
                  <w:color w:val="auto"/>
                  <w:sz w:val="24"/>
                  <w:szCs w:val="24"/>
                  <w:shd w:val="clear" w:color="auto" w:fill="FFFFFF"/>
                </w:rPr>
                <w:t>ο</w:t>
              </w:r>
              <w:r w:rsidR="00312388" w:rsidRPr="00CA5154">
                <w:rPr>
                  <w:rFonts w:ascii="Calibri" w:hAnsi="Calibri" w:cs="Calibri"/>
                  <w:color w:val="auto"/>
                  <w:sz w:val="24"/>
                  <w:szCs w:val="24"/>
                  <w:shd w:val="clear" w:color="auto" w:fill="FFFFFF"/>
                </w:rPr>
                <w:t>ιη</w:t>
              </w:r>
              <w:r w:rsidRPr="00CA5154">
                <w:rPr>
                  <w:rFonts w:ascii="Calibri" w:hAnsi="Calibri" w:cs="Calibri"/>
                  <w:color w:val="auto"/>
                  <w:sz w:val="24"/>
                  <w:szCs w:val="24"/>
                  <w:shd w:val="clear" w:color="auto" w:fill="FFFFFF"/>
                </w:rPr>
                <w:t>θεί</w:t>
              </w:r>
              <w:r w:rsidR="00320F44" w:rsidRPr="00CA5154">
                <w:rPr>
                  <w:rFonts w:ascii="Calibri" w:hAnsi="Calibri" w:cs="Calibri"/>
                  <w:color w:val="auto"/>
                  <w:sz w:val="24"/>
                  <w:szCs w:val="24"/>
                  <w:shd w:val="clear" w:color="auto" w:fill="FFFFFF"/>
                </w:rPr>
                <w:t xml:space="preserve"> </w:t>
              </w:r>
              <w:r w:rsidR="00312388" w:rsidRPr="00CA5154">
                <w:rPr>
                  <w:rFonts w:ascii="Calibri" w:hAnsi="Calibri" w:cs="Calibri"/>
                  <w:color w:val="auto"/>
                  <w:sz w:val="24"/>
                  <w:szCs w:val="24"/>
                  <w:shd w:val="clear" w:color="auto" w:fill="FFFFFF"/>
                </w:rPr>
                <w:t>μέσω</w:t>
              </w:r>
              <w:r w:rsidR="00320F44" w:rsidRPr="00CA5154">
                <w:rPr>
                  <w:rFonts w:ascii="Calibri" w:hAnsi="Calibri" w:cs="Calibri"/>
                  <w:color w:val="auto"/>
                  <w:sz w:val="24"/>
                  <w:szCs w:val="24"/>
                  <w:shd w:val="clear" w:color="auto" w:fill="FFFFFF"/>
                </w:rPr>
                <w:t xml:space="preserve"> ενιαί</w:t>
              </w:r>
              <w:r w:rsidR="00312388" w:rsidRPr="00CA5154">
                <w:rPr>
                  <w:rFonts w:ascii="Calibri" w:hAnsi="Calibri" w:cs="Calibri"/>
                  <w:color w:val="auto"/>
                  <w:sz w:val="24"/>
                  <w:szCs w:val="24"/>
                  <w:shd w:val="clear" w:color="auto" w:fill="FFFFFF"/>
                </w:rPr>
                <w:t xml:space="preserve">ων </w:t>
              </w:r>
              <w:r w:rsidR="00320F44" w:rsidRPr="00CA5154">
                <w:rPr>
                  <w:rFonts w:ascii="Calibri" w:hAnsi="Calibri" w:cs="Calibri"/>
                  <w:color w:val="auto"/>
                  <w:sz w:val="24"/>
                  <w:szCs w:val="24"/>
                  <w:shd w:val="clear" w:color="auto" w:fill="FFFFFF"/>
                </w:rPr>
                <w:t>διαδικασ</w:t>
              </w:r>
              <w:r w:rsidR="00312388" w:rsidRPr="00CA5154">
                <w:rPr>
                  <w:rFonts w:ascii="Calibri" w:hAnsi="Calibri" w:cs="Calibri"/>
                  <w:color w:val="auto"/>
                  <w:sz w:val="24"/>
                  <w:szCs w:val="24"/>
                  <w:shd w:val="clear" w:color="auto" w:fill="FFFFFF"/>
                </w:rPr>
                <w:t>ιών</w:t>
              </w:r>
              <w:r w:rsidR="00320F44" w:rsidRPr="00CA5154">
                <w:rPr>
                  <w:rFonts w:ascii="Calibri" w:hAnsi="Calibri" w:cs="Calibri"/>
                  <w:color w:val="auto"/>
                  <w:sz w:val="24"/>
                  <w:szCs w:val="24"/>
                  <w:shd w:val="clear" w:color="auto" w:fill="FFFFFF"/>
                </w:rPr>
                <w:t xml:space="preserve"> και </w:t>
              </w:r>
              <w:r w:rsidRPr="00CA5154">
                <w:rPr>
                  <w:rFonts w:ascii="Calibri" w:hAnsi="Calibri" w:cs="Calibri"/>
                  <w:color w:val="auto"/>
                  <w:sz w:val="24"/>
                  <w:szCs w:val="24"/>
                  <w:shd w:val="clear" w:color="auto" w:fill="FFFFFF"/>
                </w:rPr>
                <w:t>να διαθέτουν</w:t>
              </w:r>
              <w:r w:rsidR="00312388" w:rsidRPr="00CA5154">
                <w:rPr>
                  <w:rFonts w:ascii="Calibri" w:hAnsi="Calibri" w:cs="Calibri"/>
                  <w:color w:val="auto"/>
                  <w:sz w:val="24"/>
                  <w:szCs w:val="24"/>
                  <w:shd w:val="clear" w:color="auto" w:fill="FFFFFF"/>
                </w:rPr>
                <w:t xml:space="preserve"> </w:t>
              </w:r>
              <w:r w:rsidR="0039379D" w:rsidRPr="00CA5154">
                <w:rPr>
                  <w:rFonts w:ascii="Calibri" w:hAnsi="Calibri" w:cs="Calibri"/>
                  <w:color w:val="auto"/>
                  <w:sz w:val="24"/>
                  <w:szCs w:val="24"/>
                  <w:shd w:val="clear" w:color="auto" w:fill="FFFFFF"/>
                </w:rPr>
                <w:t xml:space="preserve">εκπαιδευμένο προσωπικό αλλά και </w:t>
              </w:r>
              <w:r w:rsidR="00320F44" w:rsidRPr="00CA5154">
                <w:rPr>
                  <w:rFonts w:ascii="Calibri" w:hAnsi="Calibri" w:cs="Calibri"/>
                  <w:color w:val="auto"/>
                  <w:sz w:val="24"/>
                  <w:szCs w:val="24"/>
                  <w:shd w:val="clear" w:color="auto" w:fill="FFFFFF"/>
                </w:rPr>
                <w:t>αξιόπιστο εθνικό σήμα προσβασιμότητας.</w:t>
              </w:r>
              <w:r w:rsidR="00312388" w:rsidRPr="00CA5154">
                <w:rPr>
                  <w:rFonts w:ascii="Calibri" w:hAnsi="Calibri" w:cs="Calibri"/>
                  <w:color w:val="auto"/>
                  <w:sz w:val="24"/>
                  <w:szCs w:val="24"/>
                  <w:shd w:val="clear" w:color="auto" w:fill="FFFFFF"/>
                </w:rPr>
                <w:t xml:space="preserve"> </w:t>
              </w:r>
              <w:r w:rsidR="0039379D" w:rsidRPr="00CA5154">
                <w:rPr>
                  <w:rFonts w:ascii="Calibri" w:hAnsi="Calibri" w:cs="Calibri"/>
                  <w:color w:val="auto"/>
                  <w:sz w:val="24"/>
                  <w:szCs w:val="24"/>
                  <w:shd w:val="clear" w:color="auto" w:fill="FFFFFF"/>
                </w:rPr>
                <w:t>Α</w:t>
              </w:r>
              <w:r w:rsidR="00312388" w:rsidRPr="00CA5154">
                <w:rPr>
                  <w:rFonts w:ascii="Calibri" w:hAnsi="Calibri" w:cs="Calibri"/>
                  <w:color w:val="auto"/>
                  <w:sz w:val="24"/>
                  <w:szCs w:val="24"/>
                  <w:shd w:val="clear" w:color="auto" w:fill="FFFFFF"/>
                </w:rPr>
                <w:t>ρχή μπορεί να γίνει με τη δημιουργία πιλοτικής προσβάσιμης τουριστικής  αλυσίδας</w:t>
              </w:r>
              <w:r w:rsidR="00CA5154" w:rsidRPr="00CA5154">
                <w:rPr>
                  <w:rFonts w:ascii="Calibri" w:hAnsi="Calibri" w:cs="Calibri"/>
                  <w:color w:val="auto"/>
                  <w:sz w:val="24"/>
                  <w:szCs w:val="24"/>
                  <w:shd w:val="clear" w:color="auto" w:fill="FFFFFF"/>
                </w:rPr>
                <w:t>,</w:t>
              </w:r>
              <w:r w:rsidR="00312388" w:rsidRPr="00CA5154">
                <w:rPr>
                  <w:rFonts w:ascii="Calibri" w:hAnsi="Calibri" w:cs="Calibri"/>
                  <w:color w:val="auto"/>
                  <w:sz w:val="24"/>
                  <w:szCs w:val="24"/>
                  <w:shd w:val="clear" w:color="auto" w:fill="FFFFFF"/>
                </w:rPr>
                <w:t xml:space="preserve"> που θα </w:t>
              </w:r>
              <w:r w:rsidR="00CA5154" w:rsidRPr="00CA5154">
                <w:rPr>
                  <w:rFonts w:ascii="Calibri" w:hAnsi="Calibri" w:cs="Calibri"/>
                  <w:color w:val="auto"/>
                  <w:sz w:val="24"/>
                  <w:szCs w:val="24"/>
                  <w:shd w:val="clear" w:color="auto" w:fill="FFFFFF"/>
                </w:rPr>
                <w:t>περιλαμβάνει επιλεγμένα σημεία/υπηρεσίες από</w:t>
              </w:r>
              <w:r w:rsidR="00312388" w:rsidRPr="00CA5154">
                <w:rPr>
                  <w:rFonts w:ascii="Calibri" w:hAnsi="Calibri" w:cs="Calibri"/>
                  <w:color w:val="auto"/>
                  <w:sz w:val="24"/>
                  <w:szCs w:val="24"/>
                  <w:shd w:val="clear" w:color="auto" w:fill="FFFFFF"/>
                </w:rPr>
                <w:t xml:space="preserve"> όλους τους </w:t>
              </w:r>
              <w:r w:rsidR="0039379D" w:rsidRPr="00CA5154">
                <w:rPr>
                  <w:rFonts w:ascii="Calibri" w:hAnsi="Calibri" w:cs="Calibri"/>
                  <w:color w:val="auto"/>
                  <w:sz w:val="24"/>
                  <w:szCs w:val="24"/>
                  <w:shd w:val="clear" w:color="auto" w:fill="FFFFFF"/>
                </w:rPr>
                <w:t xml:space="preserve">παραπάνω </w:t>
              </w:r>
              <w:r w:rsidR="00312388" w:rsidRPr="00CA5154">
                <w:rPr>
                  <w:rFonts w:ascii="Calibri" w:hAnsi="Calibri" w:cs="Calibri"/>
                  <w:color w:val="auto"/>
                  <w:sz w:val="24"/>
                  <w:szCs w:val="24"/>
                  <w:shd w:val="clear" w:color="auto" w:fill="FFFFFF"/>
                </w:rPr>
                <w:t>τομείς</w:t>
              </w:r>
              <w:r w:rsidR="0039379D" w:rsidRPr="00CA5154">
                <w:rPr>
                  <w:rFonts w:ascii="Calibri" w:hAnsi="Calibri" w:cs="Calibri"/>
                  <w:color w:val="auto"/>
                  <w:sz w:val="24"/>
                  <w:szCs w:val="24"/>
                  <w:shd w:val="clear" w:color="auto" w:fill="FFFFFF"/>
                </w:rPr>
                <w:t xml:space="preserve"> και η οποία θ</w:t>
              </w:r>
              <w:r w:rsidR="00312388" w:rsidRPr="00CA5154">
                <w:rPr>
                  <w:rFonts w:ascii="Calibri" w:hAnsi="Calibri" w:cs="Calibri"/>
                  <w:color w:val="auto"/>
                  <w:sz w:val="24"/>
                  <w:szCs w:val="24"/>
                  <w:shd w:val="clear" w:color="auto" w:fill="FFFFFF"/>
                </w:rPr>
                <w:t xml:space="preserve">α προβληθεί με προσβάσιμους τρόπους στο </w:t>
              </w:r>
              <w:r w:rsidR="00D96721">
                <w:rPr>
                  <w:rFonts w:ascii="Calibri" w:hAnsi="Calibri" w:cs="Calibri"/>
                  <w:color w:val="auto"/>
                  <w:sz w:val="24"/>
                  <w:szCs w:val="24"/>
                  <w:shd w:val="clear" w:color="auto" w:fill="FFFFFF"/>
                </w:rPr>
                <w:t xml:space="preserve">ελληνικό και </w:t>
              </w:r>
              <w:r w:rsidR="00312388" w:rsidRPr="00CA5154">
                <w:rPr>
                  <w:rFonts w:ascii="Calibri" w:hAnsi="Calibri" w:cs="Calibri"/>
                  <w:color w:val="auto"/>
                  <w:sz w:val="24"/>
                  <w:szCs w:val="24"/>
                  <w:shd w:val="clear" w:color="auto" w:fill="FFFFFF"/>
                </w:rPr>
                <w:t xml:space="preserve">διεθνές </w:t>
              </w:r>
              <w:r w:rsidR="00D96721">
                <w:rPr>
                  <w:rFonts w:ascii="Calibri" w:hAnsi="Calibri" w:cs="Calibri"/>
                  <w:color w:val="auto"/>
                  <w:sz w:val="24"/>
                  <w:szCs w:val="24"/>
                  <w:shd w:val="clear" w:color="auto" w:fill="FFFFFF"/>
                </w:rPr>
                <w:t xml:space="preserve">κοινό </w:t>
              </w:r>
              <w:r w:rsidR="00312388" w:rsidRPr="00CA5154">
                <w:rPr>
                  <w:rFonts w:ascii="Calibri" w:hAnsi="Calibri" w:cs="Calibri"/>
                  <w:color w:val="auto"/>
                  <w:sz w:val="24"/>
                  <w:szCs w:val="24"/>
                  <w:shd w:val="clear" w:color="auto" w:fill="FFFFFF"/>
                </w:rPr>
                <w:t xml:space="preserve">και συνεχώς </w:t>
              </w:r>
              <w:r w:rsidR="0039379D" w:rsidRPr="00CA5154">
                <w:rPr>
                  <w:rFonts w:ascii="Calibri" w:hAnsi="Calibri" w:cs="Calibri"/>
                  <w:color w:val="auto"/>
                  <w:sz w:val="24"/>
                  <w:szCs w:val="24"/>
                  <w:shd w:val="clear" w:color="auto" w:fill="FFFFFF"/>
                </w:rPr>
                <w:t>θ</w:t>
              </w:r>
              <w:r w:rsidR="00312388" w:rsidRPr="00CA5154">
                <w:rPr>
                  <w:rFonts w:ascii="Calibri" w:hAnsi="Calibri" w:cs="Calibri"/>
                  <w:color w:val="auto"/>
                  <w:sz w:val="24"/>
                  <w:szCs w:val="24"/>
                  <w:shd w:val="clear" w:color="auto" w:fill="FFFFFF"/>
                </w:rPr>
                <w:t xml:space="preserve">α εμπλουτίζεται και </w:t>
              </w:r>
              <w:r w:rsidR="00D96721">
                <w:rPr>
                  <w:rFonts w:ascii="Calibri" w:hAnsi="Calibri" w:cs="Calibri"/>
                  <w:color w:val="auto"/>
                  <w:sz w:val="24"/>
                  <w:szCs w:val="24"/>
                  <w:shd w:val="clear" w:color="auto" w:fill="FFFFFF"/>
                </w:rPr>
                <w:t xml:space="preserve">θα </w:t>
              </w:r>
              <w:r w:rsidR="00312388" w:rsidRPr="00CA5154">
                <w:rPr>
                  <w:rFonts w:ascii="Calibri" w:hAnsi="Calibri" w:cs="Calibri"/>
                  <w:color w:val="auto"/>
                  <w:sz w:val="24"/>
                  <w:szCs w:val="24"/>
                  <w:shd w:val="clear" w:color="auto" w:fill="FFFFFF"/>
                </w:rPr>
                <w:t>επεκτείνεται.</w:t>
              </w:r>
            </w:p>
            <w:p w14:paraId="463A8476" w14:textId="77777777" w:rsidR="00B342D4" w:rsidRPr="00B342D4" w:rsidRDefault="00B342D4" w:rsidP="00B342D4">
              <w:pPr>
                <w:autoSpaceDE w:val="0"/>
                <w:autoSpaceDN w:val="0"/>
                <w:adjustRightInd w:val="0"/>
                <w:spacing w:line="240" w:lineRule="auto"/>
                <w:rPr>
                  <w:rFonts w:asciiTheme="minorHAnsi" w:hAnsiTheme="minorHAnsi" w:cstheme="minorHAnsi"/>
                  <w:b/>
                  <w:bCs/>
                  <w:color w:val="auto"/>
                  <w:sz w:val="24"/>
                  <w:szCs w:val="24"/>
                </w:rPr>
              </w:pPr>
            </w:p>
            <w:p w14:paraId="448DB8F2" w14:textId="77777777" w:rsidR="00144F99" w:rsidRPr="00D96721" w:rsidRDefault="00144F99" w:rsidP="00B342D4">
              <w:pPr>
                <w:spacing w:line="240" w:lineRule="auto"/>
                <w:rPr>
                  <w:rFonts w:asciiTheme="minorHAnsi" w:hAnsiTheme="minorHAnsi" w:cstheme="minorHAnsi"/>
                  <w:b/>
                  <w:bCs/>
                  <w:color w:val="auto"/>
                  <w:sz w:val="24"/>
                  <w:szCs w:val="24"/>
                </w:rPr>
              </w:pPr>
              <w:r w:rsidRPr="00D96721">
                <w:rPr>
                  <w:rFonts w:asciiTheme="minorHAnsi" w:hAnsiTheme="minorHAnsi" w:cstheme="minorHAnsi"/>
                  <w:b/>
                  <w:color w:val="000000" w:themeColor="text1"/>
                  <w:sz w:val="24"/>
                  <w:szCs w:val="24"/>
                </w:rPr>
                <w:lastRenderedPageBreak/>
                <w:t xml:space="preserve">Κύριε Υπουργέ, </w:t>
              </w:r>
            </w:p>
            <w:p w14:paraId="0BFD0724" w14:textId="751F8678" w:rsidR="00F71B2A" w:rsidRPr="00B342D4" w:rsidRDefault="00144F99" w:rsidP="00942814">
              <w:pPr>
                <w:rPr>
                  <w:rFonts w:asciiTheme="minorHAnsi" w:hAnsiTheme="minorHAnsi" w:cstheme="minorHAnsi"/>
                  <w:color w:val="auto"/>
                  <w:sz w:val="24"/>
                  <w:szCs w:val="24"/>
                </w:rPr>
              </w:pPr>
              <w:r w:rsidRPr="00B342D4">
                <w:rPr>
                  <w:rFonts w:asciiTheme="minorHAnsi" w:hAnsiTheme="minorHAnsi" w:cstheme="minorHAnsi"/>
                  <w:color w:val="auto"/>
                  <w:sz w:val="24"/>
                  <w:szCs w:val="24"/>
                </w:rPr>
                <w:t xml:space="preserve">Για τον σχεδιασμό και την υλοποίηση της προαναφερόμενης </w:t>
              </w:r>
              <w:r w:rsidR="00D45FD2" w:rsidRPr="00B342D4">
                <w:rPr>
                  <w:rFonts w:asciiTheme="minorHAnsi" w:hAnsiTheme="minorHAnsi" w:cstheme="minorHAnsi"/>
                  <w:color w:val="auto"/>
                  <w:sz w:val="24"/>
                  <w:szCs w:val="24"/>
                </w:rPr>
                <w:t>πρωτοβουλία</w:t>
              </w:r>
              <w:r w:rsidRPr="00B342D4">
                <w:rPr>
                  <w:rFonts w:asciiTheme="minorHAnsi" w:hAnsiTheme="minorHAnsi" w:cstheme="minorHAnsi"/>
                  <w:color w:val="auto"/>
                  <w:sz w:val="24"/>
                  <w:szCs w:val="24"/>
                </w:rPr>
                <w:t xml:space="preserve">ς </w:t>
              </w:r>
              <w:r w:rsidR="00942814">
                <w:rPr>
                  <w:rFonts w:asciiTheme="minorHAnsi" w:hAnsiTheme="minorHAnsi" w:cstheme="minorHAnsi"/>
                  <w:color w:val="auto"/>
                  <w:sz w:val="24"/>
                  <w:szCs w:val="24"/>
                </w:rPr>
                <w:t>θεωρούμε αναγκαία:</w:t>
              </w:r>
            </w:p>
            <w:p w14:paraId="0507A0C9" w14:textId="4556FBA5" w:rsidR="00144F99" w:rsidRPr="00B342D4" w:rsidRDefault="00F71B2A" w:rsidP="00B342D4">
              <w:pPr>
                <w:autoSpaceDE w:val="0"/>
                <w:autoSpaceDN w:val="0"/>
                <w:adjustRightInd w:val="0"/>
                <w:spacing w:after="200" w:line="240" w:lineRule="auto"/>
                <w:rPr>
                  <w:rFonts w:asciiTheme="minorHAnsi" w:hAnsiTheme="minorHAnsi" w:cstheme="minorHAnsi"/>
                  <w:bCs/>
                  <w:color w:val="000000" w:themeColor="text1"/>
                  <w:sz w:val="24"/>
                  <w:szCs w:val="24"/>
                </w:rPr>
              </w:pPr>
              <w:r w:rsidRPr="00B342D4">
                <w:rPr>
                  <w:rFonts w:asciiTheme="minorHAnsi" w:hAnsiTheme="minorHAnsi" w:cstheme="minorHAnsi"/>
                  <w:color w:val="auto"/>
                  <w:sz w:val="24"/>
                  <w:szCs w:val="24"/>
                </w:rPr>
                <w:t xml:space="preserve">Α) </w:t>
              </w:r>
              <w:r w:rsidR="00942814">
                <w:rPr>
                  <w:rFonts w:asciiTheme="minorHAnsi" w:hAnsiTheme="minorHAnsi" w:cstheme="minorHAnsi"/>
                  <w:color w:val="auto"/>
                  <w:sz w:val="24"/>
                  <w:szCs w:val="24"/>
                </w:rPr>
                <w:t xml:space="preserve">τη Σύναψη Κοινωνικής Εταιρικής Συμφωνίας </w:t>
              </w:r>
              <w:r w:rsidR="00144F99" w:rsidRPr="00B342D4">
                <w:rPr>
                  <w:rFonts w:asciiTheme="minorHAnsi" w:hAnsiTheme="minorHAnsi" w:cstheme="minorHAnsi"/>
                  <w:color w:val="auto"/>
                  <w:sz w:val="24"/>
                  <w:szCs w:val="24"/>
                </w:rPr>
                <w:t>μεταξύ</w:t>
              </w:r>
              <w:r w:rsidR="00D45FD2" w:rsidRPr="00B342D4">
                <w:rPr>
                  <w:rFonts w:asciiTheme="minorHAnsi" w:hAnsiTheme="minorHAnsi" w:cstheme="minorHAnsi"/>
                  <w:color w:val="auto"/>
                  <w:sz w:val="24"/>
                  <w:szCs w:val="24"/>
                </w:rPr>
                <w:t xml:space="preserve"> του</w:t>
              </w:r>
              <w:r w:rsidR="00144F99" w:rsidRPr="00B342D4">
                <w:rPr>
                  <w:rFonts w:asciiTheme="minorHAnsi" w:hAnsiTheme="minorHAnsi" w:cstheme="minorHAnsi"/>
                  <w:color w:val="auto"/>
                  <w:sz w:val="24"/>
                  <w:szCs w:val="24"/>
                </w:rPr>
                <w:t xml:space="preserve"> Υπουργείου </w:t>
              </w:r>
              <w:r w:rsidR="00D45FD2" w:rsidRPr="00B342D4">
                <w:rPr>
                  <w:rFonts w:asciiTheme="minorHAnsi" w:hAnsiTheme="minorHAnsi" w:cstheme="minorHAnsi"/>
                  <w:color w:val="auto"/>
                  <w:sz w:val="24"/>
                  <w:szCs w:val="24"/>
                </w:rPr>
                <w:t>σας</w:t>
              </w:r>
              <w:r w:rsidR="00423187">
                <w:rPr>
                  <w:rFonts w:asciiTheme="minorHAnsi" w:hAnsiTheme="minorHAnsi" w:cstheme="minorHAnsi"/>
                  <w:color w:val="auto"/>
                  <w:sz w:val="24"/>
                  <w:szCs w:val="24"/>
                </w:rPr>
                <w:t xml:space="preserve">, </w:t>
              </w:r>
              <w:r w:rsidR="00D45FD2" w:rsidRPr="00B342D4">
                <w:rPr>
                  <w:rFonts w:asciiTheme="minorHAnsi" w:hAnsiTheme="minorHAnsi" w:cstheme="minorHAnsi"/>
                  <w:color w:val="auto"/>
                  <w:sz w:val="24"/>
                  <w:szCs w:val="24"/>
                </w:rPr>
                <w:t>της</w:t>
              </w:r>
              <w:r w:rsidR="00144F99" w:rsidRPr="00B342D4">
                <w:rPr>
                  <w:rFonts w:asciiTheme="minorHAnsi" w:hAnsiTheme="minorHAnsi" w:cstheme="minorHAnsi"/>
                  <w:color w:val="auto"/>
                  <w:sz w:val="24"/>
                  <w:szCs w:val="24"/>
                </w:rPr>
                <w:t xml:space="preserve"> </w:t>
              </w:r>
              <w:r w:rsidR="00D45FD2" w:rsidRPr="00B342D4">
                <w:rPr>
                  <w:rFonts w:asciiTheme="minorHAnsi" w:hAnsiTheme="minorHAnsi" w:cstheme="minorHAnsi"/>
                  <w:color w:val="auto"/>
                  <w:sz w:val="24"/>
                  <w:szCs w:val="24"/>
                </w:rPr>
                <w:t>Ε.Σ.Α.μεΑ.</w:t>
              </w:r>
              <w:r w:rsidR="00423187">
                <w:rPr>
                  <w:rFonts w:asciiTheme="minorHAnsi" w:hAnsiTheme="minorHAnsi" w:cstheme="minorHAnsi"/>
                  <w:color w:val="auto"/>
                  <w:sz w:val="24"/>
                  <w:szCs w:val="24"/>
                </w:rPr>
                <w:t xml:space="preserve">, </w:t>
              </w:r>
              <w:r w:rsidR="00423187">
                <w:rPr>
                  <w:rFonts w:asciiTheme="minorHAnsi" w:hAnsiTheme="minorHAnsi" w:cstheme="minorHAnsi"/>
                  <w:bCs/>
                  <w:color w:val="000000" w:themeColor="text1"/>
                  <w:sz w:val="24"/>
                  <w:szCs w:val="24"/>
                </w:rPr>
                <w:t>όλων των</w:t>
              </w:r>
              <w:r w:rsidR="00144F99" w:rsidRPr="00B342D4">
                <w:rPr>
                  <w:rFonts w:asciiTheme="minorHAnsi" w:hAnsiTheme="minorHAnsi" w:cstheme="minorHAnsi"/>
                  <w:bCs/>
                  <w:color w:val="000000" w:themeColor="text1"/>
                  <w:sz w:val="24"/>
                  <w:szCs w:val="24"/>
                </w:rPr>
                <w:t xml:space="preserve"> συναρμόδι</w:t>
              </w:r>
              <w:r w:rsidR="00423187">
                <w:rPr>
                  <w:rFonts w:asciiTheme="minorHAnsi" w:hAnsiTheme="minorHAnsi" w:cstheme="minorHAnsi"/>
                  <w:bCs/>
                  <w:color w:val="000000" w:themeColor="text1"/>
                  <w:sz w:val="24"/>
                  <w:szCs w:val="24"/>
                </w:rPr>
                <w:t>ων</w:t>
              </w:r>
              <w:r w:rsidR="00144F99" w:rsidRPr="00B342D4">
                <w:rPr>
                  <w:rFonts w:asciiTheme="minorHAnsi" w:hAnsiTheme="minorHAnsi" w:cstheme="minorHAnsi"/>
                  <w:bCs/>
                  <w:color w:val="000000" w:themeColor="text1"/>
                  <w:sz w:val="24"/>
                  <w:szCs w:val="24"/>
                </w:rPr>
                <w:t xml:space="preserve"> Υπουργεί</w:t>
              </w:r>
              <w:r w:rsidR="00423187">
                <w:rPr>
                  <w:rFonts w:asciiTheme="minorHAnsi" w:hAnsiTheme="minorHAnsi" w:cstheme="minorHAnsi"/>
                  <w:bCs/>
                  <w:color w:val="000000" w:themeColor="text1"/>
                  <w:sz w:val="24"/>
                  <w:szCs w:val="24"/>
                </w:rPr>
                <w:t>ων</w:t>
              </w:r>
              <w:r w:rsidR="00144F99" w:rsidRPr="00B342D4">
                <w:rPr>
                  <w:rFonts w:asciiTheme="minorHAnsi" w:hAnsiTheme="minorHAnsi" w:cstheme="minorHAnsi"/>
                  <w:bCs/>
                  <w:color w:val="000000" w:themeColor="text1"/>
                  <w:sz w:val="24"/>
                  <w:szCs w:val="24"/>
                </w:rPr>
                <w:t xml:space="preserve"> (Πολιτισμού</w:t>
              </w:r>
              <w:r w:rsidRPr="00B342D4">
                <w:rPr>
                  <w:rFonts w:asciiTheme="minorHAnsi" w:hAnsiTheme="minorHAnsi" w:cstheme="minorHAnsi"/>
                  <w:bCs/>
                  <w:color w:val="000000" w:themeColor="text1"/>
                  <w:sz w:val="24"/>
                  <w:szCs w:val="24"/>
                </w:rPr>
                <w:t xml:space="preserve"> και Αθλητισμού</w:t>
              </w:r>
              <w:r w:rsidR="00144F99" w:rsidRPr="00B342D4">
                <w:rPr>
                  <w:rFonts w:asciiTheme="minorHAnsi" w:hAnsiTheme="minorHAnsi" w:cstheme="minorHAnsi"/>
                  <w:bCs/>
                  <w:color w:val="000000" w:themeColor="text1"/>
                  <w:sz w:val="24"/>
                  <w:szCs w:val="24"/>
                </w:rPr>
                <w:t xml:space="preserve">, </w:t>
              </w:r>
              <w:r w:rsidRPr="00B342D4">
                <w:rPr>
                  <w:rFonts w:asciiTheme="minorHAnsi" w:hAnsiTheme="minorHAnsi" w:cstheme="minorHAnsi"/>
                  <w:bCs/>
                  <w:color w:val="000000" w:themeColor="text1"/>
                  <w:sz w:val="24"/>
                  <w:szCs w:val="24"/>
                </w:rPr>
                <w:t xml:space="preserve">Υποδομών και </w:t>
              </w:r>
              <w:r w:rsidR="00144F99" w:rsidRPr="00B342D4">
                <w:rPr>
                  <w:rFonts w:asciiTheme="minorHAnsi" w:hAnsiTheme="minorHAnsi" w:cstheme="minorHAnsi"/>
                  <w:bCs/>
                  <w:color w:val="000000" w:themeColor="text1"/>
                  <w:sz w:val="24"/>
                  <w:szCs w:val="24"/>
                </w:rPr>
                <w:t>Μεταφορών, Περιβάλλοντος</w:t>
              </w:r>
              <w:r w:rsidR="00423187">
                <w:rPr>
                  <w:rFonts w:asciiTheme="minorHAnsi" w:hAnsiTheme="minorHAnsi" w:cstheme="minorHAnsi"/>
                  <w:bCs/>
                  <w:color w:val="000000" w:themeColor="text1"/>
                  <w:sz w:val="24"/>
                  <w:szCs w:val="24"/>
                </w:rPr>
                <w:t xml:space="preserve"> και Ενέργειας</w:t>
              </w:r>
              <w:r w:rsidR="0039379D">
                <w:rPr>
                  <w:rFonts w:asciiTheme="minorHAnsi" w:hAnsiTheme="minorHAnsi" w:cstheme="minorHAnsi"/>
                  <w:bCs/>
                  <w:color w:val="000000" w:themeColor="text1"/>
                  <w:sz w:val="24"/>
                  <w:szCs w:val="24"/>
                </w:rPr>
                <w:t>, Ανάπτυξης</w:t>
              </w:r>
              <w:r w:rsidR="00423187">
                <w:rPr>
                  <w:rFonts w:asciiTheme="minorHAnsi" w:hAnsiTheme="minorHAnsi" w:cstheme="minorHAnsi"/>
                  <w:bCs/>
                  <w:color w:val="000000" w:themeColor="text1"/>
                  <w:sz w:val="24"/>
                  <w:szCs w:val="24"/>
                </w:rPr>
                <w:t xml:space="preserve"> και Επενδύσεων</w:t>
              </w:r>
              <w:r w:rsidR="0039379D">
                <w:rPr>
                  <w:rFonts w:asciiTheme="minorHAnsi" w:hAnsiTheme="minorHAnsi" w:cstheme="minorHAnsi"/>
                  <w:bCs/>
                  <w:color w:val="000000" w:themeColor="text1"/>
                  <w:sz w:val="24"/>
                  <w:szCs w:val="24"/>
                </w:rPr>
                <w:t>, Υγείας</w:t>
              </w:r>
              <w:r w:rsidR="00423187">
                <w:rPr>
                  <w:rFonts w:asciiTheme="minorHAnsi" w:hAnsiTheme="minorHAnsi" w:cstheme="minorHAnsi"/>
                  <w:bCs/>
                  <w:color w:val="000000" w:themeColor="text1"/>
                  <w:sz w:val="24"/>
                  <w:szCs w:val="24"/>
                </w:rPr>
                <w:t>, Ψηφιακής Διακυβέρνησης</w:t>
              </w:r>
              <w:r w:rsidR="00144F99" w:rsidRPr="00B342D4">
                <w:rPr>
                  <w:rFonts w:asciiTheme="minorHAnsi" w:hAnsiTheme="minorHAnsi" w:cstheme="minorHAnsi"/>
                  <w:bCs/>
                  <w:color w:val="000000" w:themeColor="text1"/>
                  <w:sz w:val="24"/>
                  <w:szCs w:val="24"/>
                </w:rPr>
                <w:t xml:space="preserve"> κ.λπ.) και </w:t>
              </w:r>
              <w:r w:rsidR="00423187">
                <w:rPr>
                  <w:rFonts w:asciiTheme="minorHAnsi" w:hAnsiTheme="minorHAnsi" w:cstheme="minorHAnsi"/>
                  <w:bCs/>
                  <w:color w:val="000000" w:themeColor="text1"/>
                  <w:sz w:val="24"/>
                  <w:szCs w:val="24"/>
                </w:rPr>
                <w:t xml:space="preserve">εμπλεκόμενων </w:t>
              </w:r>
              <w:r w:rsidR="00144F99" w:rsidRPr="00B342D4">
                <w:rPr>
                  <w:rFonts w:asciiTheme="minorHAnsi" w:hAnsiTheme="minorHAnsi" w:cstheme="minorHAnsi"/>
                  <w:bCs/>
                  <w:color w:val="000000" w:themeColor="text1"/>
                  <w:sz w:val="24"/>
                  <w:szCs w:val="24"/>
                </w:rPr>
                <w:t>Φορ</w:t>
              </w:r>
              <w:r w:rsidR="00423187">
                <w:rPr>
                  <w:rFonts w:asciiTheme="minorHAnsi" w:hAnsiTheme="minorHAnsi" w:cstheme="minorHAnsi"/>
                  <w:bCs/>
                  <w:color w:val="000000" w:themeColor="text1"/>
                  <w:sz w:val="24"/>
                  <w:szCs w:val="24"/>
                </w:rPr>
                <w:t>έων</w:t>
              </w:r>
              <w:r w:rsidR="00144F99" w:rsidRPr="00B342D4">
                <w:rPr>
                  <w:rFonts w:asciiTheme="minorHAnsi" w:hAnsiTheme="minorHAnsi" w:cstheme="minorHAnsi"/>
                  <w:bCs/>
                  <w:color w:val="000000" w:themeColor="text1"/>
                  <w:sz w:val="24"/>
                  <w:szCs w:val="24"/>
                </w:rPr>
                <w:t xml:space="preserve"> (ΣΕΤΕ, Ξενοδοχειακό Επιμελητήριο </w:t>
              </w:r>
              <w:r w:rsidRPr="00B342D4">
                <w:rPr>
                  <w:rFonts w:asciiTheme="minorHAnsi" w:hAnsiTheme="minorHAnsi" w:cstheme="minorHAnsi"/>
                  <w:bCs/>
                  <w:color w:val="000000" w:themeColor="text1"/>
                  <w:sz w:val="24"/>
                  <w:szCs w:val="24"/>
                </w:rPr>
                <w:t>κ.λπ.)</w:t>
              </w:r>
              <w:r w:rsidR="00A10452">
                <w:rPr>
                  <w:rFonts w:asciiTheme="minorHAnsi" w:hAnsiTheme="minorHAnsi" w:cstheme="minorHAnsi"/>
                  <w:bCs/>
                  <w:color w:val="000000" w:themeColor="text1"/>
                  <w:sz w:val="24"/>
                  <w:szCs w:val="24"/>
                </w:rPr>
                <w:t xml:space="preserve"> που εσείς θα κρίνετε</w:t>
              </w:r>
              <w:r w:rsidRPr="00B342D4">
                <w:rPr>
                  <w:rFonts w:asciiTheme="minorHAnsi" w:hAnsiTheme="minorHAnsi" w:cstheme="minorHAnsi"/>
                  <w:bCs/>
                  <w:color w:val="000000" w:themeColor="text1"/>
                  <w:sz w:val="24"/>
                  <w:szCs w:val="24"/>
                </w:rPr>
                <w:t>,</w:t>
              </w:r>
            </w:p>
            <w:p w14:paraId="10AFF50C" w14:textId="18826C11" w:rsidR="00F71B2A" w:rsidRPr="00B342D4" w:rsidRDefault="00F71B2A" w:rsidP="00B342D4">
              <w:pPr>
                <w:autoSpaceDE w:val="0"/>
                <w:autoSpaceDN w:val="0"/>
                <w:adjustRightInd w:val="0"/>
                <w:spacing w:after="200" w:line="240" w:lineRule="auto"/>
                <w:rPr>
                  <w:rFonts w:asciiTheme="minorHAnsi" w:hAnsiTheme="minorHAnsi" w:cstheme="minorHAnsi"/>
                  <w:bCs/>
                  <w:color w:val="000000" w:themeColor="text1"/>
                  <w:sz w:val="24"/>
                  <w:szCs w:val="24"/>
                </w:rPr>
              </w:pPr>
              <w:r w:rsidRPr="00B342D4">
                <w:rPr>
                  <w:rFonts w:asciiTheme="minorHAnsi" w:hAnsiTheme="minorHAnsi" w:cstheme="minorHAnsi"/>
                  <w:bCs/>
                  <w:color w:val="000000" w:themeColor="text1"/>
                  <w:sz w:val="24"/>
                  <w:szCs w:val="24"/>
                </w:rPr>
                <w:t xml:space="preserve">Β) την υποστήριξη του πάγιου αιτήματος της </w:t>
              </w:r>
              <w:r w:rsidR="00D45FD2" w:rsidRPr="00B342D4">
                <w:rPr>
                  <w:rFonts w:asciiTheme="minorHAnsi" w:hAnsiTheme="minorHAnsi" w:cstheme="minorHAnsi"/>
                  <w:bCs/>
                  <w:color w:val="000000" w:themeColor="text1"/>
                  <w:sz w:val="24"/>
                  <w:szCs w:val="24"/>
                </w:rPr>
                <w:t>Ε.Σ.Α.μεΑ</w:t>
              </w:r>
              <w:r w:rsidR="00D45FD2" w:rsidRPr="00D96721">
                <w:rPr>
                  <w:rFonts w:asciiTheme="minorHAnsi" w:hAnsiTheme="minorHAnsi" w:cstheme="minorHAnsi"/>
                  <w:bCs/>
                  <w:color w:val="000000" w:themeColor="text1"/>
                  <w:sz w:val="24"/>
                  <w:szCs w:val="24"/>
                </w:rPr>
                <w:t>.</w:t>
              </w:r>
              <w:r w:rsidRPr="00D96721">
                <w:rPr>
                  <w:rFonts w:asciiTheme="minorHAnsi" w:hAnsiTheme="minorHAnsi" w:cstheme="minorHAnsi"/>
                  <w:bCs/>
                  <w:color w:val="000000" w:themeColor="text1"/>
                  <w:sz w:val="24"/>
                  <w:szCs w:val="24"/>
                </w:rPr>
                <w:t xml:space="preserve"> </w:t>
              </w:r>
              <w:r w:rsidR="0018320C" w:rsidRPr="00D96721">
                <w:rPr>
                  <w:rFonts w:asciiTheme="minorHAnsi" w:hAnsiTheme="minorHAnsi" w:cstheme="minorHAnsi"/>
                  <w:bCs/>
                  <w:color w:val="000000" w:themeColor="text1"/>
                  <w:sz w:val="24"/>
                  <w:szCs w:val="24"/>
                </w:rPr>
                <w:t xml:space="preserve">-το οποίο ετέθη και στον Υπουργό Επικρατείας κατά τη συνάντησή μας- </w:t>
              </w:r>
              <w:r w:rsidRPr="00D96721">
                <w:rPr>
                  <w:rFonts w:asciiTheme="minorHAnsi" w:hAnsiTheme="minorHAnsi" w:cstheme="minorHAnsi"/>
                  <w:bCs/>
                  <w:color w:val="000000" w:themeColor="text1"/>
                  <w:sz w:val="24"/>
                  <w:szCs w:val="24"/>
                </w:rPr>
                <w:t>για</w:t>
              </w:r>
              <w:r w:rsidRPr="00B342D4">
                <w:rPr>
                  <w:rFonts w:asciiTheme="minorHAnsi" w:hAnsiTheme="minorHAnsi" w:cstheme="minorHAnsi"/>
                  <w:bCs/>
                  <w:color w:val="000000" w:themeColor="text1"/>
                  <w:sz w:val="24"/>
                  <w:szCs w:val="24"/>
                </w:rPr>
                <w:t xml:space="preserve"> δημιουργία Εθνικού Σήματος Προσβασιμότητας, με συμμετοχή και της </w:t>
              </w:r>
              <w:r w:rsidR="00D45FD2" w:rsidRPr="00B342D4">
                <w:rPr>
                  <w:rFonts w:asciiTheme="minorHAnsi" w:hAnsiTheme="minorHAnsi" w:cstheme="minorHAnsi"/>
                  <w:bCs/>
                  <w:color w:val="000000" w:themeColor="text1"/>
                  <w:sz w:val="24"/>
                  <w:szCs w:val="24"/>
                </w:rPr>
                <w:t>Ε.Σ.Α.μεΑ.</w:t>
              </w:r>
              <w:r w:rsidRPr="00B342D4">
                <w:rPr>
                  <w:rFonts w:asciiTheme="minorHAnsi" w:hAnsiTheme="minorHAnsi" w:cstheme="minorHAnsi"/>
                  <w:bCs/>
                  <w:color w:val="000000" w:themeColor="text1"/>
                  <w:sz w:val="24"/>
                  <w:szCs w:val="24"/>
                </w:rPr>
                <w:t xml:space="preserve"> στη διαδικασία </w:t>
              </w:r>
              <w:r w:rsidR="00B342D4" w:rsidRPr="00B342D4">
                <w:rPr>
                  <w:rFonts w:asciiTheme="minorHAnsi" w:hAnsiTheme="minorHAnsi" w:cstheme="minorHAnsi"/>
                  <w:bCs/>
                  <w:color w:val="000000" w:themeColor="text1"/>
                  <w:sz w:val="24"/>
                  <w:szCs w:val="24"/>
                </w:rPr>
                <w:t xml:space="preserve">πιστοποίησης της προσβασιμότητας και </w:t>
              </w:r>
              <w:r w:rsidRPr="00B342D4">
                <w:rPr>
                  <w:rFonts w:asciiTheme="minorHAnsi" w:hAnsiTheme="minorHAnsi" w:cstheme="minorHAnsi"/>
                  <w:bCs/>
                  <w:color w:val="000000" w:themeColor="text1"/>
                  <w:sz w:val="24"/>
                  <w:szCs w:val="24"/>
                </w:rPr>
                <w:t>απονομής του</w:t>
              </w:r>
              <w:r w:rsidR="00B342D4" w:rsidRPr="00B342D4">
                <w:rPr>
                  <w:rFonts w:asciiTheme="minorHAnsi" w:hAnsiTheme="minorHAnsi" w:cstheme="minorHAnsi"/>
                  <w:bCs/>
                  <w:color w:val="000000" w:themeColor="text1"/>
                  <w:sz w:val="24"/>
                  <w:szCs w:val="24"/>
                </w:rPr>
                <w:t xml:space="preserve"> Σήματος</w:t>
              </w:r>
              <w:r w:rsidRPr="00B342D4">
                <w:rPr>
                  <w:rFonts w:asciiTheme="minorHAnsi" w:hAnsiTheme="minorHAnsi" w:cstheme="minorHAnsi"/>
                  <w:bCs/>
                  <w:color w:val="000000" w:themeColor="text1"/>
                  <w:sz w:val="24"/>
                  <w:szCs w:val="24"/>
                </w:rPr>
                <w:t xml:space="preserve"> </w:t>
              </w:r>
              <w:r w:rsidR="00D45FD2" w:rsidRPr="00B342D4">
                <w:rPr>
                  <w:rFonts w:asciiTheme="minorHAnsi" w:hAnsiTheme="minorHAnsi" w:cstheme="minorHAnsi"/>
                  <w:bCs/>
                  <w:color w:val="000000" w:themeColor="text1"/>
                  <w:sz w:val="24"/>
                  <w:szCs w:val="24"/>
                </w:rPr>
                <w:t>ώστε να διασφαλίζεται η</w:t>
              </w:r>
              <w:r w:rsidRPr="00B342D4">
                <w:rPr>
                  <w:rFonts w:asciiTheme="minorHAnsi" w:hAnsiTheme="minorHAnsi" w:cstheme="minorHAnsi"/>
                  <w:bCs/>
                  <w:color w:val="000000" w:themeColor="text1"/>
                  <w:sz w:val="24"/>
                  <w:szCs w:val="24"/>
                </w:rPr>
                <w:t xml:space="preserve"> αξιοπιστία και διαφάνεια αυτής,</w:t>
              </w:r>
            </w:p>
            <w:p w14:paraId="3BB1C6E1" w14:textId="3478EF28" w:rsidR="00B342D4" w:rsidRPr="00B342D4" w:rsidRDefault="00F71B2A" w:rsidP="00B342D4">
              <w:pPr>
                <w:autoSpaceDE w:val="0"/>
                <w:autoSpaceDN w:val="0"/>
                <w:adjustRightInd w:val="0"/>
                <w:spacing w:after="200" w:line="240" w:lineRule="auto"/>
                <w:rPr>
                  <w:rFonts w:asciiTheme="minorHAnsi" w:hAnsiTheme="minorHAnsi" w:cstheme="minorHAnsi"/>
                  <w:bCs/>
                  <w:color w:val="000000" w:themeColor="text1"/>
                  <w:sz w:val="24"/>
                  <w:szCs w:val="24"/>
                </w:rPr>
              </w:pPr>
              <w:r w:rsidRPr="00B342D4">
                <w:rPr>
                  <w:rFonts w:asciiTheme="minorHAnsi" w:hAnsiTheme="minorHAnsi" w:cstheme="minorHAnsi"/>
                  <w:bCs/>
                  <w:color w:val="000000" w:themeColor="text1"/>
                  <w:sz w:val="24"/>
                  <w:szCs w:val="24"/>
                </w:rPr>
                <w:t xml:space="preserve">Γ) την συμμετοχή εκπροσώπου της </w:t>
              </w:r>
              <w:r w:rsidR="00D45FD2" w:rsidRPr="00B342D4">
                <w:rPr>
                  <w:rFonts w:asciiTheme="minorHAnsi" w:hAnsiTheme="minorHAnsi" w:cstheme="minorHAnsi"/>
                  <w:bCs/>
                  <w:color w:val="000000" w:themeColor="text1"/>
                  <w:sz w:val="24"/>
                  <w:szCs w:val="24"/>
                </w:rPr>
                <w:t>Ε.Σ.Α.μεΑ.</w:t>
              </w:r>
              <w:r w:rsidRPr="00B342D4">
                <w:rPr>
                  <w:rFonts w:asciiTheme="minorHAnsi" w:hAnsiTheme="minorHAnsi" w:cstheme="minorHAnsi"/>
                  <w:bCs/>
                  <w:color w:val="000000" w:themeColor="text1"/>
                  <w:sz w:val="24"/>
                  <w:szCs w:val="24"/>
                </w:rPr>
                <w:t xml:space="preserve"> στο Δ.Σ</w:t>
              </w:r>
              <w:r w:rsidR="00D96721">
                <w:rPr>
                  <w:rFonts w:asciiTheme="minorHAnsi" w:hAnsiTheme="minorHAnsi" w:cstheme="minorHAnsi"/>
                  <w:bCs/>
                  <w:color w:val="000000" w:themeColor="text1"/>
                  <w:sz w:val="24"/>
                  <w:szCs w:val="24"/>
                </w:rPr>
                <w:t>.</w:t>
              </w:r>
              <w:r w:rsidRPr="00B342D4">
                <w:rPr>
                  <w:rFonts w:asciiTheme="minorHAnsi" w:hAnsiTheme="minorHAnsi" w:cstheme="minorHAnsi"/>
                  <w:bCs/>
                  <w:color w:val="000000" w:themeColor="text1"/>
                  <w:sz w:val="24"/>
                  <w:szCs w:val="24"/>
                </w:rPr>
                <w:t xml:space="preserve"> του ΕΟΤ με σκοπό τη διασφάλιση ένταξης της διάστασης της αναπηρίας σε όλες τις πολιτικές και προγράμματα του Οργανισμού.</w:t>
              </w:r>
            </w:p>
            <w:p w14:paraId="6346FBED" w14:textId="77777777" w:rsidR="008757D2" w:rsidRPr="00E3768C" w:rsidRDefault="008757D2" w:rsidP="00B342D4">
              <w:pPr>
                <w:spacing w:line="240" w:lineRule="auto"/>
                <w:rPr>
                  <w:rFonts w:asciiTheme="minorHAnsi" w:hAnsiTheme="minorHAnsi" w:cstheme="minorHAnsi"/>
                  <w:b/>
                  <w:color w:val="000000" w:themeColor="text1"/>
                  <w:sz w:val="24"/>
                  <w:szCs w:val="24"/>
                  <w:lang w:eastAsia="el-GR"/>
                </w:rPr>
              </w:pPr>
              <w:r w:rsidRPr="00E3768C">
                <w:rPr>
                  <w:rFonts w:asciiTheme="minorHAnsi" w:hAnsiTheme="minorHAnsi" w:cstheme="minorHAnsi"/>
                  <w:b/>
                  <w:color w:val="000000" w:themeColor="text1"/>
                  <w:sz w:val="24"/>
                  <w:szCs w:val="24"/>
                  <w:lang w:eastAsia="el-GR"/>
                </w:rPr>
                <w:t>Κύριε Υπουργέ,</w:t>
              </w:r>
            </w:p>
            <w:p w14:paraId="1019B72E" w14:textId="4DC53615" w:rsidR="007E7AA8" w:rsidRPr="00B342D4" w:rsidRDefault="007E7AA8" w:rsidP="00B342D4">
              <w:pPr>
                <w:autoSpaceDE w:val="0"/>
                <w:autoSpaceDN w:val="0"/>
                <w:adjustRightInd w:val="0"/>
                <w:spacing w:line="240" w:lineRule="auto"/>
                <w:rPr>
                  <w:rFonts w:asciiTheme="minorHAnsi" w:hAnsiTheme="minorHAnsi" w:cstheme="minorHAnsi"/>
                  <w:bCs/>
                  <w:color w:val="000000" w:themeColor="text1"/>
                  <w:sz w:val="24"/>
                  <w:szCs w:val="24"/>
                </w:rPr>
              </w:pPr>
              <w:r w:rsidRPr="00B342D4">
                <w:rPr>
                  <w:rFonts w:asciiTheme="minorHAnsi" w:hAnsiTheme="minorHAnsi" w:cstheme="minorHAnsi"/>
                  <w:bCs/>
                  <w:color w:val="000000" w:themeColor="text1"/>
                  <w:sz w:val="24"/>
                  <w:szCs w:val="24"/>
                </w:rPr>
                <w:t>Επισημαίνουμε ότι η Ε.Σ</w:t>
              </w:r>
              <w:r w:rsidR="009933FE">
                <w:rPr>
                  <w:rFonts w:asciiTheme="minorHAnsi" w:hAnsiTheme="minorHAnsi" w:cstheme="minorHAnsi"/>
                  <w:bCs/>
                  <w:color w:val="000000" w:themeColor="text1"/>
                  <w:sz w:val="24"/>
                  <w:szCs w:val="24"/>
                </w:rPr>
                <w:t>.</w:t>
              </w:r>
              <w:r w:rsidRPr="00B342D4">
                <w:rPr>
                  <w:rFonts w:asciiTheme="minorHAnsi" w:hAnsiTheme="minorHAnsi" w:cstheme="minorHAnsi"/>
                  <w:bCs/>
                  <w:color w:val="000000" w:themeColor="text1"/>
                  <w:sz w:val="24"/>
                  <w:szCs w:val="24"/>
                </w:rPr>
                <w:t>Α.με.Α. θέτει στη διάθεσή σας και τη διάθεση των στελεχών σας την εξειδικευμένη τεχνογνωσία και εμπειρία που έχει αποκτήσει σε θέματα σχετιζόμενα με την αναπηρία και την ικανοποίηση των αναγκών των ατόμων με αναπηρία και όλων των πληθυσμιακών ομάδων με παρόμοιες ανάγκες, καθώς και με την προσβασιμότητα υποδομών, υπηρεσιών και αγαθών, προκειμένου να υποστηρίξει τον σχεδιασμό των επιμέρους βημάτων και την υλοποίηση της παραπάνω εμβληματικής δράσης προς όφελος όλων των πολιτών με αναπηρίες και χρόνιες παθήσεις αλλά και της εθνικής οικονομίας γενικότερα.</w:t>
              </w:r>
            </w:p>
            <w:p w14:paraId="353B9B66" w14:textId="21B89E98" w:rsidR="00091240" w:rsidRPr="004D0C03" w:rsidRDefault="007E7AA8" w:rsidP="000F66DF">
              <w:pPr>
                <w:autoSpaceDE w:val="0"/>
                <w:autoSpaceDN w:val="0"/>
                <w:adjustRightInd w:val="0"/>
                <w:spacing w:line="240" w:lineRule="auto"/>
                <w:rPr>
                  <w:rFonts w:asciiTheme="minorHAnsi" w:hAnsiTheme="minorHAnsi" w:cstheme="minorHAnsi"/>
                  <w:color w:val="000000" w:themeColor="text1"/>
                  <w:sz w:val="24"/>
                  <w:szCs w:val="24"/>
                </w:rPr>
              </w:pPr>
              <w:r w:rsidRPr="00B342D4">
                <w:rPr>
                  <w:rFonts w:asciiTheme="minorHAnsi" w:hAnsiTheme="minorHAnsi" w:cstheme="minorHAnsi"/>
                  <w:bCs/>
                  <w:color w:val="000000" w:themeColor="text1"/>
                  <w:sz w:val="24"/>
                  <w:szCs w:val="24"/>
                </w:rPr>
                <w:t>Ελπίζοντας στην αποδοχή της πρότασή</w:t>
              </w:r>
              <w:r w:rsidR="00B342D4" w:rsidRPr="00B342D4">
                <w:rPr>
                  <w:rFonts w:asciiTheme="minorHAnsi" w:hAnsiTheme="minorHAnsi" w:cstheme="minorHAnsi"/>
                  <w:bCs/>
                  <w:color w:val="000000" w:themeColor="text1"/>
                  <w:sz w:val="24"/>
                  <w:szCs w:val="24"/>
                </w:rPr>
                <w:t>ς</w:t>
              </w:r>
              <w:r w:rsidRPr="00B342D4">
                <w:rPr>
                  <w:rFonts w:asciiTheme="minorHAnsi" w:hAnsiTheme="minorHAnsi" w:cstheme="minorHAnsi"/>
                  <w:bCs/>
                  <w:color w:val="000000" w:themeColor="text1"/>
                  <w:sz w:val="24"/>
                  <w:szCs w:val="24"/>
                </w:rPr>
                <w:t xml:space="preserve"> μας.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AC56BE6" w14:textId="77777777" w:rsidR="002D0AB7" w:rsidRDefault="002D0AB7" w:rsidP="00166013"/>
            <w:p w14:paraId="12C93A36" w14:textId="77777777" w:rsidR="007F77CE" w:rsidRPr="00E70687" w:rsidRDefault="00714545" w:rsidP="00166013"/>
          </w:sdtContent>
        </w:sdt>
        <w:p w14:paraId="4CCAF36C"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0E94CDB" w14:textId="77777777" w:rsidR="002D0AB7" w:rsidRPr="00337205" w:rsidRDefault="002D0AB7" w:rsidP="00166013">
              <w:pPr>
                <w:jc w:val="center"/>
                <w:rPr>
                  <w:b/>
                </w:rPr>
              </w:pPr>
              <w:r w:rsidRPr="00337205">
                <w:rPr>
                  <w:b/>
                </w:rPr>
                <w:t>Με εκτίμηση</w:t>
              </w:r>
            </w:p>
          </w:sdtContent>
        </w:sdt>
      </w:sdtContent>
    </w:sdt>
    <w:p w14:paraId="31362023"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47BA97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17222B41" w14:textId="77777777" w:rsidR="00E55813" w:rsidRPr="00337205" w:rsidRDefault="000F237D" w:rsidP="000F237D">
              <w:pPr>
                <w:spacing w:after="0"/>
                <w:jc w:val="center"/>
                <w:rPr>
                  <w:b/>
                </w:rPr>
              </w:pPr>
              <w:r>
                <w:rPr>
                  <w:b/>
                  <w:noProof/>
                  <w:lang w:eastAsia="el-GR"/>
                </w:rPr>
                <w:drawing>
                  <wp:inline distT="0" distB="0" distL="0" distR="0" wp14:anchorId="0013681D" wp14:editId="038DCEEB">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14E22658" w14:textId="77777777" w:rsidR="002D0AB7" w:rsidRPr="00337205" w:rsidRDefault="002D0AB7" w:rsidP="00166013">
          <w:pPr>
            <w:jc w:val="center"/>
            <w:rPr>
              <w:b/>
            </w:rPr>
          </w:pPr>
          <w:r w:rsidRPr="00337205">
            <w:rPr>
              <w:b/>
            </w:rPr>
            <w:t>Ι. Βαρδακαστάνης</w:t>
          </w:r>
        </w:p>
        <w:p w14:paraId="42E5CD9E" w14:textId="77777777" w:rsidR="002D0AB7" w:rsidRDefault="0071454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50E0377" w14:textId="77777777" w:rsidR="000F237D" w:rsidRPr="00337205" w:rsidRDefault="000F237D" w:rsidP="000F237D">
              <w:pPr>
                <w:spacing w:after="0"/>
                <w:jc w:val="center"/>
                <w:rPr>
                  <w:b/>
                </w:rPr>
              </w:pPr>
              <w:r>
                <w:rPr>
                  <w:b/>
                  <w:noProof/>
                  <w:lang w:eastAsia="el-GR"/>
                </w:rPr>
                <w:drawing>
                  <wp:inline distT="0" distB="0" distL="0" distR="0" wp14:anchorId="7247D18E" wp14:editId="483F2752">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05A79046"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8568F1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BBB5D82" w14:textId="77777777" w:rsidR="00FC692B" w:rsidRDefault="00714545" w:rsidP="00166013">
          <w:pPr>
            <w:spacing w:line="240" w:lineRule="auto"/>
            <w:jc w:val="left"/>
            <w:rPr>
              <w:b/>
            </w:rPr>
          </w:pPr>
        </w:p>
      </w:sdtContent>
    </w:sdt>
    <w:p w14:paraId="5DFF385D"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322369B" w14:textId="77777777" w:rsidR="003F79FD" w:rsidRPr="003F79FD"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-Γραφείο Πρωθυπουργού της χώρας, κ. Κ. Μητσοτάκη</w:t>
              </w:r>
            </w:p>
            <w:p w14:paraId="7295A495" w14:textId="77777777" w:rsidR="003F79FD" w:rsidRPr="003F79FD"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-κ. Γ. Γεραπετρίτη, Υπουργό Επικρατείας</w:t>
              </w:r>
            </w:p>
            <w:p w14:paraId="71D7E4E2" w14:textId="77777777" w:rsidR="00E535C3" w:rsidRDefault="003F79FD" w:rsidP="003F79FD">
              <w:pPr>
                <w:spacing w:after="0"/>
                <w:rPr>
                  <w:rFonts w:asciiTheme="majorHAnsi" w:hAnsiTheme="majorHAnsi" w:cstheme="minorHAnsi"/>
                  <w:color w:val="auto"/>
                  <w:sz w:val="24"/>
                  <w:szCs w:val="24"/>
                </w:rPr>
              </w:pPr>
              <w:r w:rsidRPr="003F79FD">
                <w:rPr>
                  <w:rFonts w:asciiTheme="majorHAnsi" w:hAnsiTheme="majorHAnsi" w:cstheme="minorHAnsi"/>
                  <w:color w:val="auto"/>
                  <w:sz w:val="24"/>
                  <w:szCs w:val="24"/>
                </w:rPr>
                <w:t>-κ. Χρήστο - Γεώργιο Σκέρτσο, Υφυπουργό στον Πρωθυπουργό για τον συντονισμό του κυβερνητικού έργου</w:t>
              </w:r>
            </w:p>
            <w:p w14:paraId="02749C94" w14:textId="77777777" w:rsidR="003F79FD" w:rsidRDefault="004C015C" w:rsidP="003F79FD">
              <w:pPr>
                <w:spacing w:after="0"/>
                <w:rPr>
                  <w:rFonts w:asciiTheme="majorHAnsi" w:hAnsiTheme="majorHAnsi" w:cstheme="minorHAnsi"/>
                  <w:color w:val="auto"/>
                  <w:sz w:val="24"/>
                  <w:szCs w:val="24"/>
                </w:rPr>
              </w:pPr>
              <w:r>
                <w:rPr>
                  <w:rFonts w:asciiTheme="majorHAnsi" w:hAnsiTheme="majorHAnsi" w:cstheme="minorHAnsi"/>
                  <w:color w:val="auto"/>
                  <w:sz w:val="24"/>
                  <w:szCs w:val="24"/>
                </w:rPr>
                <w:t>- κ. Εμ.</w:t>
              </w:r>
              <w:r w:rsidR="003F79FD">
                <w:rPr>
                  <w:rFonts w:asciiTheme="majorHAnsi" w:hAnsiTheme="majorHAnsi" w:cstheme="minorHAnsi"/>
                  <w:color w:val="auto"/>
                  <w:sz w:val="24"/>
                  <w:szCs w:val="24"/>
                </w:rPr>
                <w:t xml:space="preserve"> </w:t>
              </w:r>
              <w:proofErr w:type="spellStart"/>
              <w:r w:rsidR="003F79FD">
                <w:rPr>
                  <w:rFonts w:asciiTheme="majorHAnsi" w:hAnsiTheme="majorHAnsi" w:cstheme="minorHAnsi"/>
                  <w:color w:val="auto"/>
                  <w:sz w:val="24"/>
                  <w:szCs w:val="24"/>
                </w:rPr>
                <w:t>Κόνσολα</w:t>
              </w:r>
              <w:proofErr w:type="spellEnd"/>
              <w:r w:rsidR="003F79FD">
                <w:rPr>
                  <w:rFonts w:asciiTheme="majorHAnsi" w:hAnsiTheme="majorHAnsi" w:cstheme="minorHAnsi"/>
                  <w:color w:val="auto"/>
                  <w:sz w:val="24"/>
                  <w:szCs w:val="24"/>
                </w:rPr>
                <w:t xml:space="preserve">, Υφυπουργό Τουρισμού </w:t>
              </w:r>
            </w:p>
            <w:p w14:paraId="1E7B99FD" w14:textId="6442D709" w:rsidR="00E3768C" w:rsidRPr="00E535C3" w:rsidRDefault="00E3768C" w:rsidP="003F79FD">
              <w:pPr>
                <w:spacing w:after="0"/>
                <w:rPr>
                  <w:rFonts w:asciiTheme="majorHAnsi" w:hAnsiTheme="majorHAnsi" w:cstheme="minorHAnsi"/>
                  <w:color w:val="auto"/>
                  <w:sz w:val="24"/>
                  <w:szCs w:val="24"/>
                </w:rPr>
              </w:pPr>
              <w:r>
                <w:rPr>
                  <w:rFonts w:asciiTheme="majorHAnsi" w:hAnsiTheme="majorHAnsi" w:cstheme="minorHAnsi"/>
                  <w:color w:val="auto"/>
                  <w:sz w:val="24"/>
                  <w:szCs w:val="24"/>
                </w:rPr>
                <w:t xml:space="preserve">- κ. Κ. </w:t>
              </w:r>
              <w:proofErr w:type="spellStart"/>
              <w:r>
                <w:rPr>
                  <w:rFonts w:asciiTheme="majorHAnsi" w:hAnsiTheme="majorHAnsi" w:cstheme="minorHAnsi"/>
                  <w:color w:val="auto"/>
                  <w:sz w:val="24"/>
                  <w:szCs w:val="24"/>
                </w:rPr>
                <w:t>Λούλη</w:t>
              </w:r>
              <w:proofErr w:type="spellEnd"/>
              <w:r>
                <w:rPr>
                  <w:rFonts w:asciiTheme="majorHAnsi" w:hAnsiTheme="majorHAnsi" w:cstheme="minorHAnsi"/>
                  <w:color w:val="auto"/>
                  <w:sz w:val="24"/>
                  <w:szCs w:val="24"/>
                </w:rPr>
                <w:t>, Γενικό Γραμματέα Τουριστικής Πολιτικής και Ανάπτυξης</w:t>
              </w:r>
            </w:p>
            <w:p w14:paraId="4EA79196" w14:textId="77777777" w:rsidR="00E535C3" w:rsidRPr="00E535C3" w:rsidRDefault="00E535C3" w:rsidP="00E535C3">
              <w:pPr>
                <w:spacing w:after="200"/>
                <w:rPr>
                  <w:rFonts w:asciiTheme="majorHAnsi" w:hAnsiTheme="majorHAnsi" w:cstheme="minorHAnsi"/>
                  <w:color w:val="auto"/>
                  <w:sz w:val="24"/>
                  <w:szCs w:val="24"/>
                </w:rPr>
              </w:pPr>
              <w:r w:rsidRPr="00E535C3">
                <w:rPr>
                  <w:rFonts w:asciiTheme="majorHAnsi" w:hAnsiTheme="majorHAnsi" w:cstheme="minorHAnsi"/>
                  <w:color w:val="auto"/>
                  <w:sz w:val="24"/>
                  <w:szCs w:val="24"/>
                </w:rPr>
                <w:t xml:space="preserve">- </w:t>
              </w:r>
              <w:r w:rsidRPr="003D3C59">
                <w:rPr>
                  <w:rFonts w:asciiTheme="majorHAnsi" w:hAnsiTheme="majorHAnsi" w:cstheme="minorHAnsi"/>
                  <w:color w:val="auto"/>
                  <w:sz w:val="24"/>
                  <w:szCs w:val="24"/>
                </w:rPr>
                <w:t>Οργανώσεις</w:t>
              </w:r>
              <w:r w:rsidRPr="00E535C3">
                <w:rPr>
                  <w:rFonts w:asciiTheme="majorHAnsi" w:hAnsiTheme="majorHAnsi" w:cstheme="minorHAnsi"/>
                  <w:color w:val="auto"/>
                  <w:sz w:val="24"/>
                  <w:szCs w:val="24"/>
                </w:rPr>
                <w:t>- Μέλη Ε.Σ.Α.μεΑ.</w:t>
              </w:r>
            </w:p>
            <w:p w14:paraId="0D890DB3" w14:textId="77777777" w:rsidR="002D0AB7" w:rsidRPr="000E2BB8" w:rsidRDefault="00714545" w:rsidP="00E535C3">
              <w:pPr>
                <w:spacing w:line="240" w:lineRule="auto"/>
                <w:jc w:val="left"/>
              </w:pPr>
            </w:p>
          </w:sdtContent>
        </w:sdt>
      </w:sdtContent>
    </w:sdt>
    <w:p w14:paraId="5DDF4D37"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BBE028B" w14:textId="77777777" w:rsidTr="00166013">
            <w:tc>
              <w:tcPr>
                <w:tcW w:w="1701" w:type="dxa"/>
                <w:shd w:val="clear" w:color="auto" w:fill="F2F2F2" w:themeFill="background1" w:themeFillShade="F2"/>
              </w:tcPr>
              <w:p w14:paraId="5AA211DE" w14:textId="77777777" w:rsidR="005925BA" w:rsidRDefault="005925BA" w:rsidP="00166013">
                <w:pPr>
                  <w:spacing w:before="60" w:after="60"/>
                  <w:jc w:val="right"/>
                </w:pPr>
                <w:r>
                  <w:rPr>
                    <w:noProof/>
                    <w:lang w:eastAsia="el-GR"/>
                  </w:rPr>
                  <w:drawing>
                    <wp:inline distT="0" distB="0" distL="0" distR="0" wp14:anchorId="39D44A6F" wp14:editId="20384F6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6945827"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5406963A"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744F4F" w14:textId="77777777" w:rsidR="005925BA" w:rsidRPr="00CD3CE2" w:rsidRDefault="00714545"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832D" w14:textId="77777777" w:rsidR="00714545" w:rsidRDefault="00714545" w:rsidP="00A5663B">
      <w:pPr>
        <w:spacing w:after="0" w:line="240" w:lineRule="auto"/>
      </w:pPr>
      <w:r>
        <w:separator/>
      </w:r>
    </w:p>
    <w:p w14:paraId="768A0ED1" w14:textId="77777777" w:rsidR="00714545" w:rsidRDefault="00714545"/>
  </w:endnote>
  <w:endnote w:type="continuationSeparator" w:id="0">
    <w:p w14:paraId="7B2758F1" w14:textId="77777777" w:rsidR="00714545" w:rsidRDefault="00714545" w:rsidP="00A5663B">
      <w:pPr>
        <w:spacing w:after="0" w:line="240" w:lineRule="auto"/>
      </w:pPr>
      <w:r>
        <w:continuationSeparator/>
      </w:r>
    </w:p>
    <w:p w14:paraId="2F8C0FAF" w14:textId="77777777" w:rsidR="00714545" w:rsidRDefault="00714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yriadPro-Regular">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6AE432D0" w14:textId="77777777" w:rsidR="00C8187D" w:rsidRPr="005925BA" w:rsidRDefault="00C8187D" w:rsidP="005925BA">
        <w:pPr>
          <w:pStyle w:val="a6"/>
          <w:ind w:left="-1797"/>
        </w:pPr>
        <w:r>
          <w:rPr>
            <w:noProof/>
            <w:lang w:eastAsia="el-GR"/>
          </w:rPr>
          <w:drawing>
            <wp:inline distT="0" distB="0" distL="0" distR="0" wp14:anchorId="2570BCA9" wp14:editId="7102757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63526EBC" w14:textId="77777777" w:rsidR="00C8187D" w:rsidRDefault="00C8187D" w:rsidP="00166013">
            <w:pPr>
              <w:pStyle w:val="a5"/>
              <w:spacing w:before="240"/>
              <w:rPr>
                <w:rFonts w:asciiTheme="minorHAnsi" w:hAnsiTheme="minorHAnsi"/>
                <w:color w:val="auto"/>
              </w:rPr>
            </w:pPr>
          </w:p>
          <w:p w14:paraId="6C6EFB02" w14:textId="77777777" w:rsidR="00C8187D" w:rsidRPr="001F61C5" w:rsidRDefault="00C8187D" w:rsidP="00166013">
            <w:pPr>
              <w:pStyle w:val="a5"/>
              <w:pBdr>
                <w:right w:val="single" w:sz="18" w:space="4" w:color="008000"/>
              </w:pBdr>
              <w:ind w:left="-1800"/>
              <w:jc w:val="right"/>
            </w:pPr>
            <w:r>
              <w:fldChar w:fldCharType="begin"/>
            </w:r>
            <w:r>
              <w:instrText>PAGE   \* MERGEFORMAT</w:instrText>
            </w:r>
            <w:r>
              <w:fldChar w:fldCharType="separate"/>
            </w:r>
            <w:r w:rsidR="003B063A">
              <w:rPr>
                <w:noProof/>
              </w:rPr>
              <w:t>4</w:t>
            </w:r>
            <w:r>
              <w:fldChar w:fldCharType="end"/>
            </w:r>
          </w:p>
          <w:p w14:paraId="78A07E53" w14:textId="77777777" w:rsidR="00C8187D" w:rsidRPr="00042CAA" w:rsidRDefault="00714545"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9C105" w14:textId="77777777" w:rsidR="00714545" w:rsidRDefault="00714545" w:rsidP="00A5663B">
      <w:pPr>
        <w:spacing w:after="0" w:line="240" w:lineRule="auto"/>
      </w:pPr>
      <w:bookmarkStart w:id="0" w:name="_Hlk484772647"/>
      <w:bookmarkEnd w:id="0"/>
      <w:r>
        <w:separator/>
      </w:r>
    </w:p>
    <w:p w14:paraId="1A7EAEF1" w14:textId="77777777" w:rsidR="00714545" w:rsidRDefault="00714545"/>
  </w:footnote>
  <w:footnote w:type="continuationSeparator" w:id="0">
    <w:p w14:paraId="612F640A" w14:textId="77777777" w:rsidR="00714545" w:rsidRDefault="00714545" w:rsidP="00A5663B">
      <w:pPr>
        <w:spacing w:after="0" w:line="240" w:lineRule="auto"/>
      </w:pPr>
      <w:r>
        <w:continuationSeparator/>
      </w:r>
    </w:p>
    <w:p w14:paraId="721DC7FE" w14:textId="77777777" w:rsidR="00714545" w:rsidRDefault="00714545"/>
  </w:footnote>
  <w:footnote w:id="1">
    <w:p w14:paraId="117CCFA3" w14:textId="77777777" w:rsidR="00C8187D" w:rsidRPr="00A10A35" w:rsidRDefault="00C8187D" w:rsidP="00A10A35">
      <w:pPr>
        <w:pStyle w:val="Default"/>
        <w:rPr>
          <w:rFonts w:asciiTheme="minorHAnsi" w:hAnsiTheme="minorHAnsi" w:cstheme="minorHAnsi"/>
          <w:sz w:val="20"/>
          <w:szCs w:val="20"/>
        </w:rPr>
      </w:pPr>
      <w:r>
        <w:rPr>
          <w:rStyle w:val="af9"/>
        </w:rPr>
        <w:footnoteRef/>
      </w:r>
      <w:r w:rsidRPr="00A10A35">
        <w:t xml:space="preserve"> </w:t>
      </w:r>
      <w:r>
        <w:rPr>
          <w:rFonts w:asciiTheme="minorHAnsi" w:hAnsiTheme="minorHAnsi" w:cstheme="minorHAnsi"/>
          <w:sz w:val="20"/>
          <w:szCs w:val="20"/>
          <w:lang w:val="en-GB"/>
        </w:rPr>
        <w:t>European Commission, DG Enterprise &amp; Industry,</w:t>
      </w:r>
      <w:r w:rsidRPr="001928DC">
        <w:rPr>
          <w:rFonts w:asciiTheme="minorHAnsi" w:hAnsiTheme="minorHAnsi" w:cstheme="minorHAnsi"/>
          <w:sz w:val="20"/>
          <w:szCs w:val="20"/>
        </w:rPr>
        <w:t xml:space="preserve"> «</w:t>
      </w:r>
      <w:r w:rsidRPr="001928DC">
        <w:rPr>
          <w:rFonts w:asciiTheme="minorHAnsi" w:hAnsiTheme="minorHAnsi" w:cstheme="minorHAnsi"/>
          <w:i/>
          <w:iCs/>
          <w:sz w:val="20"/>
          <w:szCs w:val="20"/>
        </w:rPr>
        <w:t>ECONOMIC IMPACT AND TRAVEL PATTERNS OF ACCESSIBLE TOURISM IN EUROPE</w:t>
      </w:r>
      <w:r w:rsidRPr="001928DC">
        <w:rPr>
          <w:rFonts w:asciiTheme="minorHAnsi" w:hAnsiTheme="minorHAnsi" w:cstheme="minorHAnsi"/>
          <w:sz w:val="20"/>
          <w:szCs w:val="20"/>
        </w:rPr>
        <w:t>»</w:t>
      </w:r>
      <w:r w:rsidRPr="00A10A35">
        <w:rPr>
          <w:rFonts w:asciiTheme="minorHAnsi" w:hAnsiTheme="minorHAnsi" w:cstheme="minorHAnsi"/>
          <w:sz w:val="20"/>
          <w:szCs w:val="20"/>
        </w:rPr>
        <w:t xml:space="preserve"> – FINAL REPORT</w:t>
      </w:r>
      <w:r>
        <w:rPr>
          <w:rFonts w:asciiTheme="minorHAnsi" w:hAnsiTheme="minorHAnsi" w:cstheme="minorHAnsi"/>
          <w:sz w:val="20"/>
          <w:szCs w:val="20"/>
        </w:rPr>
        <w:t>, 2012-2013</w:t>
      </w:r>
    </w:p>
  </w:footnote>
  <w:footnote w:id="2">
    <w:p w14:paraId="4E8CA799" w14:textId="77777777" w:rsidR="007E7AA8" w:rsidRPr="001928DC" w:rsidRDefault="007E7AA8" w:rsidP="007E7AA8">
      <w:pPr>
        <w:autoSpaceDE w:val="0"/>
        <w:autoSpaceDN w:val="0"/>
        <w:adjustRightInd w:val="0"/>
        <w:spacing w:after="0" w:line="240" w:lineRule="auto"/>
        <w:rPr>
          <w:rFonts w:asciiTheme="minorHAnsi" w:hAnsiTheme="minorHAnsi" w:cstheme="minorHAnsi"/>
          <w:color w:val="auto"/>
          <w:sz w:val="20"/>
          <w:szCs w:val="20"/>
        </w:rPr>
      </w:pPr>
      <w:r>
        <w:rPr>
          <w:rStyle w:val="af9"/>
        </w:rPr>
        <w:footnoteRef/>
      </w:r>
      <w:r w:rsidRPr="001928DC">
        <w:t xml:space="preserve"> </w:t>
      </w:r>
      <w:r w:rsidRPr="001928DC">
        <w:rPr>
          <w:rFonts w:asciiTheme="minorHAnsi" w:hAnsiTheme="minorHAnsi" w:cstheme="minorHAnsi"/>
          <w:color w:val="auto"/>
          <w:sz w:val="20"/>
          <w:szCs w:val="20"/>
        </w:rPr>
        <w:t>ΑΝΑΚΟΙΝΩΣΗ ΤΗΣ ΕΠΙΤΡΟΠΗΣ ΣΤΟ ΕΥΡΩΠΑΪΚΟ ΚΟΙΝΟΒΟΥΛΙΟ, ΤΟ ΣΥΜΒΟΥΛΙΟ, ΤΗΝ ΕΥΡΩΠΑΪΚΗ ΟΙΚΟΝΟΜΙΚΗ ΚΑΙ ΚΟΙΝΩΝΙΚΗ ΕΠΙΤΡΟΠΗ ΚΑΙ ΤΗΝ ΕΠΙΤΡΟΠΗ ΤΩΝ ΠΕΡΙΦΕΡΕΙΩΝ «</w:t>
      </w:r>
      <w:r w:rsidRPr="001928DC">
        <w:rPr>
          <w:rFonts w:asciiTheme="minorHAnsi" w:hAnsiTheme="minorHAnsi" w:cstheme="minorHAnsi"/>
          <w:i/>
          <w:iCs/>
          <w:color w:val="auto"/>
          <w:sz w:val="20"/>
          <w:szCs w:val="20"/>
        </w:rPr>
        <w:t>Η Ευρώπη, ο πρώτος τουριστικός προορισμός στον κόσμο – ένα νέο πλαίσιο πολιτικής για τον ευρωπαϊκό τουρισμό</w:t>
      </w:r>
      <w:r w:rsidRPr="001928DC">
        <w:rPr>
          <w:rFonts w:asciiTheme="minorHAnsi" w:hAnsiTheme="minorHAnsi" w:cstheme="minorHAnsi"/>
          <w:color w:val="auto"/>
          <w:sz w:val="20"/>
          <w:szCs w:val="20"/>
        </w:rPr>
        <w:t xml:space="preserve">», </w:t>
      </w:r>
      <w:r w:rsidRPr="001928DC">
        <w:rPr>
          <w:rFonts w:asciiTheme="minorHAnsi" w:hAnsiTheme="minorHAnsi" w:cstheme="minorHAnsi"/>
          <w:color w:val="auto"/>
          <w:sz w:val="20"/>
          <w:szCs w:val="20"/>
          <w:lang w:val="en-US"/>
        </w:rPr>
        <w:t>COM</w:t>
      </w:r>
      <w:r w:rsidRPr="001928DC">
        <w:rPr>
          <w:rFonts w:asciiTheme="minorHAnsi" w:hAnsiTheme="minorHAnsi" w:cstheme="minorHAnsi"/>
          <w:color w:val="auto"/>
          <w:sz w:val="20"/>
          <w:szCs w:val="20"/>
        </w:rPr>
        <w:t>(2010) 352 τελικό, 2010</w:t>
      </w:r>
    </w:p>
    <w:p w14:paraId="0506890E" w14:textId="77777777" w:rsidR="007E7AA8" w:rsidRPr="001928DC" w:rsidRDefault="007E7AA8" w:rsidP="007E7AA8">
      <w:pPr>
        <w:pStyle w:val="af8"/>
        <w:rPr>
          <w:rFonts w:asciiTheme="minorHAnsi" w:hAnsiTheme="minorHAnsi" w:cstheme="minorHAnsi"/>
        </w:rPr>
      </w:pPr>
    </w:p>
  </w:footnote>
  <w:footnote w:id="3">
    <w:p w14:paraId="2C5369DC" w14:textId="3ACE410B" w:rsidR="00B342D4" w:rsidRPr="00B342D4" w:rsidRDefault="00B342D4" w:rsidP="00B342D4">
      <w:pPr>
        <w:pStyle w:val="Default"/>
        <w:rPr>
          <w:lang w:val="en-GB"/>
        </w:rPr>
      </w:pPr>
      <w:r>
        <w:rPr>
          <w:rStyle w:val="af9"/>
        </w:rPr>
        <w:footnoteRef/>
      </w:r>
      <w:r>
        <w:t xml:space="preserve"> </w:t>
      </w:r>
      <w:r>
        <w:rPr>
          <w:rFonts w:asciiTheme="minorHAnsi" w:hAnsiTheme="minorHAnsi" w:cstheme="minorHAnsi"/>
          <w:sz w:val="20"/>
          <w:szCs w:val="20"/>
          <w:lang w:val="en-GB"/>
        </w:rPr>
        <w:t xml:space="preserve">UNWTO, </w:t>
      </w:r>
      <w:r w:rsidRPr="00AA5FCE">
        <w:rPr>
          <w:rFonts w:asciiTheme="minorHAnsi" w:hAnsiTheme="minorHAnsi" w:cstheme="minorHAnsi"/>
          <w:sz w:val="20"/>
          <w:szCs w:val="20"/>
        </w:rPr>
        <w:t xml:space="preserve">Update of the 2005 UNWTO General Assembly Recommendations on “Accessible Tourism for All”, taking into consideration the UN Convention on the Rights of Persons with Disabilities of 2007, </w:t>
      </w:r>
      <w:r>
        <w:rPr>
          <w:rFonts w:asciiTheme="minorHAnsi" w:hAnsiTheme="minorHAnsi" w:cstheme="minorHAnsi"/>
          <w:sz w:val="20"/>
          <w:szCs w:val="20"/>
          <w:lang w:val="en-GB"/>
        </w:rPr>
        <w:t>2013</w:t>
      </w:r>
    </w:p>
  </w:footnote>
  <w:footnote w:id="4">
    <w:p w14:paraId="054E03BD" w14:textId="77777777" w:rsidR="007E72A4" w:rsidRPr="00B86AFE" w:rsidRDefault="007E72A4" w:rsidP="007E72A4">
      <w:pPr>
        <w:autoSpaceDE w:val="0"/>
        <w:autoSpaceDN w:val="0"/>
        <w:adjustRightInd w:val="0"/>
        <w:spacing w:after="0" w:line="240" w:lineRule="auto"/>
        <w:rPr>
          <w:rFonts w:asciiTheme="minorHAnsi" w:hAnsiTheme="minorHAnsi" w:cstheme="minorHAnsi"/>
          <w:sz w:val="18"/>
          <w:szCs w:val="18"/>
        </w:rPr>
      </w:pPr>
      <w:r w:rsidRPr="00B86AFE">
        <w:rPr>
          <w:rStyle w:val="af9"/>
          <w:rFonts w:asciiTheme="minorHAnsi" w:hAnsiTheme="minorHAnsi" w:cstheme="minorHAnsi"/>
          <w:sz w:val="18"/>
          <w:szCs w:val="18"/>
        </w:rPr>
        <w:footnoteRef/>
      </w:r>
      <w:r w:rsidRPr="00B86AFE">
        <w:rPr>
          <w:rFonts w:asciiTheme="minorHAnsi" w:hAnsiTheme="minorHAnsi" w:cstheme="minorHAnsi"/>
          <w:sz w:val="18"/>
          <w:szCs w:val="18"/>
        </w:rPr>
        <w:t xml:space="preserve"> </w:t>
      </w:r>
      <w:r w:rsidRPr="00B86AFE">
        <w:rPr>
          <w:rFonts w:asciiTheme="minorHAnsi" w:hAnsiTheme="minorHAnsi" w:cstheme="minorHAnsi"/>
          <w:sz w:val="18"/>
          <w:szCs w:val="18"/>
        </w:rPr>
        <w:t xml:space="preserve">Βλ. ν.4591/2019, </w:t>
      </w:r>
      <w:r w:rsidRPr="00B86AFE">
        <w:rPr>
          <w:rFonts w:asciiTheme="minorHAnsi" w:hAnsiTheme="minorHAnsi" w:cstheme="minorHAnsi"/>
          <w:color w:val="auto"/>
          <w:sz w:val="18"/>
          <w:szCs w:val="18"/>
        </w:rPr>
        <w:t xml:space="preserve">Αριθ. ΥΑΠ/Φ.40.4/1/989/2012 «Κύρωση Πλαισίου Παροχής Υπηρεσιών </w:t>
      </w:r>
      <w:r w:rsidRPr="00B86AFE">
        <w:rPr>
          <w:rFonts w:asciiTheme="minorHAnsi" w:hAnsiTheme="minorHAnsi" w:cstheme="minorHAnsi"/>
          <w:sz w:val="18"/>
          <w:szCs w:val="18"/>
        </w:rPr>
        <w:t xml:space="preserve">Ηλεκτρονικής Διακυβέρνησης»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6BDA8394" w14:textId="77777777" w:rsidR="00C8187D" w:rsidRPr="005925BA" w:rsidRDefault="00C8187D" w:rsidP="005925BA">
        <w:pPr>
          <w:pStyle w:val="a5"/>
          <w:ind w:left="-1800"/>
          <w:rPr>
            <w:lang w:val="en-US"/>
          </w:rPr>
        </w:pPr>
        <w:r>
          <w:rPr>
            <w:noProof/>
            <w:lang w:eastAsia="el-GR"/>
          </w:rPr>
          <w:drawing>
            <wp:inline distT="0" distB="0" distL="0" distR="0" wp14:anchorId="371EE780" wp14:editId="37A3E40E">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77FEDA5" w14:textId="77777777" w:rsidR="00C8187D" w:rsidRPr="00042CAA" w:rsidRDefault="00C8187D" w:rsidP="00042CAA">
        <w:pPr>
          <w:pStyle w:val="a5"/>
          <w:ind w:left="-1800"/>
        </w:pPr>
        <w:r>
          <w:rPr>
            <w:noProof/>
            <w:lang w:eastAsia="el-GR"/>
          </w:rPr>
          <w:drawing>
            <wp:inline distT="0" distB="0" distL="0" distR="0" wp14:anchorId="06620AF0" wp14:editId="7A4A5A7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11E8E"/>
    <w:multiLevelType w:val="hybridMultilevel"/>
    <w:tmpl w:val="B7629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E841C1"/>
    <w:multiLevelType w:val="multilevel"/>
    <w:tmpl w:val="5D620604"/>
    <w:lvl w:ilvl="0">
      <w:start w:val="1"/>
      <w:numFmt w:val="bullet"/>
      <w:lvlText w:val=""/>
      <w:lvlJc w:val="left"/>
      <w:pPr>
        <w:ind w:left="-108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19"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E6A31"/>
    <w:multiLevelType w:val="hybridMultilevel"/>
    <w:tmpl w:val="E9C0E984"/>
    <w:lvl w:ilvl="0" w:tplc="6B4A555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7"/>
  </w:num>
  <w:num w:numId="11">
    <w:abstractNumId w:val="26"/>
  </w:num>
  <w:num w:numId="12">
    <w:abstractNumId w:val="14"/>
  </w:num>
  <w:num w:numId="13">
    <w:abstractNumId w:val="9"/>
  </w:num>
  <w:num w:numId="14">
    <w:abstractNumId w:val="1"/>
  </w:num>
  <w:num w:numId="15">
    <w:abstractNumId w:val="11"/>
  </w:num>
  <w:num w:numId="16">
    <w:abstractNumId w:val="20"/>
  </w:num>
  <w:num w:numId="17">
    <w:abstractNumId w:val="21"/>
  </w:num>
  <w:num w:numId="18">
    <w:abstractNumId w:val="24"/>
  </w:num>
  <w:num w:numId="19">
    <w:abstractNumId w:val="10"/>
  </w:num>
  <w:num w:numId="20">
    <w:abstractNumId w:val="8"/>
  </w:num>
  <w:num w:numId="21">
    <w:abstractNumId w:val="29"/>
  </w:num>
  <w:num w:numId="22">
    <w:abstractNumId w:val="6"/>
  </w:num>
  <w:num w:numId="23">
    <w:abstractNumId w:val="13"/>
  </w:num>
  <w:num w:numId="24">
    <w:abstractNumId w:val="3"/>
  </w:num>
  <w:num w:numId="25">
    <w:abstractNumId w:val="7"/>
  </w:num>
  <w:num w:numId="26">
    <w:abstractNumId w:val="12"/>
  </w:num>
  <w:num w:numId="27">
    <w:abstractNumId w:val="0"/>
  </w:num>
  <w:num w:numId="28">
    <w:abstractNumId w:val="25"/>
  </w:num>
  <w:num w:numId="29">
    <w:abstractNumId w:val="19"/>
  </w:num>
  <w:num w:numId="30">
    <w:abstractNumId w:val="2"/>
  </w:num>
  <w:num w:numId="31">
    <w:abstractNumId w:val="15"/>
  </w:num>
  <w:num w:numId="32">
    <w:abstractNumId w:val="28"/>
  </w:num>
  <w:num w:numId="33">
    <w:abstractNumId w:val="4"/>
  </w:num>
  <w:num w:numId="34">
    <w:abstractNumId w:val="30"/>
  </w:num>
  <w:num w:numId="35">
    <w:abstractNumId w:val="5"/>
  </w:num>
  <w:num w:numId="36">
    <w:abstractNumId w:val="16"/>
  </w:num>
  <w:num w:numId="37">
    <w:abstractNumId w:val="22"/>
  </w:num>
  <w:num w:numId="38">
    <w:abstractNumId w:val="23"/>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7912"/>
    <w:rsid w:val="00011187"/>
    <w:rsid w:val="000145EC"/>
    <w:rsid w:val="00016434"/>
    <w:rsid w:val="00017BFD"/>
    <w:rsid w:val="000224C1"/>
    <w:rsid w:val="0003115C"/>
    <w:rsid w:val="000319B3"/>
    <w:rsid w:val="0003631E"/>
    <w:rsid w:val="00042CAA"/>
    <w:rsid w:val="00047E00"/>
    <w:rsid w:val="00053158"/>
    <w:rsid w:val="00054519"/>
    <w:rsid w:val="00060078"/>
    <w:rsid w:val="00070ADA"/>
    <w:rsid w:val="0008214A"/>
    <w:rsid w:val="00084895"/>
    <w:rsid w:val="000864B5"/>
    <w:rsid w:val="00091240"/>
    <w:rsid w:val="000936B2"/>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E6128"/>
    <w:rsid w:val="000F10B9"/>
    <w:rsid w:val="000F2370"/>
    <w:rsid w:val="000F237D"/>
    <w:rsid w:val="000F4280"/>
    <w:rsid w:val="000F66DF"/>
    <w:rsid w:val="000F76F5"/>
    <w:rsid w:val="0010481F"/>
    <w:rsid w:val="00104FD0"/>
    <w:rsid w:val="00107192"/>
    <w:rsid w:val="00113CC2"/>
    <w:rsid w:val="00124EC1"/>
    <w:rsid w:val="001304E0"/>
    <w:rsid w:val="00137185"/>
    <w:rsid w:val="00144F99"/>
    <w:rsid w:val="00145F03"/>
    <w:rsid w:val="001501AA"/>
    <w:rsid w:val="0016039E"/>
    <w:rsid w:val="00162CAE"/>
    <w:rsid w:val="0016520C"/>
    <w:rsid w:val="00166013"/>
    <w:rsid w:val="00167EF2"/>
    <w:rsid w:val="00167FBD"/>
    <w:rsid w:val="0018320C"/>
    <w:rsid w:val="0018592D"/>
    <w:rsid w:val="001928DC"/>
    <w:rsid w:val="001934FD"/>
    <w:rsid w:val="0019412D"/>
    <w:rsid w:val="00195369"/>
    <w:rsid w:val="001962F4"/>
    <w:rsid w:val="001A06C6"/>
    <w:rsid w:val="001A483E"/>
    <w:rsid w:val="001A62AD"/>
    <w:rsid w:val="001A67BA"/>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0069"/>
    <w:rsid w:val="002036FD"/>
    <w:rsid w:val="002058AF"/>
    <w:rsid w:val="002061EF"/>
    <w:rsid w:val="002077C8"/>
    <w:rsid w:val="002251AF"/>
    <w:rsid w:val="002354C7"/>
    <w:rsid w:val="00236A27"/>
    <w:rsid w:val="00240D4D"/>
    <w:rsid w:val="00242F7C"/>
    <w:rsid w:val="00244996"/>
    <w:rsid w:val="002534FE"/>
    <w:rsid w:val="00254963"/>
    <w:rsid w:val="00255DD0"/>
    <w:rsid w:val="00256E4C"/>
    <w:rsid w:val="002570E4"/>
    <w:rsid w:val="00264E1B"/>
    <w:rsid w:val="0026597B"/>
    <w:rsid w:val="00271036"/>
    <w:rsid w:val="002753EB"/>
    <w:rsid w:val="00275BB3"/>
    <w:rsid w:val="0027672E"/>
    <w:rsid w:val="00283987"/>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12388"/>
    <w:rsid w:val="00320F44"/>
    <w:rsid w:val="0032111F"/>
    <w:rsid w:val="0032259D"/>
    <w:rsid w:val="00322A0B"/>
    <w:rsid w:val="00326F43"/>
    <w:rsid w:val="0032761B"/>
    <w:rsid w:val="00327F27"/>
    <w:rsid w:val="003326D2"/>
    <w:rsid w:val="003336F9"/>
    <w:rsid w:val="003338CC"/>
    <w:rsid w:val="00334C53"/>
    <w:rsid w:val="00337205"/>
    <w:rsid w:val="0034122A"/>
    <w:rsid w:val="0034662F"/>
    <w:rsid w:val="003522F6"/>
    <w:rsid w:val="00360859"/>
    <w:rsid w:val="00361404"/>
    <w:rsid w:val="00371099"/>
    <w:rsid w:val="00371AFA"/>
    <w:rsid w:val="00375F6F"/>
    <w:rsid w:val="003848CD"/>
    <w:rsid w:val="0039379D"/>
    <w:rsid w:val="003956F9"/>
    <w:rsid w:val="00397C82"/>
    <w:rsid w:val="003A4B9D"/>
    <w:rsid w:val="003A6DE4"/>
    <w:rsid w:val="003B063A"/>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2BB8"/>
    <w:rsid w:val="003F789B"/>
    <w:rsid w:val="003F79FD"/>
    <w:rsid w:val="00412BB7"/>
    <w:rsid w:val="00413626"/>
    <w:rsid w:val="00415D99"/>
    <w:rsid w:val="00421FA4"/>
    <w:rsid w:val="00423187"/>
    <w:rsid w:val="00424D51"/>
    <w:rsid w:val="00427DE8"/>
    <w:rsid w:val="0043270D"/>
    <w:rsid w:val="004355A3"/>
    <w:rsid w:val="004406A4"/>
    <w:rsid w:val="004443A9"/>
    <w:rsid w:val="00464C73"/>
    <w:rsid w:val="0047186A"/>
    <w:rsid w:val="00472CFE"/>
    <w:rsid w:val="0047767A"/>
    <w:rsid w:val="00482802"/>
    <w:rsid w:val="00483ACE"/>
    <w:rsid w:val="00486A3F"/>
    <w:rsid w:val="00490932"/>
    <w:rsid w:val="004A0815"/>
    <w:rsid w:val="004A2EF2"/>
    <w:rsid w:val="004A6201"/>
    <w:rsid w:val="004B3ECA"/>
    <w:rsid w:val="004C015C"/>
    <w:rsid w:val="004C0D90"/>
    <w:rsid w:val="004C19B2"/>
    <w:rsid w:val="004C6990"/>
    <w:rsid w:val="004D0BE2"/>
    <w:rsid w:val="004D0C03"/>
    <w:rsid w:val="004D5A2F"/>
    <w:rsid w:val="004D7A3C"/>
    <w:rsid w:val="004E6206"/>
    <w:rsid w:val="004F1CA5"/>
    <w:rsid w:val="004F336E"/>
    <w:rsid w:val="00500DF1"/>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73B0A"/>
    <w:rsid w:val="00577B8E"/>
    <w:rsid w:val="0058273F"/>
    <w:rsid w:val="00583700"/>
    <w:rsid w:val="005925BA"/>
    <w:rsid w:val="005946E0"/>
    <w:rsid w:val="005956CD"/>
    <w:rsid w:val="005A0E48"/>
    <w:rsid w:val="005B00C5"/>
    <w:rsid w:val="005B6248"/>
    <w:rsid w:val="005B661B"/>
    <w:rsid w:val="005C077E"/>
    <w:rsid w:val="005C201F"/>
    <w:rsid w:val="005C24CF"/>
    <w:rsid w:val="005C2C02"/>
    <w:rsid w:val="005C5A0B"/>
    <w:rsid w:val="005C6905"/>
    <w:rsid w:val="005C6EDA"/>
    <w:rsid w:val="005D05EE"/>
    <w:rsid w:val="005D2B1C"/>
    <w:rsid w:val="005D30F3"/>
    <w:rsid w:val="005D44A7"/>
    <w:rsid w:val="005E0DA4"/>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4E3A"/>
    <w:rsid w:val="006D0554"/>
    <w:rsid w:val="006E1645"/>
    <w:rsid w:val="006E2A5C"/>
    <w:rsid w:val="006E31F6"/>
    <w:rsid w:val="006E692F"/>
    <w:rsid w:val="006E6B93"/>
    <w:rsid w:val="006F050F"/>
    <w:rsid w:val="006F59D3"/>
    <w:rsid w:val="006F62BF"/>
    <w:rsid w:val="006F68D0"/>
    <w:rsid w:val="00700095"/>
    <w:rsid w:val="0070334A"/>
    <w:rsid w:val="0070533F"/>
    <w:rsid w:val="00706A19"/>
    <w:rsid w:val="00711E56"/>
    <w:rsid w:val="007136EF"/>
    <w:rsid w:val="00714545"/>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80793"/>
    <w:rsid w:val="00791992"/>
    <w:rsid w:val="007A469B"/>
    <w:rsid w:val="007A6300"/>
    <w:rsid w:val="007A781F"/>
    <w:rsid w:val="007B2EA7"/>
    <w:rsid w:val="007B47E4"/>
    <w:rsid w:val="007D1B7C"/>
    <w:rsid w:val="007E0668"/>
    <w:rsid w:val="007E2358"/>
    <w:rsid w:val="007E53F9"/>
    <w:rsid w:val="007E66D9"/>
    <w:rsid w:val="007E72A4"/>
    <w:rsid w:val="007E7AA8"/>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57D2"/>
    <w:rsid w:val="00876B17"/>
    <w:rsid w:val="00880266"/>
    <w:rsid w:val="00886205"/>
    <w:rsid w:val="00887865"/>
    <w:rsid w:val="00890E52"/>
    <w:rsid w:val="00895AE5"/>
    <w:rsid w:val="008960BB"/>
    <w:rsid w:val="008A22A0"/>
    <w:rsid w:val="008A26A3"/>
    <w:rsid w:val="008A421B"/>
    <w:rsid w:val="008B141E"/>
    <w:rsid w:val="008B3278"/>
    <w:rsid w:val="008B5B34"/>
    <w:rsid w:val="008D2730"/>
    <w:rsid w:val="008E644C"/>
    <w:rsid w:val="008F0E1F"/>
    <w:rsid w:val="008F36C1"/>
    <w:rsid w:val="008F4A49"/>
    <w:rsid w:val="008F4F49"/>
    <w:rsid w:val="00901F06"/>
    <w:rsid w:val="00936BAC"/>
    <w:rsid w:val="0094089F"/>
    <w:rsid w:val="00942814"/>
    <w:rsid w:val="009503E0"/>
    <w:rsid w:val="009507F4"/>
    <w:rsid w:val="00953909"/>
    <w:rsid w:val="00955290"/>
    <w:rsid w:val="009600CF"/>
    <w:rsid w:val="00960391"/>
    <w:rsid w:val="00960B06"/>
    <w:rsid w:val="00964477"/>
    <w:rsid w:val="00972E62"/>
    <w:rsid w:val="00974EEA"/>
    <w:rsid w:val="00977C9D"/>
    <w:rsid w:val="00980425"/>
    <w:rsid w:val="009820CA"/>
    <w:rsid w:val="00987C86"/>
    <w:rsid w:val="009933FE"/>
    <w:rsid w:val="00995C38"/>
    <w:rsid w:val="009A30F5"/>
    <w:rsid w:val="009A3C35"/>
    <w:rsid w:val="009A4192"/>
    <w:rsid w:val="009A4F10"/>
    <w:rsid w:val="009B3183"/>
    <w:rsid w:val="009C06F7"/>
    <w:rsid w:val="009C4CF2"/>
    <w:rsid w:val="009C4D45"/>
    <w:rsid w:val="009D06E0"/>
    <w:rsid w:val="009E236B"/>
    <w:rsid w:val="009E6773"/>
    <w:rsid w:val="009F0D94"/>
    <w:rsid w:val="009F50A2"/>
    <w:rsid w:val="00A04D49"/>
    <w:rsid w:val="00A0512E"/>
    <w:rsid w:val="00A06DC7"/>
    <w:rsid w:val="00A10452"/>
    <w:rsid w:val="00A10A35"/>
    <w:rsid w:val="00A1639B"/>
    <w:rsid w:val="00A24A4D"/>
    <w:rsid w:val="00A32253"/>
    <w:rsid w:val="00A33D5A"/>
    <w:rsid w:val="00A35350"/>
    <w:rsid w:val="00A518C2"/>
    <w:rsid w:val="00A5663B"/>
    <w:rsid w:val="00A60B01"/>
    <w:rsid w:val="00A62ACC"/>
    <w:rsid w:val="00A66F36"/>
    <w:rsid w:val="00A72E1F"/>
    <w:rsid w:val="00A81BF1"/>
    <w:rsid w:val="00A8235C"/>
    <w:rsid w:val="00A842FF"/>
    <w:rsid w:val="00A84C79"/>
    <w:rsid w:val="00A862B1"/>
    <w:rsid w:val="00A87558"/>
    <w:rsid w:val="00A87DE0"/>
    <w:rsid w:val="00A904D0"/>
    <w:rsid w:val="00A90B3F"/>
    <w:rsid w:val="00A9231C"/>
    <w:rsid w:val="00A96E09"/>
    <w:rsid w:val="00A97B91"/>
    <w:rsid w:val="00AA0A6C"/>
    <w:rsid w:val="00AA0B7F"/>
    <w:rsid w:val="00AA3A89"/>
    <w:rsid w:val="00AA5FCE"/>
    <w:rsid w:val="00AB2576"/>
    <w:rsid w:val="00AB6695"/>
    <w:rsid w:val="00AC0D27"/>
    <w:rsid w:val="00AC766E"/>
    <w:rsid w:val="00AD13AB"/>
    <w:rsid w:val="00AD417C"/>
    <w:rsid w:val="00AD6272"/>
    <w:rsid w:val="00AE341F"/>
    <w:rsid w:val="00AE611E"/>
    <w:rsid w:val="00AF66C4"/>
    <w:rsid w:val="00AF7DE7"/>
    <w:rsid w:val="00B01AB1"/>
    <w:rsid w:val="00B14597"/>
    <w:rsid w:val="00B16964"/>
    <w:rsid w:val="00B24B20"/>
    <w:rsid w:val="00B24CE3"/>
    <w:rsid w:val="00B24F28"/>
    <w:rsid w:val="00B25118"/>
    <w:rsid w:val="00B25CDE"/>
    <w:rsid w:val="00B27D47"/>
    <w:rsid w:val="00B30846"/>
    <w:rsid w:val="00B30EDC"/>
    <w:rsid w:val="00B342D4"/>
    <w:rsid w:val="00B343FA"/>
    <w:rsid w:val="00B40068"/>
    <w:rsid w:val="00B4362C"/>
    <w:rsid w:val="00B4479D"/>
    <w:rsid w:val="00B44B27"/>
    <w:rsid w:val="00B5480D"/>
    <w:rsid w:val="00B555D0"/>
    <w:rsid w:val="00B61BDB"/>
    <w:rsid w:val="00B70C66"/>
    <w:rsid w:val="00B73A9A"/>
    <w:rsid w:val="00B812C4"/>
    <w:rsid w:val="00B81D56"/>
    <w:rsid w:val="00B86779"/>
    <w:rsid w:val="00B86AFE"/>
    <w:rsid w:val="00B926D1"/>
    <w:rsid w:val="00B92A91"/>
    <w:rsid w:val="00B9750D"/>
    <w:rsid w:val="00B977C3"/>
    <w:rsid w:val="00BB1DBD"/>
    <w:rsid w:val="00BB6753"/>
    <w:rsid w:val="00BC558B"/>
    <w:rsid w:val="00BD105C"/>
    <w:rsid w:val="00BE04D8"/>
    <w:rsid w:val="00BE52FC"/>
    <w:rsid w:val="00BE6103"/>
    <w:rsid w:val="00BF4943"/>
    <w:rsid w:val="00BF7928"/>
    <w:rsid w:val="00C0166C"/>
    <w:rsid w:val="00C04B0C"/>
    <w:rsid w:val="00C07A16"/>
    <w:rsid w:val="00C13744"/>
    <w:rsid w:val="00C1772E"/>
    <w:rsid w:val="00C2234A"/>
    <w:rsid w:val="00C2350C"/>
    <w:rsid w:val="00C243A1"/>
    <w:rsid w:val="00C31308"/>
    <w:rsid w:val="00C316FC"/>
    <w:rsid w:val="00C32A76"/>
    <w:rsid w:val="00C32FBB"/>
    <w:rsid w:val="00C332AD"/>
    <w:rsid w:val="00C43341"/>
    <w:rsid w:val="00C4571F"/>
    <w:rsid w:val="00C46534"/>
    <w:rsid w:val="00C520CF"/>
    <w:rsid w:val="00C52547"/>
    <w:rsid w:val="00C55583"/>
    <w:rsid w:val="00C729A1"/>
    <w:rsid w:val="00C77FA6"/>
    <w:rsid w:val="00C80445"/>
    <w:rsid w:val="00C8187D"/>
    <w:rsid w:val="00C83F4F"/>
    <w:rsid w:val="00C864D7"/>
    <w:rsid w:val="00C90057"/>
    <w:rsid w:val="00CA0D5A"/>
    <w:rsid w:val="00CA0E96"/>
    <w:rsid w:val="00CA1AE3"/>
    <w:rsid w:val="00CA3674"/>
    <w:rsid w:val="00CA5154"/>
    <w:rsid w:val="00CB1E4C"/>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23F7B"/>
    <w:rsid w:val="00D40D50"/>
    <w:rsid w:val="00D4303F"/>
    <w:rsid w:val="00D43376"/>
    <w:rsid w:val="00D4455A"/>
    <w:rsid w:val="00D45FD2"/>
    <w:rsid w:val="00D52625"/>
    <w:rsid w:val="00D53C47"/>
    <w:rsid w:val="00D66BA4"/>
    <w:rsid w:val="00D7519B"/>
    <w:rsid w:val="00D77D76"/>
    <w:rsid w:val="00D83B62"/>
    <w:rsid w:val="00D9340A"/>
    <w:rsid w:val="00D93DCC"/>
    <w:rsid w:val="00D96721"/>
    <w:rsid w:val="00DA14A2"/>
    <w:rsid w:val="00DA21B9"/>
    <w:rsid w:val="00DA2AB5"/>
    <w:rsid w:val="00DA4397"/>
    <w:rsid w:val="00DA5411"/>
    <w:rsid w:val="00DA59FF"/>
    <w:rsid w:val="00DB1DB9"/>
    <w:rsid w:val="00DB24CA"/>
    <w:rsid w:val="00DB2FC8"/>
    <w:rsid w:val="00DB3E41"/>
    <w:rsid w:val="00DC64B0"/>
    <w:rsid w:val="00DC64D0"/>
    <w:rsid w:val="00DD1D03"/>
    <w:rsid w:val="00DD2AA1"/>
    <w:rsid w:val="00DD7797"/>
    <w:rsid w:val="00DD7ED9"/>
    <w:rsid w:val="00DE3DAF"/>
    <w:rsid w:val="00DE62F3"/>
    <w:rsid w:val="00DF27F7"/>
    <w:rsid w:val="00DF3E94"/>
    <w:rsid w:val="00DF4614"/>
    <w:rsid w:val="00DF7B7B"/>
    <w:rsid w:val="00E018A8"/>
    <w:rsid w:val="00E16B7C"/>
    <w:rsid w:val="00E205DF"/>
    <w:rsid w:val="00E206BA"/>
    <w:rsid w:val="00E22772"/>
    <w:rsid w:val="00E2431C"/>
    <w:rsid w:val="00E3047F"/>
    <w:rsid w:val="00E3222F"/>
    <w:rsid w:val="00E357D4"/>
    <w:rsid w:val="00E3768C"/>
    <w:rsid w:val="00E40395"/>
    <w:rsid w:val="00E40D94"/>
    <w:rsid w:val="00E429AD"/>
    <w:rsid w:val="00E535C3"/>
    <w:rsid w:val="00E55813"/>
    <w:rsid w:val="00E70687"/>
    <w:rsid w:val="00E72589"/>
    <w:rsid w:val="00E776F1"/>
    <w:rsid w:val="00E90907"/>
    <w:rsid w:val="00E922F5"/>
    <w:rsid w:val="00EA0204"/>
    <w:rsid w:val="00EA36C5"/>
    <w:rsid w:val="00EC685C"/>
    <w:rsid w:val="00EC79CC"/>
    <w:rsid w:val="00ED0C27"/>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2786"/>
    <w:rsid w:val="00F64D51"/>
    <w:rsid w:val="00F71B2A"/>
    <w:rsid w:val="00F736BA"/>
    <w:rsid w:val="00F74AE0"/>
    <w:rsid w:val="00F80939"/>
    <w:rsid w:val="00F84821"/>
    <w:rsid w:val="00F926CD"/>
    <w:rsid w:val="00F97D08"/>
    <w:rsid w:val="00FA015E"/>
    <w:rsid w:val="00FA55E7"/>
    <w:rsid w:val="00FA673E"/>
    <w:rsid w:val="00FB1A46"/>
    <w:rsid w:val="00FC61EC"/>
    <w:rsid w:val="00FC692B"/>
    <w:rsid w:val="00FD6896"/>
    <w:rsid w:val="00FD6FD9"/>
    <w:rsid w:val="00FE20EF"/>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98F13"/>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paragraph" w:customStyle="1" w:styleId="Default">
    <w:name w:val="Default"/>
    <w:rsid w:val="00A10A35"/>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yriadPro-Regular">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F4A22"/>
    <w:rsid w:val="003032A1"/>
    <w:rsid w:val="0034082E"/>
    <w:rsid w:val="003562A1"/>
    <w:rsid w:val="003961D0"/>
    <w:rsid w:val="00424473"/>
    <w:rsid w:val="00521F5C"/>
    <w:rsid w:val="005220B4"/>
    <w:rsid w:val="005765B3"/>
    <w:rsid w:val="005854DA"/>
    <w:rsid w:val="005E244C"/>
    <w:rsid w:val="006D634C"/>
    <w:rsid w:val="00716439"/>
    <w:rsid w:val="0081429B"/>
    <w:rsid w:val="00814CB5"/>
    <w:rsid w:val="008800CE"/>
    <w:rsid w:val="0088141A"/>
    <w:rsid w:val="0089444E"/>
    <w:rsid w:val="008B4FAB"/>
    <w:rsid w:val="008C71F5"/>
    <w:rsid w:val="008E0B57"/>
    <w:rsid w:val="00900274"/>
    <w:rsid w:val="00943CE8"/>
    <w:rsid w:val="0095088E"/>
    <w:rsid w:val="00984FA9"/>
    <w:rsid w:val="009D0062"/>
    <w:rsid w:val="00A117C4"/>
    <w:rsid w:val="00A54424"/>
    <w:rsid w:val="00AE2AA9"/>
    <w:rsid w:val="00B17A2B"/>
    <w:rsid w:val="00C1380E"/>
    <w:rsid w:val="00D80557"/>
    <w:rsid w:val="00E070D4"/>
    <w:rsid w:val="00E54191"/>
    <w:rsid w:val="00F17959"/>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0637AC-8FA0-4B4C-9C71-88E501A8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32</TotalTime>
  <Pages>6</Pages>
  <Words>1672</Words>
  <Characters>9031</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2019-08-26T09:03:00Z</cp:lastPrinted>
  <dcterms:created xsi:type="dcterms:W3CDTF">2019-08-26T11:51:00Z</dcterms:created>
  <dcterms:modified xsi:type="dcterms:W3CDTF">2019-08-27T07:14:00Z</dcterms:modified>
  <cp:contentStatus/>
  <dc:language>Ελληνικά</dc:language>
  <cp:version>am-20180624</cp:version>
</cp:coreProperties>
</file>