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66741D" w:rsidRDefault="00CC59F5" w:rsidP="0066741D">
      <w:pPr>
        <w:pStyle w:val="af1"/>
      </w:pPr>
      <w:bookmarkStart w:id="1" w:name="_GoBack"/>
      <w:bookmarkEnd w:id="1"/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B61BDB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A54DD33D467348E491014F8052FC326E"/>
        </w:placeholder>
        <w:text/>
      </w:sdtPr>
      <w:sdtEndPr/>
      <w:sdtContent>
        <w:p w:rsidR="00CC62E9" w:rsidRPr="00AB2576" w:rsidRDefault="00B61BDB" w:rsidP="00CD3CE2">
          <w:pPr>
            <w:pStyle w:val="ac"/>
          </w:pPr>
          <w:r>
            <w:t>ΕΞΑΙΡΕΤΙΚΑ ΕΠΕΙΓΟΝ</w:t>
          </w:r>
        </w:p>
      </w:sdtContent>
    </w:sdt>
    <w:p w:rsidR="00A5663B" w:rsidRPr="00A5663B" w:rsidRDefault="004B061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19-02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6E26FD">
                    <w:rPr>
                      <w:rStyle w:val="Char6"/>
                    </w:rPr>
                    <w:t>08.02.2019</w:t>
                  </w:r>
                </w:sdtContent>
              </w:sdt>
            </w:sdtContent>
          </w:sdt>
        </w:sdtContent>
      </w:sdt>
    </w:p>
    <w:p w:rsidR="00A5663B" w:rsidRPr="00A5663B" w:rsidRDefault="004B061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6E26FD">
            <w:rPr>
              <w:rStyle w:val="Char6"/>
            </w:rPr>
            <w:t>259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791992">
                        <w:t xml:space="preserve">κ. </w:t>
                      </w:r>
                      <w:r w:rsidR="00F913B9">
                        <w:t>Κ. Γαβρόγλου</w:t>
                      </w:r>
                      <w:r w:rsidR="00791992">
                        <w:t xml:space="preserve">, </w:t>
                      </w:r>
                      <w:r w:rsidR="00F913B9">
                        <w:rPr>
                          <w:sz w:val="22"/>
                          <w:szCs w:val="22"/>
                        </w:rPr>
                        <w:t>Υπουργό Παιδείας, Έρευνας και Θρησκευμάτων</w:t>
                      </w:r>
                    </w:sdtContent>
                  </w:sdt>
                </w:p>
              </w:sdtContent>
            </w:sdt>
          </w:sdtContent>
        </w:sdt>
      </w:sdtContent>
    </w:sdt>
    <w:p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:rsidR="002D0AB7" w:rsidRPr="00C0166C" w:rsidRDefault="004B0611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F913B9">
                    <w:rPr>
                      <w:sz w:val="22"/>
                      <w:szCs w:val="22"/>
                    </w:rPr>
                    <w:t>Διευκρίνιση</w:t>
                  </w:r>
                  <w:r w:rsidR="006E26FD">
                    <w:rPr>
                      <w:sz w:val="22"/>
                      <w:szCs w:val="22"/>
                    </w:rPr>
                    <w:t xml:space="preserve"> επί των αιτημάτων της ΕΣΑμεΑ </w:t>
                  </w:r>
                  <w:r w:rsidR="006E26FD" w:rsidRPr="006E26FD">
                    <w:rPr>
                      <w:sz w:val="22"/>
                      <w:szCs w:val="22"/>
                    </w:rPr>
                    <w:t xml:space="preserve">για το σύστημα </w:t>
                  </w:r>
                  <w:r w:rsidR="006E26FD">
                    <w:rPr>
                      <w:sz w:val="22"/>
                      <w:szCs w:val="22"/>
                    </w:rPr>
                    <w:t>προσλήψεων των εκπαιδευτικών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:rsidR="002D0AB7" w:rsidRDefault="004B0611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/>
          <w:sdtContent>
            <w:p w:rsidR="002D2A79" w:rsidRPr="002D2A79" w:rsidRDefault="002D2A79" w:rsidP="002D2A79">
              <w:pPr>
                <w:rPr>
                  <w:b/>
                </w:rPr>
              </w:pPr>
              <w:r w:rsidRPr="002D2A79">
                <w:rPr>
                  <w:b/>
                </w:rPr>
                <w:t xml:space="preserve">Κύριε </w:t>
              </w:r>
              <w:r w:rsidR="0070334A">
                <w:rPr>
                  <w:b/>
                </w:rPr>
                <w:t xml:space="preserve">Υπουργέ, </w:t>
              </w:r>
              <w:r w:rsidRPr="002D2A79">
                <w:rPr>
                  <w:b/>
                </w:rPr>
                <w:t xml:space="preserve"> </w:t>
              </w:r>
            </w:p>
            <w:p w:rsidR="00D812BB" w:rsidRDefault="002D2A79" w:rsidP="00026773">
              <w:r w:rsidRPr="002D2A79">
                <w:rPr>
                  <w:b/>
                </w:rPr>
                <w:t>Η Εθνική Συνομοσπονδία Ατόμων με Αναπηρία (Ε.Σ.Α.μεΑ.)</w:t>
              </w:r>
              <w:r>
                <w:t xml:space="preserve"> –που αποτελεί τον τριτοβάθμιο κοινωνικό και συνδικαλιστικό φορέα των ατόμων με αναπηρία και των οικογενειών τους στη χώρα, επίσημα αναγνωρισμένο Κοινωνικό Εταίρο της ελληνικής Πολιτείας σε ζητήματα αναπηρίας- με το παρόν έγγραφό της </w:t>
              </w:r>
              <w:r w:rsidR="00D812BB">
                <w:t xml:space="preserve">θα ήθελε να παρέχει κάποια διευκρίνιση σε μία από τις προτάσεις της </w:t>
              </w:r>
              <w:r w:rsidR="00026773">
                <w:t>για το σύστη</w:t>
              </w:r>
              <w:r w:rsidR="00D812BB">
                <w:t xml:space="preserve">μα προσλήψεων των εκπαιδευτικών. </w:t>
              </w:r>
              <w:r w:rsidR="00026773">
                <w:t xml:space="preserve"> </w:t>
              </w:r>
              <w:r w:rsidR="00D812BB">
                <w:t xml:space="preserve"> </w:t>
              </w:r>
            </w:p>
            <w:p w:rsidR="00D812BB" w:rsidRDefault="00D812BB" w:rsidP="00026773">
              <w:r>
                <w:t xml:space="preserve">Πιο αναλυτικά στην </w:t>
              </w:r>
              <w:r w:rsidR="00026773">
                <w:t xml:space="preserve">περίπτωση ββ της παραγράφου γ) Κοινωνικά κριτήρια του άρθρου 57, </w:t>
              </w:r>
              <w:r>
                <w:t xml:space="preserve">είχαμε </w:t>
              </w:r>
              <w:r w:rsidR="00026773">
                <w:t>ζητ</w:t>
              </w:r>
              <w:r>
                <w:t>ήσει</w:t>
              </w:r>
              <w:r w:rsidR="00026773">
                <w:t xml:space="preserve"> </w:t>
              </w:r>
              <w:r>
                <w:t xml:space="preserve">να συμπεριληφθεί </w:t>
              </w:r>
              <w:r w:rsidR="00026773">
                <w:t xml:space="preserve">εκτός του γονέα ατόμου με αναπηρία και ο δικαστικός συμπαραστάτης παιδιού με αναπηρία, καθώς επίσης και τα τέκνα που έχουν γονείς με αναπηρία.  </w:t>
              </w:r>
            </w:p>
            <w:p w:rsidR="00026773" w:rsidRDefault="00D812BB" w:rsidP="00026773">
              <w:r>
                <w:t xml:space="preserve">Με τον όρο </w:t>
              </w:r>
              <w:r w:rsidR="00F913B9">
                <w:t>¨</w:t>
              </w:r>
              <w:r>
                <w:t>δικαστικός συμπαραστάτης</w:t>
              </w:r>
              <w:r w:rsidR="00F913B9">
                <w:t>¨</w:t>
              </w:r>
              <w:r>
                <w:t xml:space="preserve"> </w:t>
              </w:r>
              <w:r w:rsidR="00F417CF">
                <w:t>αναφερόμαστε</w:t>
              </w:r>
              <w:r w:rsidR="00F913B9">
                <w:t>,</w:t>
              </w:r>
              <w:r w:rsidR="00F417CF">
                <w:t xml:space="preserve"> όχι μόνο σε όσους έχουν τη δικαστική συμπαράσταση ατόμου με αναπηρία, αλλά και στα αδέλφια τους, </w:t>
              </w:r>
              <w:r w:rsidR="006E26FD">
                <w:t>όπως αναφέρονται</w:t>
              </w:r>
              <w:r w:rsidR="00F913B9">
                <w:t xml:space="preserve"> </w:t>
              </w:r>
              <w:r w:rsidR="006E26FD">
                <w:t>στον ν.2643/98 και σ</w:t>
              </w:r>
              <w:r w:rsidR="00F417CF">
                <w:t xml:space="preserve">τον ν. 4440/2016, του </w:t>
              </w:r>
              <w:r w:rsidR="00F913B9">
                <w:t>οποίου</w:t>
              </w:r>
              <w:r>
                <w:t xml:space="preserve"> </w:t>
              </w:r>
              <w:r w:rsidR="00F913B9">
                <w:t>την</w:t>
              </w:r>
              <w:r w:rsidR="00F913B9" w:rsidRPr="00F913B9">
                <w:t xml:space="preserve"> επέ</w:t>
              </w:r>
              <w:r w:rsidR="00F913B9">
                <w:t xml:space="preserve">κταση συνεχίζουμε να ζητάμε </w:t>
              </w:r>
              <w:r w:rsidR="00F913B9" w:rsidRPr="00F913B9">
                <w:t>στις προσλήψεις των εκπαιδευτικών και του ειδικού εκπαιδευτικού και βοηθητικού προσωπικού,</w:t>
              </w:r>
              <w:r w:rsidR="00F913B9">
                <w:t xml:space="preserve"> ως τη μόνη δίκαιη λύση. </w:t>
              </w:r>
              <w:r w:rsidR="00F913B9" w:rsidRPr="00F913B9">
                <w:t xml:space="preserve"> </w:t>
              </w:r>
              <w:r w:rsidR="00F913B9">
                <w:t xml:space="preserve"> </w:t>
              </w:r>
            </w:p>
            <w:p w:rsidR="00091240" w:rsidRPr="00026773" w:rsidRDefault="00F417CF" w:rsidP="00026773">
              <w:r>
                <w:t>Αναμένουμε</w:t>
              </w:r>
              <w:r w:rsidR="00026773">
                <w:t xml:space="preserve"> τις ενέργειές </w:t>
              </w:r>
              <w:r>
                <w:t xml:space="preserve">σας επί του συνόλου των αιτημάτων μας που σας είχαμε αποστείλει με την </w:t>
              </w:r>
              <w:proofErr w:type="spellStart"/>
              <w:r>
                <w:t>υπ</w:t>
              </w:r>
              <w:proofErr w:type="spellEnd"/>
              <w:r>
                <w:t>΄ αριθ. πρωτ. 146/24.01.2019 επιστολή της ΕΣΑμεΑ.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2D0AB7" w:rsidRDefault="002D0AB7" w:rsidP="006B3225"/>
            <w:p w:rsidR="007F77CE" w:rsidRPr="00E70687" w:rsidRDefault="004B0611" w:rsidP="006B3225"/>
          </w:sdtContent>
        </w:sdt>
        <w:p w:rsidR="002D0AB7" w:rsidRPr="00E70687" w:rsidRDefault="002D0AB7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:rsidR="002D0AB7" w:rsidRPr="00C0166C" w:rsidRDefault="002D0AB7" w:rsidP="006B3225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:rsidR="002D0AB7" w:rsidRDefault="004B0611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:rsidR="002D0AB7" w:rsidRDefault="002D0AB7" w:rsidP="006B3225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:rsidR="00FC692B" w:rsidRDefault="004B0611" w:rsidP="006B3225">
          <w:pPr>
            <w:spacing w:line="240" w:lineRule="auto"/>
            <w:jc w:val="left"/>
            <w:rPr>
              <w:b/>
            </w:rPr>
          </w:pPr>
        </w:p>
      </w:sdtContent>
    </w:sdt>
    <w:p w:rsidR="00F913B9" w:rsidRPr="00F913B9" w:rsidRDefault="002D0AB7" w:rsidP="00F913B9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  <w:r w:rsidR="00F913B9" w:rsidRPr="00F913B9">
        <w:rPr>
          <w:b/>
        </w:rPr>
        <w:t xml:space="preserve"> </w:t>
      </w:r>
    </w:p>
    <w:p w:rsidR="00F913B9" w:rsidRPr="00F913B9" w:rsidRDefault="00F913B9" w:rsidP="00F913B9">
      <w:pPr>
        <w:spacing w:after="0" w:line="240" w:lineRule="auto"/>
        <w:jc w:val="left"/>
        <w:rPr>
          <w:rFonts w:ascii="Calibri" w:hAnsi="Calibri"/>
          <w:bCs/>
          <w:sz w:val="23"/>
          <w:szCs w:val="23"/>
        </w:rPr>
      </w:pPr>
    </w:p>
    <w:p w:rsidR="00F913B9" w:rsidRPr="00F913B9" w:rsidRDefault="00F913B9" w:rsidP="00F913B9">
      <w:pPr>
        <w:spacing w:after="0" w:line="240" w:lineRule="auto"/>
        <w:jc w:val="left"/>
        <w:rPr>
          <w:rFonts w:ascii="Calibri" w:hAnsi="Calibri"/>
          <w:bCs/>
          <w:sz w:val="23"/>
          <w:szCs w:val="23"/>
        </w:rPr>
      </w:pPr>
      <w:r w:rsidRPr="00F913B9">
        <w:rPr>
          <w:rFonts w:ascii="Calibri" w:hAnsi="Calibri"/>
          <w:bCs/>
          <w:sz w:val="23"/>
          <w:szCs w:val="23"/>
        </w:rPr>
        <w:t>- Γραφείο Υφυπουργού Παιδείας,</w:t>
      </w:r>
      <w:r w:rsidRPr="00F913B9">
        <w:t xml:space="preserve"> </w:t>
      </w:r>
      <w:r w:rsidRPr="00F913B9">
        <w:rPr>
          <w:rFonts w:ascii="Calibri" w:hAnsi="Calibri"/>
          <w:bCs/>
          <w:sz w:val="23"/>
          <w:szCs w:val="23"/>
        </w:rPr>
        <w:t>Έρευνας και Θρησκευμάτων, κ. Δ. Μπαξεβανάκη</w:t>
      </w:r>
    </w:p>
    <w:p w:rsidR="00F913B9" w:rsidRPr="00F913B9" w:rsidRDefault="00F913B9" w:rsidP="00F913B9">
      <w:pPr>
        <w:spacing w:after="0" w:line="240" w:lineRule="auto"/>
        <w:jc w:val="left"/>
        <w:rPr>
          <w:rFonts w:ascii="Calibri" w:hAnsi="Calibri"/>
          <w:bCs/>
          <w:sz w:val="23"/>
          <w:szCs w:val="23"/>
        </w:rPr>
      </w:pPr>
      <w:r w:rsidRPr="00F913B9">
        <w:rPr>
          <w:rFonts w:ascii="Calibri" w:hAnsi="Calibri"/>
          <w:bCs/>
          <w:sz w:val="23"/>
          <w:szCs w:val="23"/>
        </w:rPr>
        <w:t>- Γραφείο Υφυπουργού Παιδείας,</w:t>
      </w:r>
      <w:r w:rsidRPr="00F913B9">
        <w:t xml:space="preserve"> </w:t>
      </w:r>
      <w:r w:rsidRPr="00F913B9">
        <w:rPr>
          <w:rFonts w:ascii="Calibri" w:hAnsi="Calibri"/>
          <w:bCs/>
          <w:sz w:val="23"/>
          <w:szCs w:val="23"/>
        </w:rPr>
        <w:t>Έρευνας και Θρησκευμάτων, κ. Μ. Τζούφη</w:t>
      </w:r>
    </w:p>
    <w:p w:rsidR="00F913B9" w:rsidRPr="00F913B9" w:rsidRDefault="00F913B9" w:rsidP="00F913B9">
      <w:pPr>
        <w:spacing w:after="0" w:line="240" w:lineRule="auto"/>
        <w:jc w:val="left"/>
        <w:rPr>
          <w:rFonts w:ascii="Calibri" w:hAnsi="Calibri"/>
          <w:bCs/>
          <w:color w:val="auto"/>
          <w:sz w:val="23"/>
          <w:szCs w:val="23"/>
        </w:rPr>
      </w:pPr>
      <w:r w:rsidRPr="00F913B9">
        <w:rPr>
          <w:rFonts w:ascii="Calibri" w:hAnsi="Calibri"/>
          <w:bCs/>
          <w:color w:val="auto"/>
          <w:sz w:val="23"/>
          <w:szCs w:val="23"/>
        </w:rPr>
        <w:t>- Γραφείο Δ/</w:t>
      </w:r>
      <w:proofErr w:type="spellStart"/>
      <w:r w:rsidRPr="00F913B9">
        <w:rPr>
          <w:rFonts w:ascii="Calibri" w:hAnsi="Calibri"/>
          <w:bCs/>
          <w:color w:val="auto"/>
          <w:sz w:val="23"/>
          <w:szCs w:val="23"/>
        </w:rPr>
        <w:t>ντή</w:t>
      </w:r>
      <w:proofErr w:type="spellEnd"/>
      <w:r w:rsidRPr="00F913B9">
        <w:rPr>
          <w:rFonts w:ascii="Calibri" w:hAnsi="Calibri"/>
          <w:bCs/>
          <w:color w:val="auto"/>
          <w:sz w:val="23"/>
          <w:szCs w:val="23"/>
        </w:rPr>
        <w:t xml:space="preserve"> Ειδικής Αγωγής και Εκπαίδευσης του Υπ. Παιδείας, κ. Π. Κασσιανού</w:t>
      </w:r>
    </w:p>
    <w:p w:rsidR="00F913B9" w:rsidRPr="00F913B9" w:rsidRDefault="00F913B9" w:rsidP="00F913B9">
      <w:pPr>
        <w:spacing w:after="0" w:line="240" w:lineRule="auto"/>
        <w:jc w:val="left"/>
        <w:rPr>
          <w:rFonts w:ascii="Calibri" w:hAnsi="Calibri"/>
          <w:bCs/>
          <w:sz w:val="23"/>
          <w:szCs w:val="23"/>
        </w:rPr>
      </w:pPr>
      <w:r w:rsidRPr="00F913B9">
        <w:rPr>
          <w:rFonts w:ascii="Calibri" w:hAnsi="Calibri"/>
          <w:bCs/>
          <w:sz w:val="23"/>
          <w:szCs w:val="23"/>
        </w:rPr>
        <w:t>- Φορείς – Μέλη Ε.Σ.Α.μεΑ.</w:t>
      </w:r>
    </w:p>
    <w:p w:rsidR="00F913B9" w:rsidRPr="00F913B9" w:rsidRDefault="00F913B9" w:rsidP="00F913B9">
      <w:pPr>
        <w:spacing w:after="0" w:line="240" w:lineRule="auto"/>
        <w:jc w:val="left"/>
        <w:rPr>
          <w:rFonts w:ascii="Calibri" w:hAnsi="Calibri"/>
          <w:sz w:val="23"/>
          <w:szCs w:val="23"/>
        </w:rPr>
      </w:pPr>
      <w:r w:rsidRPr="00F913B9">
        <w:rPr>
          <w:rFonts w:ascii="Calibri" w:hAnsi="Calibri"/>
          <w:sz w:val="23"/>
          <w:szCs w:val="23"/>
        </w:rPr>
        <w:t xml:space="preserve"> </w:t>
      </w:r>
    </w:p>
    <w:p w:rsidR="00F913B9" w:rsidRPr="00F913B9" w:rsidRDefault="00F913B9" w:rsidP="00F913B9">
      <w:pPr>
        <w:spacing w:after="60" w:line="240" w:lineRule="auto"/>
        <w:jc w:val="left"/>
        <w:rPr>
          <w:rFonts w:ascii="Calibri" w:hAnsi="Calibri"/>
          <w:sz w:val="23"/>
          <w:szCs w:val="23"/>
        </w:rPr>
      </w:pPr>
    </w:p>
    <w:p w:rsidR="002D0AB7" w:rsidRDefault="002D0AB7" w:rsidP="006B3225">
      <w:pPr>
        <w:spacing w:line="240" w:lineRule="auto"/>
        <w:jc w:val="left"/>
        <w:rPr>
          <w:b/>
        </w:rPr>
      </w:pPr>
    </w:p>
    <w:p w:rsidR="002D0AB7" w:rsidRPr="000E2BB8" w:rsidRDefault="002D0AB7" w:rsidP="00F913B9">
      <w:pPr>
        <w:pStyle w:val="Bullets0"/>
        <w:numPr>
          <w:ilvl w:val="0"/>
          <w:numId w:val="0"/>
        </w:numPr>
      </w:pPr>
    </w:p>
    <w:p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F72FCF8" wp14:editId="595F9EFE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:rsidR="005925BA" w:rsidRPr="00CD3CE2" w:rsidRDefault="004B0611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1" w:rsidRDefault="004B0611" w:rsidP="00A5663B">
      <w:pPr>
        <w:spacing w:after="0" w:line="240" w:lineRule="auto"/>
      </w:pPr>
      <w:r>
        <w:separator/>
      </w:r>
    </w:p>
    <w:p w:rsidR="004B0611" w:rsidRDefault="004B0611"/>
  </w:endnote>
  <w:endnote w:type="continuationSeparator" w:id="0">
    <w:p w:rsidR="004B0611" w:rsidRDefault="004B0611" w:rsidP="00A5663B">
      <w:pPr>
        <w:spacing w:after="0" w:line="240" w:lineRule="auto"/>
      </w:pPr>
      <w:r>
        <w:continuationSeparator/>
      </w:r>
    </w:p>
    <w:p w:rsidR="004B0611" w:rsidRDefault="004B0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534861024" w:displacedByCustomXml="next"/>
  <w:bookmarkStart w:id="7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277D7F7" wp14:editId="3AA4DFEB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6" w:displacedByCustomXml="prev"/>
  <w:bookmarkEnd w:id="7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E6B58">
              <w:rPr>
                <w:noProof/>
              </w:rPr>
              <w:t>2</w:t>
            </w:r>
            <w:r>
              <w:fldChar w:fldCharType="end"/>
            </w:r>
          </w:p>
          <w:p w:rsidR="002D0AB7" w:rsidRPr="00042CAA" w:rsidRDefault="004B0611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1" w:rsidRDefault="004B061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B0611" w:rsidRDefault="004B0611"/>
  </w:footnote>
  <w:footnote w:type="continuationSeparator" w:id="0">
    <w:p w:rsidR="004B0611" w:rsidRDefault="004B0611" w:rsidP="00A5663B">
      <w:pPr>
        <w:spacing w:after="0" w:line="240" w:lineRule="auto"/>
      </w:pPr>
      <w:r>
        <w:continuationSeparator/>
      </w:r>
    </w:p>
    <w:p w:rsidR="004B0611" w:rsidRDefault="004B0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696" w:displacedByCustomXml="next"/>
  <w:bookmarkStart w:id="3" w:name="_Hlk534861695" w:displacedByCustomXml="next"/>
  <w:bookmarkStart w:id="4" w:name="_Hlk534861159" w:displacedByCustomXml="next"/>
  <w:bookmarkStart w:id="5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11090480" wp14:editId="21FE525D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3E13679C" wp14:editId="097AAB49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6434"/>
    <w:rsid w:val="000224C1"/>
    <w:rsid w:val="00026773"/>
    <w:rsid w:val="000319B3"/>
    <w:rsid w:val="0003631E"/>
    <w:rsid w:val="00042CAA"/>
    <w:rsid w:val="0008214A"/>
    <w:rsid w:val="000864B5"/>
    <w:rsid w:val="00091240"/>
    <w:rsid w:val="000A425D"/>
    <w:rsid w:val="000A5463"/>
    <w:rsid w:val="000C099E"/>
    <w:rsid w:val="000C14DF"/>
    <w:rsid w:val="000C602B"/>
    <w:rsid w:val="000D34E2"/>
    <w:rsid w:val="000D3D70"/>
    <w:rsid w:val="000E0567"/>
    <w:rsid w:val="000E2BB8"/>
    <w:rsid w:val="000E30A0"/>
    <w:rsid w:val="000E44E8"/>
    <w:rsid w:val="000F237D"/>
    <w:rsid w:val="000F4280"/>
    <w:rsid w:val="00104FD0"/>
    <w:rsid w:val="001501AA"/>
    <w:rsid w:val="0016039E"/>
    <w:rsid w:val="00162CAE"/>
    <w:rsid w:val="001A62AD"/>
    <w:rsid w:val="001A67BA"/>
    <w:rsid w:val="001B3428"/>
    <w:rsid w:val="001B7832"/>
    <w:rsid w:val="001D489B"/>
    <w:rsid w:val="001E177F"/>
    <w:rsid w:val="001E439E"/>
    <w:rsid w:val="001F02A6"/>
    <w:rsid w:val="001F1161"/>
    <w:rsid w:val="001F79A0"/>
    <w:rsid w:val="002058AF"/>
    <w:rsid w:val="002061EF"/>
    <w:rsid w:val="002251AF"/>
    <w:rsid w:val="00236A27"/>
    <w:rsid w:val="00255DD0"/>
    <w:rsid w:val="002570E4"/>
    <w:rsid w:val="00264E1B"/>
    <w:rsid w:val="0026597B"/>
    <w:rsid w:val="0027672E"/>
    <w:rsid w:val="002951FD"/>
    <w:rsid w:val="002B43D6"/>
    <w:rsid w:val="002C4134"/>
    <w:rsid w:val="002D0AB7"/>
    <w:rsid w:val="002D1046"/>
    <w:rsid w:val="002D1D01"/>
    <w:rsid w:val="002D2A79"/>
    <w:rsid w:val="002D5589"/>
    <w:rsid w:val="003012EC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848CD"/>
    <w:rsid w:val="003956F9"/>
    <w:rsid w:val="003A4B9D"/>
    <w:rsid w:val="003B0D39"/>
    <w:rsid w:val="003B245B"/>
    <w:rsid w:val="003B3E78"/>
    <w:rsid w:val="003B6AC5"/>
    <w:rsid w:val="003D4D14"/>
    <w:rsid w:val="003D73D0"/>
    <w:rsid w:val="003E38C4"/>
    <w:rsid w:val="003F789B"/>
    <w:rsid w:val="00412BB7"/>
    <w:rsid w:val="00413626"/>
    <w:rsid w:val="00415D99"/>
    <w:rsid w:val="00421FA4"/>
    <w:rsid w:val="00427DE8"/>
    <w:rsid w:val="0043270D"/>
    <w:rsid w:val="004355A3"/>
    <w:rsid w:val="004406A4"/>
    <w:rsid w:val="004443A9"/>
    <w:rsid w:val="00467D9D"/>
    <w:rsid w:val="0047186A"/>
    <w:rsid w:val="00472CFE"/>
    <w:rsid w:val="00483ACE"/>
    <w:rsid w:val="00486A3F"/>
    <w:rsid w:val="004A2EF2"/>
    <w:rsid w:val="004A6201"/>
    <w:rsid w:val="004B0611"/>
    <w:rsid w:val="004C19B2"/>
    <w:rsid w:val="004D0BE2"/>
    <w:rsid w:val="004D5A2F"/>
    <w:rsid w:val="00501973"/>
    <w:rsid w:val="005077D6"/>
    <w:rsid w:val="005169F1"/>
    <w:rsid w:val="00517354"/>
    <w:rsid w:val="0052064A"/>
    <w:rsid w:val="00523EAA"/>
    <w:rsid w:val="00540ED2"/>
    <w:rsid w:val="00542651"/>
    <w:rsid w:val="00547D78"/>
    <w:rsid w:val="00573B0A"/>
    <w:rsid w:val="0058273F"/>
    <w:rsid w:val="00583700"/>
    <w:rsid w:val="005925BA"/>
    <w:rsid w:val="005956CD"/>
    <w:rsid w:val="005B00C5"/>
    <w:rsid w:val="005B661B"/>
    <w:rsid w:val="005C077E"/>
    <w:rsid w:val="005C201F"/>
    <w:rsid w:val="005C5A0B"/>
    <w:rsid w:val="005C6905"/>
    <w:rsid w:val="005D05EE"/>
    <w:rsid w:val="005D2B1C"/>
    <w:rsid w:val="005D30F3"/>
    <w:rsid w:val="005D44A7"/>
    <w:rsid w:val="005F5A54"/>
    <w:rsid w:val="005F7905"/>
    <w:rsid w:val="00610A7E"/>
    <w:rsid w:val="00612214"/>
    <w:rsid w:val="00617AC0"/>
    <w:rsid w:val="00642AA7"/>
    <w:rsid w:val="00646F21"/>
    <w:rsid w:val="00647299"/>
    <w:rsid w:val="00651CD5"/>
    <w:rsid w:val="00653765"/>
    <w:rsid w:val="0066741D"/>
    <w:rsid w:val="006A785A"/>
    <w:rsid w:val="006D0554"/>
    <w:rsid w:val="006E26FD"/>
    <w:rsid w:val="006E692F"/>
    <w:rsid w:val="006E6B93"/>
    <w:rsid w:val="006F050F"/>
    <w:rsid w:val="006F68D0"/>
    <w:rsid w:val="00700095"/>
    <w:rsid w:val="0070334A"/>
    <w:rsid w:val="00711E56"/>
    <w:rsid w:val="0072145A"/>
    <w:rsid w:val="0072458C"/>
    <w:rsid w:val="00752538"/>
    <w:rsid w:val="00754C30"/>
    <w:rsid w:val="00763FCD"/>
    <w:rsid w:val="00767D09"/>
    <w:rsid w:val="0077016C"/>
    <w:rsid w:val="007715CC"/>
    <w:rsid w:val="00771C72"/>
    <w:rsid w:val="00791992"/>
    <w:rsid w:val="007A781F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F4A49"/>
    <w:rsid w:val="00936BAC"/>
    <w:rsid w:val="009503E0"/>
    <w:rsid w:val="009507F4"/>
    <w:rsid w:val="00953909"/>
    <w:rsid w:val="00955290"/>
    <w:rsid w:val="00972E62"/>
    <w:rsid w:val="00980425"/>
    <w:rsid w:val="00995C38"/>
    <w:rsid w:val="009A30F5"/>
    <w:rsid w:val="009A4192"/>
    <w:rsid w:val="009B3183"/>
    <w:rsid w:val="009C06F7"/>
    <w:rsid w:val="009C4D45"/>
    <w:rsid w:val="009E6773"/>
    <w:rsid w:val="009F50A2"/>
    <w:rsid w:val="00A04D49"/>
    <w:rsid w:val="00A0512E"/>
    <w:rsid w:val="00A1639B"/>
    <w:rsid w:val="00A24A4D"/>
    <w:rsid w:val="00A32253"/>
    <w:rsid w:val="00A35350"/>
    <w:rsid w:val="00A5663B"/>
    <w:rsid w:val="00A66F36"/>
    <w:rsid w:val="00A8235C"/>
    <w:rsid w:val="00A862B1"/>
    <w:rsid w:val="00A87DE0"/>
    <w:rsid w:val="00A90B3F"/>
    <w:rsid w:val="00A9231C"/>
    <w:rsid w:val="00AB2576"/>
    <w:rsid w:val="00AC0D27"/>
    <w:rsid w:val="00AC766E"/>
    <w:rsid w:val="00AD13AB"/>
    <w:rsid w:val="00AD417C"/>
    <w:rsid w:val="00AF66C4"/>
    <w:rsid w:val="00AF7DE7"/>
    <w:rsid w:val="00B01AB1"/>
    <w:rsid w:val="00B14597"/>
    <w:rsid w:val="00B16964"/>
    <w:rsid w:val="00B24CE3"/>
    <w:rsid w:val="00B24F28"/>
    <w:rsid w:val="00B25CDE"/>
    <w:rsid w:val="00B27D47"/>
    <w:rsid w:val="00B30846"/>
    <w:rsid w:val="00B343FA"/>
    <w:rsid w:val="00B4479D"/>
    <w:rsid w:val="00B44B27"/>
    <w:rsid w:val="00B555D0"/>
    <w:rsid w:val="00B61BDB"/>
    <w:rsid w:val="00B73A9A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66C"/>
    <w:rsid w:val="00C04B0C"/>
    <w:rsid w:val="00C13744"/>
    <w:rsid w:val="00C2234A"/>
    <w:rsid w:val="00C2350C"/>
    <w:rsid w:val="00C243A1"/>
    <w:rsid w:val="00C248FB"/>
    <w:rsid w:val="00C31308"/>
    <w:rsid w:val="00C32FBB"/>
    <w:rsid w:val="00C4571F"/>
    <w:rsid w:val="00C46534"/>
    <w:rsid w:val="00C55583"/>
    <w:rsid w:val="00C729A1"/>
    <w:rsid w:val="00C74809"/>
    <w:rsid w:val="00C80445"/>
    <w:rsid w:val="00C83F4F"/>
    <w:rsid w:val="00C864D7"/>
    <w:rsid w:val="00C90057"/>
    <w:rsid w:val="00CA0D5A"/>
    <w:rsid w:val="00CA1AE3"/>
    <w:rsid w:val="00CA3674"/>
    <w:rsid w:val="00CB7C4D"/>
    <w:rsid w:val="00CC22AC"/>
    <w:rsid w:val="00CC59F5"/>
    <w:rsid w:val="00CC62E9"/>
    <w:rsid w:val="00CD13E7"/>
    <w:rsid w:val="00CD3CE2"/>
    <w:rsid w:val="00CD6D05"/>
    <w:rsid w:val="00CE0328"/>
    <w:rsid w:val="00CE5FF4"/>
    <w:rsid w:val="00CF0E8A"/>
    <w:rsid w:val="00D00AC1"/>
    <w:rsid w:val="00D01C51"/>
    <w:rsid w:val="00D11B9D"/>
    <w:rsid w:val="00D14800"/>
    <w:rsid w:val="00D17E09"/>
    <w:rsid w:val="00D4303F"/>
    <w:rsid w:val="00D43376"/>
    <w:rsid w:val="00D4455A"/>
    <w:rsid w:val="00D51CA8"/>
    <w:rsid w:val="00D7519B"/>
    <w:rsid w:val="00D77D76"/>
    <w:rsid w:val="00D812BB"/>
    <w:rsid w:val="00D93DCC"/>
    <w:rsid w:val="00DA5411"/>
    <w:rsid w:val="00DA59FF"/>
    <w:rsid w:val="00DB1DB9"/>
    <w:rsid w:val="00DB2FC8"/>
    <w:rsid w:val="00DC64B0"/>
    <w:rsid w:val="00DD1D03"/>
    <w:rsid w:val="00DD7797"/>
    <w:rsid w:val="00DD7ED9"/>
    <w:rsid w:val="00DE3DAF"/>
    <w:rsid w:val="00DE62F3"/>
    <w:rsid w:val="00DF27F7"/>
    <w:rsid w:val="00DF3E94"/>
    <w:rsid w:val="00DF7B7B"/>
    <w:rsid w:val="00E018A8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D0C27"/>
    <w:rsid w:val="00EE0E54"/>
    <w:rsid w:val="00EE0F94"/>
    <w:rsid w:val="00EE46B9"/>
    <w:rsid w:val="00EE6171"/>
    <w:rsid w:val="00EE65BD"/>
    <w:rsid w:val="00EF66B1"/>
    <w:rsid w:val="00F02B8E"/>
    <w:rsid w:val="00F04B17"/>
    <w:rsid w:val="00F071B9"/>
    <w:rsid w:val="00F21A91"/>
    <w:rsid w:val="00F21B29"/>
    <w:rsid w:val="00F23282"/>
    <w:rsid w:val="00F239E9"/>
    <w:rsid w:val="00F417CF"/>
    <w:rsid w:val="00F42CC8"/>
    <w:rsid w:val="00F64D51"/>
    <w:rsid w:val="00F736BA"/>
    <w:rsid w:val="00F80939"/>
    <w:rsid w:val="00F84821"/>
    <w:rsid w:val="00F913B9"/>
    <w:rsid w:val="00F97D08"/>
    <w:rsid w:val="00FA015E"/>
    <w:rsid w:val="00FA55E7"/>
    <w:rsid w:val="00FC61EC"/>
    <w:rsid w:val="00FC692B"/>
    <w:rsid w:val="00FD2940"/>
    <w:rsid w:val="00FE26CC"/>
    <w:rsid w:val="00FE64A1"/>
    <w:rsid w:val="00FE6B58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CA149-821B-4C08-A859-AFC6530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3032A1"/>
    <w:rsid w:val="0034082E"/>
    <w:rsid w:val="004C713E"/>
    <w:rsid w:val="005E244C"/>
    <w:rsid w:val="0081429B"/>
    <w:rsid w:val="00814CB5"/>
    <w:rsid w:val="008B48B0"/>
    <w:rsid w:val="00984FA9"/>
    <w:rsid w:val="009A480C"/>
    <w:rsid w:val="00AE2AA9"/>
    <w:rsid w:val="00D80557"/>
    <w:rsid w:val="00F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766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22DFBB-543C-4DDC-BBE5-3E46BC8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tkatsani</cp:lastModifiedBy>
  <cp:revision>2</cp:revision>
  <cp:lastPrinted>2019-02-08T10:36:00Z</cp:lastPrinted>
  <dcterms:created xsi:type="dcterms:W3CDTF">2019-02-08T12:30:00Z</dcterms:created>
  <dcterms:modified xsi:type="dcterms:W3CDTF">2019-02-08T12:30:00Z</dcterms:modified>
  <cp:contentStatus/>
  <dc:language>Ελληνικά</dc:language>
  <cp:version>am-20180624</cp:version>
</cp:coreProperties>
</file>