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F2781B" w:rsidRDefault="00CC59F5" w:rsidP="0066741D">
      <w:pPr>
        <w:pStyle w:val="af1"/>
        <w:rPr>
          <w:sz w:val="22"/>
        </w:rPr>
      </w:pPr>
      <w:r w:rsidRPr="00F2781B">
        <w:rPr>
          <w:sz w:val="22"/>
        </w:rPr>
        <w:t xml:space="preserve">Πληροφορίες: </w:t>
      </w:r>
      <w:sdt>
        <w:sdtPr>
          <w:rPr>
            <w:rStyle w:val="Char6"/>
            <w:sz w:val="22"/>
          </w:rPr>
          <w:id w:val="-335538029"/>
          <w:placeholder>
            <w:docPart w:val="6CD2CD5A0E98417AADF899ED1E978903"/>
          </w:placeholder>
          <w:text/>
        </w:sdtPr>
        <w:sdtEndPr>
          <w:rPr>
            <w:rStyle w:val="a1"/>
            <w:color w:val="0070C0"/>
          </w:rPr>
        </w:sdtEndPr>
        <w:sdtContent>
          <w:r w:rsidR="00C95D14">
            <w:rPr>
              <w:rStyle w:val="Char6"/>
              <w:sz w:val="22"/>
            </w:rPr>
            <w:t xml:space="preserve">Χριστίνα Σαμαρά </w:t>
          </w:r>
        </w:sdtContent>
      </w:sdt>
    </w:p>
    <w:sdt>
      <w:sdtPr>
        <w:id w:val="-481314470"/>
        <w:placeholder>
          <w:docPart w:val="719D33EEE8F0459880C2828E32931B90"/>
        </w:placeholder>
        <w:text/>
      </w:sdtPr>
      <w:sdtEndPr/>
      <w:sdtContent>
        <w:p w:rsidR="00CC62E9" w:rsidRPr="00AB2576" w:rsidRDefault="004F7706" w:rsidP="00CD3CE2">
          <w:pPr>
            <w:pStyle w:val="ac"/>
          </w:pPr>
          <w:r>
            <w:t>ΕΠΕΙΓΟΝ</w:t>
          </w:r>
        </w:p>
      </w:sdtContent>
    </w:sdt>
    <w:p w:rsidR="00A5663B" w:rsidRPr="00A5663B" w:rsidRDefault="006128FD" w:rsidP="00DA5411">
      <w:pPr>
        <w:tabs>
          <w:tab w:val="left" w:pos="2552"/>
        </w:tabs>
        <w:spacing w:before="480" w:after="0"/>
        <w:ind w:left="1134"/>
        <w:jc w:val="left"/>
        <w:rPr>
          <w:b/>
        </w:rPr>
      </w:pPr>
      <w:sdt>
        <w:sdtPr>
          <w:rPr>
            <w:b/>
          </w:rPr>
          <w:id w:val="-1176563549"/>
          <w:lock w:val="contentLocked"/>
          <w:placeholder>
            <w:docPart w:val="3B09962CA243490693C6972D5A2D030B"/>
          </w:placeholder>
          <w:group/>
        </w:sdtPr>
        <w:sdtEndPr/>
        <w:sdtContent>
          <w:r w:rsidR="00A5663B" w:rsidRPr="00A5663B">
            <w:rPr>
              <w:b/>
            </w:rPr>
            <w:br w:type="column"/>
          </w:r>
        </w:sdtContent>
      </w:sdt>
      <w:sdt>
        <w:sdtPr>
          <w:rPr>
            <w:b/>
          </w:rPr>
          <w:id w:val="461849913"/>
          <w:lock w:val="contentLocked"/>
          <w:placeholder>
            <w:docPart w:val="3B09962CA243490693C6972D5A2D030B"/>
          </w:placeholder>
          <w:group/>
        </w:sdtPr>
        <w:sdtEndPr>
          <w:rPr>
            <w:b w:val="0"/>
          </w:rPr>
        </w:sdtEndPr>
        <w:sdtContent>
          <w:sdt>
            <w:sdtPr>
              <w:rPr>
                <w:b/>
              </w:rPr>
              <w:id w:val="-1291518111"/>
              <w:lock w:val="sdtContentLocked"/>
              <w:placeholder>
                <w:docPart w:val="3B09962CA243490693C6972D5A2D030B"/>
              </w:placeholder>
              <w:group/>
            </w:sdtPr>
            <w:sdtEndPr>
              <w:rPr>
                <w:b w:val="0"/>
              </w:rPr>
            </w:sdtEndPr>
            <w:sdtContent>
              <w:sdt>
                <w:sdtPr>
                  <w:rPr>
                    <w:rStyle w:val="ab"/>
                    <w:sz w:val="24"/>
                  </w:rPr>
                  <w:alias w:val="Πόλη"/>
                  <w:tag w:val="Πόλη"/>
                  <w:id w:val="1019975433"/>
                  <w:lock w:val="sdtLocked"/>
                  <w:placeholder>
                    <w:docPart w:val="D3FA9DE674C34EF68175B03B5E47453A"/>
                  </w:placeholder>
                  <w:text/>
                </w:sdtPr>
                <w:sdtEndPr>
                  <w:rPr>
                    <w:rStyle w:val="ab"/>
                  </w:rPr>
                </w:sdtEndPr>
                <w:sdtContent>
                  <w:r w:rsidR="004F7706" w:rsidRPr="00F2781B">
                    <w:rPr>
                      <w:rStyle w:val="ab"/>
                      <w:sz w:val="24"/>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DA216D7060A74F75AB7B1AF58BAC2CB0"/>
                  </w:placeholder>
                  <w:date w:fullDate="2018-11-16T00:00:00Z">
                    <w:dateFormat w:val="dd.MM.yyyy"/>
                    <w:lid w:val="el-GR"/>
                    <w:storeMappedDataAs w:val="dateTime"/>
                    <w:calendar w:val="gregorian"/>
                  </w:date>
                </w:sdtPr>
                <w:sdtEndPr>
                  <w:rPr>
                    <w:rStyle w:val="a1"/>
                  </w:rPr>
                </w:sdtEndPr>
                <w:sdtContent>
                  <w:r w:rsidR="00C95D14">
                    <w:rPr>
                      <w:rStyle w:val="Char6"/>
                    </w:rPr>
                    <w:t>16.11.2018</w:t>
                  </w:r>
                </w:sdtContent>
              </w:sdt>
            </w:sdtContent>
          </w:sdt>
        </w:sdtContent>
      </w:sdt>
    </w:p>
    <w:p w:rsidR="00A5663B" w:rsidRPr="00A5663B" w:rsidRDefault="006128FD" w:rsidP="00DA5411">
      <w:pPr>
        <w:tabs>
          <w:tab w:val="left" w:pos="2552"/>
        </w:tabs>
        <w:ind w:left="1134"/>
        <w:jc w:val="left"/>
        <w:rPr>
          <w:b/>
        </w:rPr>
      </w:pPr>
      <w:sdt>
        <w:sdtPr>
          <w:rPr>
            <w:b/>
          </w:rPr>
          <w:id w:val="1129432688"/>
          <w:lock w:val="contentLocked"/>
          <w:placeholder>
            <w:docPart w:val="3B09962CA243490693C6972D5A2D030B"/>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A47C78A2FAC94DBAA9654DDA75A9A7B4"/>
          </w:placeholder>
          <w:text/>
        </w:sdtPr>
        <w:sdtEndPr>
          <w:rPr>
            <w:rStyle w:val="a1"/>
          </w:rPr>
        </w:sdtEndPr>
        <w:sdtContent>
          <w:r w:rsidR="00C95D14">
            <w:rPr>
              <w:rStyle w:val="Char6"/>
            </w:rPr>
            <w:t>1363</w:t>
          </w:r>
        </w:sdtContent>
      </w:sdt>
    </w:p>
    <w:sdt>
      <w:sdtPr>
        <w:rPr>
          <w:rFonts w:eastAsiaTheme="majorEastAsia" w:cstheme="majorBidi"/>
          <w:b/>
          <w:color w:val="auto"/>
          <w:spacing w:val="5"/>
          <w:kern w:val="28"/>
          <w:sz w:val="23"/>
          <w:szCs w:val="52"/>
        </w:rPr>
        <w:id w:val="-1224288116"/>
        <w:lock w:val="contentLocked"/>
        <w:placeholder>
          <w:docPart w:val="3B09962CA243490693C6972D5A2D030B"/>
        </w:placeholder>
        <w:group/>
      </w:sdtPr>
      <w:sdtEndPr/>
      <w:sdtContent>
        <w:sdt>
          <w:sdtPr>
            <w:rPr>
              <w:rFonts w:eastAsiaTheme="majorEastAsia" w:cstheme="majorBidi"/>
              <w:b/>
              <w:color w:val="auto"/>
              <w:spacing w:val="5"/>
              <w:kern w:val="28"/>
              <w:sz w:val="23"/>
              <w:szCs w:val="52"/>
            </w:rPr>
            <w:id w:val="-583229713"/>
            <w:lock w:val="sdtContentLocked"/>
            <w:placeholder>
              <w:docPart w:val="3B09962CA243490693C6972D5A2D030B"/>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3B09962CA243490693C6972D5A2D030B"/>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sz w:val="28"/>
                      </w:rPr>
                      <w:alias w:val="Θέμα της επιστολής"/>
                      <w:tag w:val="Θέμα της επιστολής"/>
                      <w:id w:val="916363557"/>
                      <w:placeholder>
                        <w:docPart w:val="E203BB53488F497C88954129E6D41F67"/>
                      </w:placeholder>
                    </w:sdtPr>
                    <w:sdtEndPr>
                      <w:rPr>
                        <w:szCs w:val="23"/>
                      </w:rPr>
                    </w:sdtEndPr>
                    <w:sdtContent>
                      <w:r w:rsidR="00C95D14" w:rsidRPr="00C95D14">
                        <w:rPr>
                          <w:rFonts w:ascii="Calibri" w:hAnsi="Calibri"/>
                          <w:sz w:val="24"/>
                          <w:szCs w:val="24"/>
                        </w:rPr>
                        <w:t>- κ. Κώστα Μιχαηλίδη, Πρόεδρο ΕΤΕ</w:t>
                      </w:r>
                      <w:r w:rsidR="00C95D14">
                        <w:rPr>
                          <w:rFonts w:ascii="Calibri" w:hAnsi="Calibri"/>
                          <w:sz w:val="24"/>
                          <w:szCs w:val="24"/>
                        </w:rPr>
                        <w:t xml:space="preserve"> </w:t>
                      </w:r>
                    </w:sdtContent>
                  </w:sdt>
                </w:p>
              </w:sdtContent>
            </w:sdt>
          </w:sdtContent>
        </w:sdt>
      </w:sdtContent>
    </w:sdt>
    <w:p w:rsidR="002D0AB7" w:rsidRDefault="000D3D70" w:rsidP="0008485A">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3B09962CA243490693C6972D5A2D030B"/>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3B09962CA243490693C6972D5A2D030B"/>
            </w:placeholder>
            <w:group/>
          </w:sdtPr>
          <w:sdtEndPr>
            <w:rPr>
              <w:bCs w:val="0"/>
              <w:color w:val="000000"/>
              <w:spacing w:val="0"/>
              <w:szCs w:val="22"/>
            </w:rPr>
          </w:sdtEndPr>
          <w:sdtContent>
            <w:p w:rsidR="002D0AB7" w:rsidRPr="00C0166C" w:rsidRDefault="006128FD" w:rsidP="00DD1D03">
              <w:pPr>
                <w:pStyle w:val="a8"/>
                <w:ind w:left="993" w:hanging="993"/>
                <w:rPr>
                  <w:szCs w:val="23"/>
                </w:rPr>
              </w:pPr>
              <w:sdt>
                <w:sdtPr>
                  <w:rPr>
                    <w:b w:val="0"/>
                    <w:bCs/>
                    <w:color w:val="000000" w:themeColor="text1"/>
                    <w:spacing w:val="-5"/>
                    <w:szCs w:val="23"/>
                  </w:rPr>
                  <w:id w:val="-1423412983"/>
                  <w:lock w:val="sdtContentLocked"/>
                  <w:placeholder>
                    <w:docPart w:val="0C6E1CE0A19D4F45B06B77A984801FE0"/>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FEECF46020BC4C98912A5D4DAEBFDC99"/>
                  </w:placeholder>
                </w:sdtPr>
                <w:sdtEndPr/>
                <w:sdtContent>
                  <w:r w:rsidR="00C95D14" w:rsidRPr="00C95D14">
                    <w:rPr>
                      <w:rFonts w:ascii="Calibri" w:hAnsi="Calibri"/>
                      <w:sz w:val="24"/>
                      <w:szCs w:val="24"/>
                    </w:rPr>
                    <w:t>Διαμαρτυρία της Ε.Σ.Α.μεΑ. για τον αποκλεισμό ατόμων με αναπηρία και χρόνιες παθήσεις από συμμετοχή σε προκήρυξη τ</w:t>
                  </w:r>
                  <w:r w:rsidR="00C95D14">
                    <w:rPr>
                      <w:rFonts w:ascii="Calibri" w:hAnsi="Calibri"/>
                      <w:sz w:val="24"/>
                      <w:szCs w:val="24"/>
                    </w:rPr>
                    <w:t>ης Εθνικής Τράπεζας της Ελλάδος</w:t>
                  </w:r>
                </w:sdtContent>
              </w:sdt>
              <w:r w:rsidR="002D0AB7">
                <w:rPr>
                  <w:rStyle w:val="ab"/>
                </w:rPr>
                <w:t>»</w:t>
              </w:r>
            </w:p>
            <w:p w:rsidR="002D0AB7" w:rsidRDefault="006128FD" w:rsidP="00DD1D03">
              <w:pPr>
                <w:pBdr>
                  <w:top w:val="single" w:sz="4" w:space="1" w:color="auto"/>
                </w:pBdr>
                <w:spacing w:after="480"/>
              </w:pPr>
            </w:p>
          </w:sdtContent>
        </w:sdt>
        <w:sdt>
          <w:sdtPr>
            <w:rPr>
              <w:sz w:val="24"/>
            </w:rPr>
            <w:alias w:val="Σώμα της επιστολής"/>
            <w:tag w:val="Σώμα της επιστολής"/>
            <w:id w:val="-1096393226"/>
            <w:placeholder>
              <w:docPart w:val="8E614A106BF14E5D85B4D6159DB297D9"/>
            </w:placeholder>
          </w:sdtPr>
          <w:sdtEndPr/>
          <w:sdtContent>
            <w:p w:rsidR="00C95D14" w:rsidRDefault="00C95D14" w:rsidP="002F2472">
              <w:pPr>
                <w:rPr>
                  <w:sz w:val="24"/>
                </w:rPr>
              </w:pPr>
            </w:p>
            <w:p w:rsidR="002F2472" w:rsidRPr="002F2472" w:rsidRDefault="002F2472" w:rsidP="002F2472">
              <w:pPr>
                <w:rPr>
                  <w:rFonts w:ascii="Calibri" w:hAnsi="Calibri"/>
                  <w:b/>
                  <w:sz w:val="24"/>
                  <w:szCs w:val="24"/>
                </w:rPr>
              </w:pPr>
              <w:r w:rsidRPr="002F2472">
                <w:rPr>
                  <w:rFonts w:ascii="Calibri" w:hAnsi="Calibri"/>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δια της </w:t>
              </w:r>
              <w:r w:rsidR="00EA5F1C" w:rsidRPr="002F2472">
                <w:rPr>
                  <w:rFonts w:ascii="Calibri" w:hAnsi="Calibri"/>
                  <w:sz w:val="24"/>
                  <w:szCs w:val="24"/>
                </w:rPr>
                <w:t>παρούσας</w:t>
              </w:r>
              <w:bookmarkStart w:id="1" w:name="_GoBack"/>
              <w:bookmarkEnd w:id="1"/>
              <w:r w:rsidRPr="002F2472">
                <w:rPr>
                  <w:rFonts w:ascii="Calibri" w:hAnsi="Calibri"/>
                  <w:sz w:val="24"/>
                  <w:szCs w:val="24"/>
                </w:rPr>
                <w:t xml:space="preserve"> επιστολής</w:t>
              </w:r>
              <w:r w:rsidRPr="002F2472">
                <w:rPr>
                  <w:rFonts w:ascii="Calibri" w:hAnsi="Calibri"/>
                  <w:b/>
                  <w:sz w:val="24"/>
                  <w:szCs w:val="24"/>
                </w:rPr>
                <w:t xml:space="preserve"> εκφράζει την έντονη διαμαρτυρία της για τον αποκλεισμό ατόμων με αναπηρία και χρόνιες παθήσεις από συμμετοχή σε προκήρυξη της Εθνικής Τράπεζας της Ελλάδος. </w:t>
              </w:r>
            </w:p>
            <w:p w:rsidR="002F2472" w:rsidRPr="002F2472" w:rsidRDefault="002F2472" w:rsidP="002F2472">
              <w:pPr>
                <w:spacing w:after="200"/>
                <w:rPr>
                  <w:rFonts w:ascii="Calibri" w:hAnsi="Calibri"/>
                  <w:sz w:val="24"/>
                  <w:szCs w:val="24"/>
                </w:rPr>
              </w:pPr>
              <w:r w:rsidRPr="002F2472">
                <w:rPr>
                  <w:rFonts w:ascii="Calibri" w:hAnsi="Calibri"/>
                  <w:sz w:val="24"/>
                  <w:szCs w:val="24"/>
                </w:rPr>
                <w:t xml:space="preserve">Με έκπληξη ενημερωθήκαμε από μέλη μας ότι η προκήρυξη της Εθνικής Τράπεζας της Ελλάδος που δημοσιεύθηκε την 01.11.2018 για την πρόσληψη προσωπικού το οποίο πρόκειται να καλύψει κάλυψη ανάγκες μονάδων διοικήσεως με μεταπτυχιακούς τίτλους σπουδών, στην οποία αναφέρονται τα εξής: </w:t>
              </w:r>
              <w:r w:rsidRPr="002F2472">
                <w:rPr>
                  <w:rFonts w:ascii="Calibri" w:hAnsi="Calibri"/>
                  <w:i/>
                  <w:sz w:val="24"/>
                  <w:szCs w:val="24"/>
                </w:rPr>
                <w:t xml:space="preserve">«Η Τράπεζα θα αρνηθεί την πρόσληψη υποψηφίων που δεν πληρούν τις προϋποθέσεις του Κανονισμού Εργασίας αυτής, καθώς και, όσων, ύστερα από σχετική γνωμάτευση της Υγειονομικής Επιτροπής αυτής, διαπιστωθεί ότι πάσχουν από χρόνιες ασθένειες οι οποίες εμποδίζουν την πλήρη εκτέλεση των καθηκόντων τους.» </w:t>
              </w:r>
              <w:r w:rsidRPr="002F2472">
                <w:rPr>
                  <w:rFonts w:ascii="Calibri" w:hAnsi="Calibri"/>
                  <w:sz w:val="24"/>
                  <w:szCs w:val="24"/>
                </w:rPr>
                <w:t xml:space="preserve">  </w:t>
              </w:r>
            </w:p>
            <w:p w:rsidR="002F2472" w:rsidRPr="002F2472" w:rsidRDefault="002F2472" w:rsidP="002F2472">
              <w:pPr>
                <w:spacing w:after="200"/>
                <w:rPr>
                  <w:rFonts w:ascii="Calibri" w:hAnsi="Calibri"/>
                  <w:b/>
                  <w:sz w:val="24"/>
                  <w:szCs w:val="24"/>
                </w:rPr>
              </w:pPr>
              <w:r w:rsidRPr="002F2472">
                <w:rPr>
                  <w:rFonts w:ascii="Calibri" w:hAnsi="Calibri"/>
                  <w:b/>
                  <w:sz w:val="24"/>
                  <w:szCs w:val="24"/>
                </w:rPr>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όπου μεταξύ άλλων ορίζονται:</w:t>
              </w:r>
            </w:p>
            <w:p w:rsidR="002F2472" w:rsidRPr="002F2472" w:rsidRDefault="002F2472" w:rsidP="002F2472">
              <w:pPr>
                <w:spacing w:after="200"/>
                <w:rPr>
                  <w:rFonts w:ascii="Calibri" w:hAnsi="Calibri"/>
                  <w:i/>
                  <w:sz w:val="24"/>
                  <w:szCs w:val="24"/>
                </w:rPr>
              </w:pPr>
              <w:r w:rsidRPr="002F2472">
                <w:rPr>
                  <w:rFonts w:ascii="Calibri" w:hAnsi="Calibri"/>
                  <w:sz w:val="24"/>
                  <w:szCs w:val="24"/>
                </w:rPr>
                <w:lastRenderedPageBreak/>
                <w:t>-</w:t>
              </w:r>
              <w:r w:rsidRPr="002F2472">
                <w:rPr>
                  <w:rFonts w:ascii="Calibri" w:hAnsi="Calibri"/>
                  <w:b/>
                  <w:sz w:val="24"/>
                  <w:szCs w:val="24"/>
                </w:rPr>
                <w:t xml:space="preserve"> παρ. 6 του Άρθρου 21 του Συντάγματος της χώρας:</w:t>
              </w:r>
              <w:r w:rsidRPr="002F2472">
                <w:rPr>
                  <w:rFonts w:ascii="Calibri" w:hAnsi="Calibri"/>
                  <w:sz w:val="24"/>
                  <w:szCs w:val="24"/>
                </w:rPr>
                <w:t xml:space="preserve">  </w:t>
              </w:r>
              <w:r w:rsidRPr="002F2472">
                <w:rPr>
                  <w:rFonts w:ascii="Calibri" w:hAnsi="Calibri"/>
                  <w:i/>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rsidR="002F2472" w:rsidRPr="002F2472" w:rsidRDefault="002F2472" w:rsidP="002F2472">
              <w:pPr>
                <w:spacing w:after="0"/>
                <w:rPr>
                  <w:rFonts w:ascii="Calibri" w:hAnsi="Calibri"/>
                  <w:sz w:val="24"/>
                  <w:szCs w:val="24"/>
                </w:rPr>
              </w:pPr>
              <w:r w:rsidRPr="002F2472">
                <w:rPr>
                  <w:rFonts w:ascii="Calibri" w:hAnsi="Calibri"/>
                  <w:sz w:val="24"/>
                  <w:szCs w:val="24"/>
                </w:rPr>
                <w:t>-</w:t>
              </w:r>
              <w:r w:rsidRPr="002F2472">
                <w:rPr>
                  <w:rFonts w:ascii="Calibri" w:hAnsi="Calibri"/>
                  <w:b/>
                  <w:sz w:val="24"/>
                  <w:szCs w:val="24"/>
                </w:rPr>
                <w:t xml:space="preserve"> άρθρο 3 του ν. 4443/2016 «Αρχές της ίσης μεταχείρισης»,</w:t>
              </w:r>
              <w:r w:rsidRPr="002F2472">
                <w:rPr>
                  <w:rFonts w:ascii="Calibri" w:hAnsi="Calibri"/>
                  <w:sz w:val="24"/>
                  <w:szCs w:val="24"/>
                </w:rPr>
                <w:t xml:space="preserve"> (ΦΕΚ 232 Α’/2016) το οποίο αναφέρει:</w:t>
              </w:r>
            </w:p>
            <w:p w:rsidR="002F2472" w:rsidRPr="002F2472" w:rsidRDefault="002F2472" w:rsidP="002F2472">
              <w:pPr>
                <w:spacing w:after="0"/>
                <w:rPr>
                  <w:rFonts w:ascii="Calibri" w:hAnsi="Calibri"/>
                  <w:i/>
                  <w:sz w:val="24"/>
                  <w:szCs w:val="24"/>
                </w:rPr>
              </w:pPr>
              <w:r w:rsidRPr="002F2472">
                <w:rPr>
                  <w:rFonts w:ascii="Calibri" w:hAnsi="Calibri"/>
                  <w:sz w:val="24"/>
                  <w:szCs w:val="24"/>
                </w:rPr>
                <w:t>«</w:t>
              </w:r>
              <w:r w:rsidRPr="002F2472">
                <w:rPr>
                  <w:rFonts w:ascii="Calibri" w:hAnsi="Calibri"/>
                  <w:i/>
                  <w:sz w:val="24"/>
                  <w:szCs w:val="24"/>
                </w:rPr>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rsidR="002F2472" w:rsidRPr="002F2472" w:rsidRDefault="002F2472" w:rsidP="002F2472">
              <w:pPr>
                <w:spacing w:after="200"/>
                <w:rPr>
                  <w:rFonts w:ascii="Calibri" w:hAnsi="Calibri"/>
                  <w:i/>
                  <w:sz w:val="24"/>
                  <w:szCs w:val="24"/>
                </w:rPr>
              </w:pPr>
              <w:r w:rsidRPr="002F2472">
                <w:rPr>
                  <w:rFonts w:ascii="Calibri" w:hAnsi="Calibri"/>
                  <w:i/>
                  <w:sz w:val="24"/>
                  <w:szCs w:val="24"/>
                </w:rPr>
                <w:t xml:space="preserve">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rsidR="002F2472" w:rsidRPr="002F2472" w:rsidRDefault="002F2472" w:rsidP="002F2472">
              <w:pPr>
                <w:spacing w:after="200"/>
                <w:rPr>
                  <w:rFonts w:ascii="Calibri" w:hAnsi="Calibri"/>
                  <w:i/>
                  <w:sz w:val="24"/>
                  <w:szCs w:val="24"/>
                </w:rPr>
              </w:pPr>
              <w:r w:rsidRPr="002F2472">
                <w:rPr>
                  <w:rFonts w:ascii="Calibri" w:hAnsi="Calibri"/>
                  <w:sz w:val="24"/>
                  <w:szCs w:val="24"/>
                </w:rPr>
                <w:t>-</w:t>
              </w:r>
              <w:r w:rsidRPr="002F2472">
                <w:rPr>
                  <w:rFonts w:ascii="Calibri" w:hAnsi="Calibri"/>
                  <w:b/>
                  <w:sz w:val="24"/>
                  <w:szCs w:val="24"/>
                </w:rPr>
                <w:t xml:space="preserve">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w:t>
              </w:r>
              <w:r w:rsidRPr="002F2472">
                <w:rPr>
                  <w:rFonts w:ascii="Calibri" w:hAnsi="Calibri"/>
                  <w:sz w:val="24"/>
                  <w:szCs w:val="24"/>
                </w:rPr>
                <w:t xml:space="preserve"> (ΦΕΚ 88 Α’/ 11.04.2012) και ως εκ τούτου οφείλει να εφαρμόσει σε εθνικό επίπεδο, το οποίο ορίζει ότι</w:t>
              </w:r>
              <w:r w:rsidRPr="002F2472">
                <w:rPr>
                  <w:rFonts w:ascii="Calibri" w:hAnsi="Calibri"/>
                  <w:i/>
                  <w:sz w:val="24"/>
                  <w:szCs w:val="24"/>
                </w:rPr>
                <w:t>: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rsidR="002F2472" w:rsidRPr="002F2472" w:rsidRDefault="002F2472" w:rsidP="002F2472">
              <w:pPr>
                <w:spacing w:after="200"/>
                <w:rPr>
                  <w:rFonts w:ascii="Calibri" w:hAnsi="Calibri"/>
                  <w:b/>
                  <w:sz w:val="24"/>
                  <w:szCs w:val="24"/>
                </w:rPr>
              </w:pPr>
              <w:r w:rsidRPr="002F2472">
                <w:rPr>
                  <w:rFonts w:ascii="Calibri" w:hAnsi="Calibri"/>
                  <w:b/>
                  <w:sz w:val="24"/>
                  <w:szCs w:val="24"/>
                </w:rPr>
                <w:t xml:space="preserve">Κύριε Πρόεδρε, </w:t>
              </w:r>
            </w:p>
            <w:p w:rsidR="002F2472" w:rsidRPr="002F2472" w:rsidRDefault="002F2472" w:rsidP="002F2472">
              <w:pPr>
                <w:spacing w:after="200"/>
                <w:rPr>
                  <w:rFonts w:ascii="Calibri" w:hAnsi="Calibri"/>
                  <w:sz w:val="24"/>
                  <w:szCs w:val="24"/>
                </w:rPr>
              </w:pPr>
              <w:r w:rsidRPr="002F2472">
                <w:rPr>
                  <w:rFonts w:ascii="Calibri" w:hAnsi="Calibri"/>
                  <w:sz w:val="24"/>
                  <w:szCs w:val="24"/>
                </w:rPr>
                <w:t xml:space="preserve">Τέτοιου είδους αποφάσεις, τέτοιου είδους προβλέψεις σε προκηρύξεις θέσεων εργασίας, από τις οποίες αποκλείονται άτομα με αναπηρία και χρόνιες παθήσεις αποτελούν όνειδος για τη χώρα μας και παραπέμπουν σε εποχές σκοταδισμού. </w:t>
              </w:r>
            </w:p>
            <w:p w:rsidR="002F2472" w:rsidRPr="002F2472" w:rsidRDefault="002F2472" w:rsidP="002F2472">
              <w:pPr>
                <w:spacing w:after="200"/>
                <w:rPr>
                  <w:rFonts w:ascii="Calibri" w:eastAsia="Calibri" w:hAnsi="Calibri" w:cs="SimSun"/>
                  <w:color w:val="auto"/>
                  <w:sz w:val="24"/>
                  <w:szCs w:val="24"/>
                </w:rPr>
              </w:pPr>
              <w:r w:rsidRPr="002F2472">
                <w:rPr>
                  <w:rFonts w:ascii="Calibri" w:hAnsi="Calibri"/>
                  <w:sz w:val="24"/>
                  <w:szCs w:val="24"/>
                </w:rPr>
                <w:t xml:space="preserve">Ως εκ τούτου, ζητάμε την άμεση παρέμβασή σας για τη διόρθωση της ανωτέρω προκήρυξης από τις αρμόδιες υπηρεσίες της ΕΤΕ, ώστε να μη θιγούν  κεκτημένα δικαιώματα ατόμων με αναπηρία και χρόνιες παθήσεις. </w:t>
              </w:r>
            </w:p>
            <w:p w:rsidR="002F2472" w:rsidRPr="002F2472" w:rsidRDefault="002F2472" w:rsidP="002F2472">
              <w:pPr>
                <w:spacing w:after="200"/>
                <w:rPr>
                  <w:rFonts w:ascii="Calibri" w:hAnsi="Calibri"/>
                  <w:sz w:val="24"/>
                  <w:szCs w:val="24"/>
                </w:rPr>
              </w:pPr>
              <w:r w:rsidRPr="002F2472">
                <w:rPr>
                  <w:rFonts w:ascii="Calibri" w:hAnsi="Calibri"/>
                  <w:sz w:val="24"/>
                  <w:szCs w:val="24"/>
                </w:rPr>
                <w:lastRenderedPageBreak/>
                <w:t>Με τη βεβαιότητα ότι θα ανταποκριθείτε άμεσα, αναμένουμε τα αποτελέσματα των ενεργειών σας.</w:t>
              </w:r>
            </w:p>
            <w:p w:rsidR="003E3F31" w:rsidRPr="00F2781B" w:rsidRDefault="00C95D14" w:rsidP="002F2472">
              <w:pPr>
                <w:spacing w:after="200"/>
                <w:rPr>
                  <w:rFonts w:asciiTheme="majorHAnsi" w:eastAsia="Calibri" w:hAnsiTheme="majorHAnsi"/>
                  <w:color w:val="auto"/>
                  <w:sz w:val="28"/>
                  <w:szCs w:val="24"/>
                </w:rPr>
              </w:pPr>
              <w:r>
                <w:rPr>
                  <w:rFonts w:ascii="Calibri" w:eastAsia="Calibri" w:hAnsi="Calibri" w:cs="SimSun"/>
                  <w:color w:val="auto"/>
                  <w:sz w:val="24"/>
                  <w:szCs w:val="24"/>
                </w:rPr>
                <w:t xml:space="preserve"> </w:t>
              </w:r>
            </w:p>
            <w:p w:rsidR="00091240" w:rsidRDefault="002F2472" w:rsidP="0008485A">
              <w:pPr>
                <w:spacing w:after="160" w:line="254" w:lineRule="auto"/>
              </w:pPr>
              <w:r>
                <w:rPr>
                  <w:rFonts w:asciiTheme="majorHAnsi" w:eastAsia="Calibri" w:hAnsiTheme="majorHAnsi"/>
                  <w:color w:val="auto"/>
                  <w:sz w:val="28"/>
                  <w:szCs w:val="24"/>
                </w:rPr>
                <w:t xml:space="preserve"> </w:t>
              </w:r>
            </w:p>
          </w:sdtContent>
        </w:sdt>
      </w:sdtContent>
    </w:sdt>
    <w:p w:rsidR="002D0AB7" w:rsidRPr="00E70687" w:rsidRDefault="002D0AB7" w:rsidP="00EE2915"/>
    <w:p w:rsidR="002D0AB7" w:rsidRPr="00E70687" w:rsidRDefault="002D0AB7" w:rsidP="00EE291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contentLocked"/>
        <w:placeholder>
          <w:docPart w:val="3B09962CA243490693C6972D5A2D030B"/>
        </w:placeholder>
        <w:group/>
      </w:sdtPr>
      <w:sdtEndPr/>
      <w:sdtContent>
        <w:p w:rsidR="002D0AB7" w:rsidRPr="00337205" w:rsidRDefault="002D0AB7" w:rsidP="00EE2915">
          <w:pPr>
            <w:jc w:val="center"/>
            <w:rPr>
              <w:b/>
            </w:rPr>
          </w:pPr>
          <w:r w:rsidRPr="00337205">
            <w:rPr>
              <w:b/>
            </w:rPr>
            <w:t>Με εκτίμηση</w:t>
          </w:r>
        </w:p>
      </w:sdtContent>
    </w:sdt>
    <w:p w:rsidR="002D0AB7" w:rsidRPr="00C0166C" w:rsidRDefault="002D0AB7" w:rsidP="00EE291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1984652658"/>
        <w:lock w:val="sdtContentLocked"/>
        <w:placeholder>
          <w:docPart w:val="3B09962CA243490693C6972D5A2D030B"/>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EE2915">
          <w:pPr>
            <w:jc w:val="center"/>
            <w:rPr>
              <w:b/>
            </w:rPr>
          </w:pPr>
          <w:r w:rsidRPr="00337205">
            <w:rPr>
              <w:b/>
            </w:rPr>
            <w:t>Ι. Βαρδακαστάνης</w:t>
          </w:r>
        </w:p>
        <w:p w:rsidR="002D0AB7" w:rsidRDefault="006128FD" w:rsidP="000F237D">
          <w:pPr>
            <w:spacing w:after="0"/>
            <w:jc w:val="center"/>
            <w:rPr>
              <w:b/>
            </w:rPr>
          </w:pPr>
          <w:sdt>
            <w:sdtPr>
              <w:rPr>
                <w:b/>
              </w:rPr>
              <w:id w:val="-1093003575"/>
              <w:lock w:val="sdtContentLocked"/>
              <w:placeholder>
                <w:docPart w:val="0C6E1CE0A19D4F45B06B77A984801FE0"/>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title="ypografi">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0C6E1CE0A19D4F45B06B77A984801FE0"/>
            </w:placeholder>
            <w:group/>
          </w:sdtPr>
          <w:sdtEndPr/>
          <w:sdtContent>
            <w:p w:rsidR="002D0AB7" w:rsidRPr="00337205" w:rsidRDefault="002D0AB7" w:rsidP="00EE2915">
              <w:pPr>
                <w:jc w:val="center"/>
                <w:rPr>
                  <w:b/>
                </w:rPr>
              </w:pPr>
              <w:r w:rsidRPr="00337205">
                <w:rPr>
                  <w:b/>
                </w:rPr>
                <w:t>Ι. Λυμβαίος</w:t>
              </w:r>
            </w:p>
          </w:sdtContent>
        </w:sdt>
        <w:p w:rsidR="002D0AB7" w:rsidRDefault="006128FD" w:rsidP="00EE291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rsidR="005C632F" w:rsidRPr="005C632F" w:rsidRDefault="005C632F" w:rsidP="005C632F">
      <w:pPr>
        <w:spacing w:line="240" w:lineRule="auto"/>
        <w:rPr>
          <w:rFonts w:ascii="Calibri" w:hAnsi="Calibri"/>
          <w:b/>
          <w:sz w:val="24"/>
          <w:szCs w:val="24"/>
        </w:rPr>
      </w:pPr>
      <w:r w:rsidRPr="005C632F">
        <w:rPr>
          <w:rFonts w:ascii="Calibri" w:hAnsi="Calibri"/>
          <w:b/>
          <w:sz w:val="24"/>
          <w:szCs w:val="24"/>
        </w:rPr>
        <w:t>Πίνακας Αποδεκτών:</w:t>
      </w:r>
      <w:r w:rsidRPr="005C632F">
        <w:rPr>
          <w:rFonts w:ascii="Calibri" w:hAnsi="Calibri"/>
          <w:sz w:val="24"/>
          <w:szCs w:val="24"/>
        </w:rPr>
        <w:t xml:space="preserve"> </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xml:space="preserve">- Γραφείο Πρωθυπουργού της χώρας, κ. Αλ. Τσίπρα </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xml:space="preserve">- Γραφείο Υπουργού Επικρατείας, κ. Χρ. Βερναρδάκη </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Γραφείο Υπουργού Δικαιοσύνης, κ. Μ. Καλογήρου</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Γραφείο Υφυπουργού Εργασίας, κ. Αθ. Ηλιόπουλου</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Γραφείο Γ.Γ. Διαφάνειας κα Ανθρωπίνων Δικαιωμάτων, κ. Μ. Γιαννακάκη</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Συνήγορο του Πολίτη</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Γραφείο Ειδικού Γραμματέα ΣΕΠΕ</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Ελληνική Ένωση Τραπεζών</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Γραφείο Διευθύνων Σύμβουλου ΕΤΕ, κ. Π. Μυλωνά</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Διεύθυνση Ανθρώπινου Δυναμικού ΕΤΕ</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Εθνική Επιτροπή για τα Δικαιώματα του Ανθρώπου</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xml:space="preserve">-Πρόεδρο και Μέλη Εθνικού Συμβουλίου κατά του Ρατσισμού και της </w:t>
      </w:r>
      <w:proofErr w:type="spellStart"/>
      <w:r w:rsidRPr="005C632F">
        <w:rPr>
          <w:rFonts w:ascii="Calibri" w:hAnsi="Calibri"/>
          <w:sz w:val="23"/>
          <w:szCs w:val="23"/>
        </w:rPr>
        <w:t>Μισαλλλοδοξίας</w:t>
      </w:r>
      <w:proofErr w:type="spellEnd"/>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xml:space="preserve">- Φορείς Μέλη της Ε.Σ.Α.μεΑ.   </w:t>
      </w:r>
    </w:p>
    <w:p w:rsidR="005C632F" w:rsidRPr="005C632F" w:rsidRDefault="005C632F" w:rsidP="005C632F">
      <w:pPr>
        <w:spacing w:after="0" w:line="240" w:lineRule="auto"/>
        <w:rPr>
          <w:rFonts w:ascii="Calibri" w:hAnsi="Calibri"/>
          <w:sz w:val="23"/>
          <w:szCs w:val="23"/>
        </w:rPr>
      </w:pPr>
      <w:r w:rsidRPr="005C632F">
        <w:rPr>
          <w:rFonts w:ascii="Calibri" w:hAnsi="Calibri"/>
          <w:sz w:val="23"/>
          <w:szCs w:val="23"/>
        </w:rPr>
        <w:t xml:space="preserve">      </w:t>
      </w:r>
    </w:p>
    <w:p w:rsidR="00CD3CE2" w:rsidRPr="00CD3CE2" w:rsidRDefault="00CD3CE2" w:rsidP="00CD3CE2"/>
    <w:sectPr w:rsidR="00CD3CE2" w:rsidRPr="00CD3CE2">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FD" w:rsidRDefault="006128FD" w:rsidP="00A5663B">
      <w:pPr>
        <w:spacing w:after="0" w:line="240" w:lineRule="auto"/>
      </w:pPr>
      <w:r>
        <w:separator/>
      </w:r>
    </w:p>
    <w:p w:rsidR="006128FD" w:rsidRDefault="006128FD"/>
  </w:endnote>
  <w:endnote w:type="continuationSeparator" w:id="0">
    <w:p w:rsidR="006128FD" w:rsidRDefault="006128FD" w:rsidP="00A5663B">
      <w:pPr>
        <w:spacing w:after="0" w:line="240" w:lineRule="auto"/>
      </w:pPr>
      <w:r>
        <w:continuationSeparator/>
      </w:r>
    </w:p>
    <w:p w:rsidR="006128FD" w:rsidRDefault="0061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6CD2CD5A0E98417AADF899ED1E978903"/>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268604"/>
      <w:lock w:val="sdtContentLocked"/>
      <w:placeholder>
        <w:docPart w:val="3B09962CA243490693C6972D5A2D030B"/>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FD" w:rsidRDefault="006128FD" w:rsidP="00A5663B">
      <w:pPr>
        <w:spacing w:after="0" w:line="240" w:lineRule="auto"/>
      </w:pPr>
      <w:bookmarkStart w:id="0" w:name="_Hlk484772647"/>
      <w:bookmarkEnd w:id="0"/>
      <w:r>
        <w:separator/>
      </w:r>
    </w:p>
    <w:p w:rsidR="006128FD" w:rsidRDefault="006128FD"/>
  </w:footnote>
  <w:footnote w:type="continuationSeparator" w:id="0">
    <w:p w:rsidR="006128FD" w:rsidRDefault="006128FD" w:rsidP="00A5663B">
      <w:pPr>
        <w:spacing w:after="0" w:line="240" w:lineRule="auto"/>
      </w:pPr>
      <w:r>
        <w:continuationSeparator/>
      </w:r>
    </w:p>
    <w:p w:rsidR="006128FD" w:rsidRDefault="00612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6CD2CD5A0E98417AADF899ED1E978903"/>
      </w:placeholder>
      <w:group/>
    </w:sdtPr>
    <w:sdtEndPr/>
    <w:sdtContent>
      <w:sdt>
        <w:sdtPr>
          <w:rPr>
            <w:lang w:val="en-US"/>
          </w:rPr>
          <w:id w:val="-1563548713"/>
          <w:lock w:val="contentLocked"/>
          <w:placeholder>
            <w:docPart w:val="6CD2CD5A0E98417AADF899ED1E978903"/>
          </w:placeholder>
          <w:group/>
        </w:sdtPr>
        <w:sdtEndPr/>
        <w:sdtContent>
          <w:sdt>
            <w:sdtPr>
              <w:rPr>
                <w:lang w:val="en-US"/>
              </w:rPr>
              <w:id w:val="-1281020139"/>
              <w:lock w:val="contentLocked"/>
              <w:placeholder>
                <w:docPart w:val="6CD2CD5A0E98417AADF899ED1E978903"/>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056688990"/>
      <w:lock w:val="contentLocked"/>
      <w:placeholder>
        <w:docPart w:val="3B09962CA243490693C6972D5A2D030B"/>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A5F1C">
          <w:rPr>
            <w:noProof/>
            <w:lang w:val="en-US"/>
          </w:rPr>
          <w:t>3</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5"/>
    <w:rsid w:val="00011187"/>
    <w:rsid w:val="000145EC"/>
    <w:rsid w:val="00016434"/>
    <w:rsid w:val="000224C1"/>
    <w:rsid w:val="000319B3"/>
    <w:rsid w:val="0003631E"/>
    <w:rsid w:val="0008214A"/>
    <w:rsid w:val="0008485A"/>
    <w:rsid w:val="000864B5"/>
    <w:rsid w:val="00091240"/>
    <w:rsid w:val="00096712"/>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A62AD"/>
    <w:rsid w:val="001A67BA"/>
    <w:rsid w:val="001B3428"/>
    <w:rsid w:val="001B7832"/>
    <w:rsid w:val="001E439E"/>
    <w:rsid w:val="001F1161"/>
    <w:rsid w:val="002058AF"/>
    <w:rsid w:val="002251AF"/>
    <w:rsid w:val="00236A27"/>
    <w:rsid w:val="00242C8E"/>
    <w:rsid w:val="00255DD0"/>
    <w:rsid w:val="002570E4"/>
    <w:rsid w:val="00264E1B"/>
    <w:rsid w:val="0026597B"/>
    <w:rsid w:val="00265C17"/>
    <w:rsid w:val="0027672E"/>
    <w:rsid w:val="002B43D6"/>
    <w:rsid w:val="002C4134"/>
    <w:rsid w:val="002D0AB7"/>
    <w:rsid w:val="002D1046"/>
    <w:rsid w:val="002F2472"/>
    <w:rsid w:val="00301E00"/>
    <w:rsid w:val="003071D9"/>
    <w:rsid w:val="00322A0B"/>
    <w:rsid w:val="00326F43"/>
    <w:rsid w:val="003336F9"/>
    <w:rsid w:val="00337205"/>
    <w:rsid w:val="0034662F"/>
    <w:rsid w:val="00361404"/>
    <w:rsid w:val="00371AFA"/>
    <w:rsid w:val="00384D44"/>
    <w:rsid w:val="00392430"/>
    <w:rsid w:val="003956F9"/>
    <w:rsid w:val="003B245B"/>
    <w:rsid w:val="003B3E78"/>
    <w:rsid w:val="003B6AC5"/>
    <w:rsid w:val="003D4D14"/>
    <w:rsid w:val="003D4EE9"/>
    <w:rsid w:val="003D73D0"/>
    <w:rsid w:val="003E38C4"/>
    <w:rsid w:val="003E3F31"/>
    <w:rsid w:val="003F789B"/>
    <w:rsid w:val="00412BB7"/>
    <w:rsid w:val="00413626"/>
    <w:rsid w:val="00415D99"/>
    <w:rsid w:val="00421FA4"/>
    <w:rsid w:val="004355A3"/>
    <w:rsid w:val="004443A9"/>
    <w:rsid w:val="00472CFE"/>
    <w:rsid w:val="00483ACE"/>
    <w:rsid w:val="00486A3F"/>
    <w:rsid w:val="004A2EF2"/>
    <w:rsid w:val="004A6201"/>
    <w:rsid w:val="004D0BE2"/>
    <w:rsid w:val="004D5A2F"/>
    <w:rsid w:val="004F7706"/>
    <w:rsid w:val="00501973"/>
    <w:rsid w:val="005077D6"/>
    <w:rsid w:val="00517354"/>
    <w:rsid w:val="0052064A"/>
    <w:rsid w:val="00523EAA"/>
    <w:rsid w:val="00540ED2"/>
    <w:rsid w:val="00545A18"/>
    <w:rsid w:val="00547D78"/>
    <w:rsid w:val="00573B0A"/>
    <w:rsid w:val="0058273F"/>
    <w:rsid w:val="00583700"/>
    <w:rsid w:val="005956CD"/>
    <w:rsid w:val="005B00C5"/>
    <w:rsid w:val="005B661B"/>
    <w:rsid w:val="005C2F36"/>
    <w:rsid w:val="005C5A0B"/>
    <w:rsid w:val="005C632F"/>
    <w:rsid w:val="005D05EE"/>
    <w:rsid w:val="005D2B1C"/>
    <w:rsid w:val="005D30F3"/>
    <w:rsid w:val="005D44A7"/>
    <w:rsid w:val="005F5A54"/>
    <w:rsid w:val="00610A7E"/>
    <w:rsid w:val="00612214"/>
    <w:rsid w:val="006128FD"/>
    <w:rsid w:val="00617AC0"/>
    <w:rsid w:val="00642AA7"/>
    <w:rsid w:val="00647299"/>
    <w:rsid w:val="00651CD5"/>
    <w:rsid w:val="0066741D"/>
    <w:rsid w:val="006A785A"/>
    <w:rsid w:val="006A7DE9"/>
    <w:rsid w:val="006B022B"/>
    <w:rsid w:val="006D0554"/>
    <w:rsid w:val="006E3E34"/>
    <w:rsid w:val="006E692F"/>
    <w:rsid w:val="006E6B93"/>
    <w:rsid w:val="006F050F"/>
    <w:rsid w:val="006F68D0"/>
    <w:rsid w:val="0072145A"/>
    <w:rsid w:val="00752538"/>
    <w:rsid w:val="00754C30"/>
    <w:rsid w:val="00763FCD"/>
    <w:rsid w:val="00767D09"/>
    <w:rsid w:val="0077016C"/>
    <w:rsid w:val="007A781F"/>
    <w:rsid w:val="007E65E7"/>
    <w:rsid w:val="007E66D9"/>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5B34"/>
    <w:rsid w:val="008D3460"/>
    <w:rsid w:val="008F4A49"/>
    <w:rsid w:val="00936BAC"/>
    <w:rsid w:val="009503E0"/>
    <w:rsid w:val="00953909"/>
    <w:rsid w:val="00972E62"/>
    <w:rsid w:val="00980425"/>
    <w:rsid w:val="00995C38"/>
    <w:rsid w:val="009A4192"/>
    <w:rsid w:val="009B3183"/>
    <w:rsid w:val="009C06F7"/>
    <w:rsid w:val="009C4D45"/>
    <w:rsid w:val="009C684D"/>
    <w:rsid w:val="009E6773"/>
    <w:rsid w:val="00A04D49"/>
    <w:rsid w:val="00A0512E"/>
    <w:rsid w:val="00A076D1"/>
    <w:rsid w:val="00A24A4D"/>
    <w:rsid w:val="00A32253"/>
    <w:rsid w:val="00A330A1"/>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2619"/>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730F2"/>
    <w:rsid w:val="00C80445"/>
    <w:rsid w:val="00C83F4F"/>
    <w:rsid w:val="00C864D7"/>
    <w:rsid w:val="00C90057"/>
    <w:rsid w:val="00C95D14"/>
    <w:rsid w:val="00CA1AE3"/>
    <w:rsid w:val="00CA3674"/>
    <w:rsid w:val="00CC22AC"/>
    <w:rsid w:val="00CC59F5"/>
    <w:rsid w:val="00CC62E9"/>
    <w:rsid w:val="00CD3CE2"/>
    <w:rsid w:val="00CD6D05"/>
    <w:rsid w:val="00CE0328"/>
    <w:rsid w:val="00CE5FF4"/>
    <w:rsid w:val="00CF0E8A"/>
    <w:rsid w:val="00D00AC1"/>
    <w:rsid w:val="00D00F0A"/>
    <w:rsid w:val="00D01C51"/>
    <w:rsid w:val="00D11B9D"/>
    <w:rsid w:val="00D14800"/>
    <w:rsid w:val="00D4303F"/>
    <w:rsid w:val="00D43376"/>
    <w:rsid w:val="00D4455A"/>
    <w:rsid w:val="00D7519B"/>
    <w:rsid w:val="00DA5411"/>
    <w:rsid w:val="00DB2FC8"/>
    <w:rsid w:val="00DC64B0"/>
    <w:rsid w:val="00DD1D03"/>
    <w:rsid w:val="00DD7797"/>
    <w:rsid w:val="00DE3DAF"/>
    <w:rsid w:val="00DE4699"/>
    <w:rsid w:val="00DE62F3"/>
    <w:rsid w:val="00DF27F7"/>
    <w:rsid w:val="00E018A8"/>
    <w:rsid w:val="00E07895"/>
    <w:rsid w:val="00E16B7C"/>
    <w:rsid w:val="00E206BA"/>
    <w:rsid w:val="00E22772"/>
    <w:rsid w:val="00E357D4"/>
    <w:rsid w:val="00E40395"/>
    <w:rsid w:val="00E429AD"/>
    <w:rsid w:val="00E46F20"/>
    <w:rsid w:val="00E50807"/>
    <w:rsid w:val="00E55813"/>
    <w:rsid w:val="00E70687"/>
    <w:rsid w:val="00E72589"/>
    <w:rsid w:val="00E776F1"/>
    <w:rsid w:val="00E922F5"/>
    <w:rsid w:val="00EA5F1C"/>
    <w:rsid w:val="00EE0F94"/>
    <w:rsid w:val="00EE2915"/>
    <w:rsid w:val="00EE6171"/>
    <w:rsid w:val="00EE65BD"/>
    <w:rsid w:val="00EF66B1"/>
    <w:rsid w:val="00F02B8E"/>
    <w:rsid w:val="00F071B9"/>
    <w:rsid w:val="00F15F0D"/>
    <w:rsid w:val="00F21A91"/>
    <w:rsid w:val="00F21B29"/>
    <w:rsid w:val="00F239E9"/>
    <w:rsid w:val="00F2781B"/>
    <w:rsid w:val="00F42CC8"/>
    <w:rsid w:val="00F60799"/>
    <w:rsid w:val="00F64D51"/>
    <w:rsid w:val="00F736BA"/>
    <w:rsid w:val="00F80939"/>
    <w:rsid w:val="00F84821"/>
    <w:rsid w:val="00F97D08"/>
    <w:rsid w:val="00FA015E"/>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A24E-84AC-49A4-9BC9-AE5694F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Local\Microsoft\Windows\Temporary%20Internet%20Files\Content.Outlook\2ORLCPXB\&#917;&#928;&#921;&#931;&#932;&#927;&#923;&#919;-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2CD5A0E98417AADF899ED1E978903"/>
        <w:category>
          <w:name w:val="Γενικά"/>
          <w:gallery w:val="placeholder"/>
        </w:category>
        <w:types>
          <w:type w:val="bbPlcHdr"/>
        </w:types>
        <w:behaviors>
          <w:behavior w:val="content"/>
        </w:behaviors>
        <w:guid w:val="{5D53C4C2-6ABE-438D-8F02-5FF88B37E489}"/>
      </w:docPartPr>
      <w:docPartBody>
        <w:p w:rsidR="00BC2E58" w:rsidRDefault="00AC19A1">
          <w:pPr>
            <w:pStyle w:val="6CD2CD5A0E98417AADF899ED1E978903"/>
          </w:pPr>
          <w:r>
            <w:rPr>
              <w:rStyle w:val="a3"/>
            </w:rPr>
            <w:t>Όνομα και επώνυμο</w:t>
          </w:r>
          <w:r w:rsidRPr="005B661B">
            <w:rPr>
              <w:rStyle w:val="a3"/>
            </w:rPr>
            <w:t>.</w:t>
          </w:r>
        </w:p>
      </w:docPartBody>
    </w:docPart>
    <w:docPart>
      <w:docPartPr>
        <w:name w:val="719D33EEE8F0459880C2828E32931B90"/>
        <w:category>
          <w:name w:val="Γενικά"/>
          <w:gallery w:val="placeholder"/>
        </w:category>
        <w:types>
          <w:type w:val="bbPlcHdr"/>
        </w:types>
        <w:behaviors>
          <w:behavior w:val="content"/>
        </w:behaviors>
        <w:guid w:val="{1CB30754-2643-401E-83D8-ED30E22275FA}"/>
      </w:docPartPr>
      <w:docPartBody>
        <w:p w:rsidR="00BC2E58" w:rsidRDefault="00AC19A1">
          <w:pPr>
            <w:pStyle w:val="719D33EEE8F0459880C2828E32931B90"/>
          </w:pPr>
          <w:r>
            <w:rPr>
              <w:rStyle w:val="a3"/>
            </w:rPr>
            <w:t>Διαβάθμιση της επιστολής</w:t>
          </w:r>
          <w:r w:rsidRPr="005B661B">
            <w:rPr>
              <w:rStyle w:val="a3"/>
            </w:rPr>
            <w:t>.</w:t>
          </w:r>
        </w:p>
      </w:docPartBody>
    </w:docPart>
    <w:docPart>
      <w:docPartPr>
        <w:name w:val="3B09962CA243490693C6972D5A2D030B"/>
        <w:category>
          <w:name w:val="Γενικά"/>
          <w:gallery w:val="placeholder"/>
        </w:category>
        <w:types>
          <w:type w:val="bbPlcHdr"/>
        </w:types>
        <w:behaviors>
          <w:behavior w:val="content"/>
        </w:behaviors>
        <w:guid w:val="{33BBFE1F-0681-4056-9221-860F091F09E8}"/>
      </w:docPartPr>
      <w:docPartBody>
        <w:p w:rsidR="00BC2E58" w:rsidRDefault="00AC19A1">
          <w:pPr>
            <w:pStyle w:val="3B09962CA243490693C6972D5A2D030B"/>
          </w:pPr>
          <w:r w:rsidRPr="004E58EE">
            <w:rPr>
              <w:rStyle w:val="a3"/>
            </w:rPr>
            <w:t>Κάντε κλικ ή πατήστε εδώ για να εισαγάγετε κείμενο.</w:t>
          </w:r>
        </w:p>
      </w:docPartBody>
    </w:docPart>
    <w:docPart>
      <w:docPartPr>
        <w:name w:val="D3FA9DE674C34EF68175B03B5E47453A"/>
        <w:category>
          <w:name w:val="Γενικά"/>
          <w:gallery w:val="placeholder"/>
        </w:category>
        <w:types>
          <w:type w:val="bbPlcHdr"/>
        </w:types>
        <w:behaviors>
          <w:behavior w:val="content"/>
        </w:behaviors>
        <w:guid w:val="{69A20349-9C1A-47BF-84DA-E489F431AACC}"/>
      </w:docPartPr>
      <w:docPartBody>
        <w:p w:rsidR="00BC2E58" w:rsidRDefault="00AC19A1">
          <w:pPr>
            <w:pStyle w:val="D3FA9DE674C34EF68175B03B5E47453A"/>
          </w:pPr>
          <w:r>
            <w:rPr>
              <w:rStyle w:val="a3"/>
            </w:rPr>
            <w:t>Πόλη</w:t>
          </w:r>
          <w:r w:rsidRPr="0080787B">
            <w:rPr>
              <w:rStyle w:val="a3"/>
            </w:rPr>
            <w:t>.</w:t>
          </w:r>
        </w:p>
      </w:docPartBody>
    </w:docPart>
    <w:docPart>
      <w:docPartPr>
        <w:name w:val="DA216D7060A74F75AB7B1AF58BAC2CB0"/>
        <w:category>
          <w:name w:val="Γενικά"/>
          <w:gallery w:val="placeholder"/>
        </w:category>
        <w:types>
          <w:type w:val="bbPlcHdr"/>
        </w:types>
        <w:behaviors>
          <w:behavior w:val="content"/>
        </w:behaviors>
        <w:guid w:val="{CEDFB38C-D155-4414-A750-63F03655CA86}"/>
      </w:docPartPr>
      <w:docPartBody>
        <w:p w:rsidR="00BC2E58" w:rsidRDefault="00AC19A1">
          <w:pPr>
            <w:pStyle w:val="DA216D7060A74F75AB7B1AF58BAC2CB0"/>
          </w:pPr>
          <w:r w:rsidRPr="005B661B">
            <w:rPr>
              <w:rStyle w:val="a3"/>
            </w:rPr>
            <w:t>Επιλέξτε</w:t>
          </w:r>
        </w:p>
      </w:docPartBody>
    </w:docPart>
    <w:docPart>
      <w:docPartPr>
        <w:name w:val="A47C78A2FAC94DBAA9654DDA75A9A7B4"/>
        <w:category>
          <w:name w:val="Γενικά"/>
          <w:gallery w:val="placeholder"/>
        </w:category>
        <w:types>
          <w:type w:val="bbPlcHdr"/>
        </w:types>
        <w:behaviors>
          <w:behavior w:val="content"/>
        </w:behaviors>
        <w:guid w:val="{048681AC-B4CF-4A15-861C-316746938ED7}"/>
      </w:docPartPr>
      <w:docPartBody>
        <w:p w:rsidR="00BC2E58" w:rsidRDefault="00AC19A1">
          <w:pPr>
            <w:pStyle w:val="A47C78A2FAC94DBAA9654DDA75A9A7B4"/>
          </w:pPr>
          <w:r w:rsidRPr="005B661B">
            <w:rPr>
              <w:rStyle w:val="a3"/>
            </w:rPr>
            <w:t>0000</w:t>
          </w:r>
        </w:p>
      </w:docPartBody>
    </w:docPart>
    <w:docPart>
      <w:docPartPr>
        <w:name w:val="E203BB53488F497C88954129E6D41F67"/>
        <w:category>
          <w:name w:val="Γενικά"/>
          <w:gallery w:val="placeholder"/>
        </w:category>
        <w:types>
          <w:type w:val="bbPlcHdr"/>
        </w:types>
        <w:behaviors>
          <w:behavior w:val="content"/>
        </w:behaviors>
        <w:guid w:val="{EA7B5DFA-7203-45C5-ABC7-6A84BCC256FA}"/>
      </w:docPartPr>
      <w:docPartBody>
        <w:p w:rsidR="00BC2E58" w:rsidRDefault="00AC19A1">
          <w:pPr>
            <w:pStyle w:val="E203BB53488F497C88954129E6D41F67"/>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C6E1CE0A19D4F45B06B77A984801FE0"/>
        <w:category>
          <w:name w:val="Γενικά"/>
          <w:gallery w:val="placeholder"/>
        </w:category>
        <w:types>
          <w:type w:val="bbPlcHdr"/>
        </w:types>
        <w:behaviors>
          <w:behavior w:val="content"/>
        </w:behaviors>
        <w:guid w:val="{1F24414F-445F-4737-9E86-06B7211AD182}"/>
      </w:docPartPr>
      <w:docPartBody>
        <w:p w:rsidR="00BC2E58" w:rsidRDefault="00AC19A1">
          <w:pPr>
            <w:pStyle w:val="0C6E1CE0A19D4F45B06B77A984801FE0"/>
          </w:pPr>
          <w:r w:rsidRPr="004E58EE">
            <w:rPr>
              <w:rStyle w:val="a3"/>
            </w:rPr>
            <w:t>Κάντε κλικ ή πατήστε εδώ για να εισαγάγετε κείμενο.</w:t>
          </w:r>
        </w:p>
      </w:docPartBody>
    </w:docPart>
    <w:docPart>
      <w:docPartPr>
        <w:name w:val="FEECF46020BC4C98912A5D4DAEBFDC99"/>
        <w:category>
          <w:name w:val="Γενικά"/>
          <w:gallery w:val="placeholder"/>
        </w:category>
        <w:types>
          <w:type w:val="bbPlcHdr"/>
        </w:types>
        <w:behaviors>
          <w:behavior w:val="content"/>
        </w:behaviors>
        <w:guid w:val="{960254D7-8A1A-4271-A12C-57B26D1E2F04}"/>
      </w:docPartPr>
      <w:docPartBody>
        <w:p w:rsidR="00BC2E58" w:rsidRDefault="00AC19A1">
          <w:pPr>
            <w:pStyle w:val="FEECF46020BC4C98912A5D4DAEBFDC99"/>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8E614A106BF14E5D85B4D6159DB297D9"/>
        <w:category>
          <w:name w:val="Γενικά"/>
          <w:gallery w:val="placeholder"/>
        </w:category>
        <w:types>
          <w:type w:val="bbPlcHdr"/>
        </w:types>
        <w:behaviors>
          <w:behavior w:val="content"/>
        </w:behaviors>
        <w:guid w:val="{DAAC8C93-5A09-4E26-BF18-F79D89E473EC}"/>
      </w:docPartPr>
      <w:docPartBody>
        <w:p w:rsidR="00BC2E58" w:rsidRDefault="00AC19A1">
          <w:pPr>
            <w:pStyle w:val="8E614A106BF14E5D85B4D6159DB297D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1"/>
    <w:rsid w:val="00142EF0"/>
    <w:rsid w:val="002546CE"/>
    <w:rsid w:val="002F4F82"/>
    <w:rsid w:val="00386D95"/>
    <w:rsid w:val="00395B88"/>
    <w:rsid w:val="004452A0"/>
    <w:rsid w:val="00AC19A1"/>
    <w:rsid w:val="00AC32F2"/>
    <w:rsid w:val="00B454DA"/>
    <w:rsid w:val="00B56DCA"/>
    <w:rsid w:val="00BC2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CD2CD5A0E98417AADF899ED1E978903">
    <w:name w:val="6CD2CD5A0E98417AADF899ED1E978903"/>
  </w:style>
  <w:style w:type="paragraph" w:customStyle="1" w:styleId="719D33EEE8F0459880C2828E32931B90">
    <w:name w:val="719D33EEE8F0459880C2828E32931B90"/>
  </w:style>
  <w:style w:type="paragraph" w:customStyle="1" w:styleId="3B09962CA243490693C6972D5A2D030B">
    <w:name w:val="3B09962CA243490693C6972D5A2D030B"/>
  </w:style>
  <w:style w:type="paragraph" w:customStyle="1" w:styleId="D3FA9DE674C34EF68175B03B5E47453A">
    <w:name w:val="D3FA9DE674C34EF68175B03B5E47453A"/>
  </w:style>
  <w:style w:type="paragraph" w:customStyle="1" w:styleId="DA216D7060A74F75AB7B1AF58BAC2CB0">
    <w:name w:val="DA216D7060A74F75AB7B1AF58BAC2CB0"/>
  </w:style>
  <w:style w:type="paragraph" w:customStyle="1" w:styleId="A47C78A2FAC94DBAA9654DDA75A9A7B4">
    <w:name w:val="A47C78A2FAC94DBAA9654DDA75A9A7B4"/>
  </w:style>
  <w:style w:type="paragraph" w:customStyle="1" w:styleId="E203BB53488F497C88954129E6D41F67">
    <w:name w:val="E203BB53488F497C88954129E6D41F67"/>
  </w:style>
  <w:style w:type="paragraph" w:customStyle="1" w:styleId="24B048F3D9204BE6B1B77B35F2835B46">
    <w:name w:val="24B048F3D9204BE6B1B77B35F2835B46"/>
  </w:style>
  <w:style w:type="paragraph" w:customStyle="1" w:styleId="0C6E1CE0A19D4F45B06B77A984801FE0">
    <w:name w:val="0C6E1CE0A19D4F45B06B77A984801FE0"/>
  </w:style>
  <w:style w:type="paragraph" w:customStyle="1" w:styleId="FEECF46020BC4C98912A5D4DAEBFDC99">
    <w:name w:val="FEECF46020BC4C98912A5D4DAEBFDC99"/>
  </w:style>
  <w:style w:type="paragraph" w:customStyle="1" w:styleId="8E614A106BF14E5D85B4D6159DB297D9">
    <w:name w:val="8E614A106BF14E5D85B4D6159DB297D9"/>
  </w:style>
  <w:style w:type="paragraph" w:customStyle="1" w:styleId="BD416F230E17476F965F8C93F9C11B6D">
    <w:name w:val="BD416F230E17476F965F8C93F9C1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98405E-5CFD-4AB5-B853-356B2C58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ΕΠΙΣΤΟΛΗ-20180624.dotx</Template>
  <TotalTime>10</TotalTime>
  <Pages>3</Pages>
  <Words>735</Words>
  <Characters>3970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tkatsani</dc:creator>
  <cp:lastModifiedBy>tkatsani</cp:lastModifiedBy>
  <cp:revision>3</cp:revision>
  <cp:lastPrinted>2017-05-26T15:11:00Z</cp:lastPrinted>
  <dcterms:created xsi:type="dcterms:W3CDTF">2018-11-19T07:05:00Z</dcterms:created>
  <dcterms:modified xsi:type="dcterms:W3CDTF">2018-11-19T09:44:00Z</dcterms:modified>
  <dc:language>Ελληνικά</dc:language>
  <cp:version>am-20180624</cp:version>
</cp:coreProperties>
</file>