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15" w:rsidRPr="00992D0C" w:rsidRDefault="00F75315" w:rsidP="00AB27F3">
      <w:pPr>
        <w:spacing w:after="0"/>
        <w:rPr>
          <w:lang w:val="en-US"/>
        </w:rPr>
      </w:pPr>
    </w:p>
    <w:p w:rsidR="00F75315" w:rsidRPr="00355C37" w:rsidRDefault="00955BE1" w:rsidP="00AB27F3">
      <w:pPr>
        <w:spacing w:after="0"/>
        <w:rPr>
          <w:b/>
        </w:rPr>
      </w:pPr>
      <w:r w:rsidRPr="00355C37">
        <w:rPr>
          <w:b/>
        </w:rPr>
        <w:t xml:space="preserve">ΕΞΑΙΡΕΤΙΚΑ ΕΠΕΙΓΟΝ </w:t>
      </w:r>
    </w:p>
    <w:p w:rsidR="00AB27F3" w:rsidRPr="00BE32D1" w:rsidRDefault="00AB27F3" w:rsidP="00AB27F3">
      <w:pPr>
        <w:spacing w:after="0"/>
        <w:rPr>
          <w:sz w:val="20"/>
          <w:szCs w:val="20"/>
        </w:rPr>
      </w:pPr>
      <w:proofErr w:type="spellStart"/>
      <w:r w:rsidRPr="00BE32D1">
        <w:rPr>
          <w:sz w:val="20"/>
          <w:szCs w:val="20"/>
        </w:rPr>
        <w:t>Πληρ</w:t>
      </w:r>
      <w:r w:rsidR="00BE32D1">
        <w:rPr>
          <w:sz w:val="20"/>
          <w:szCs w:val="20"/>
        </w:rPr>
        <w:t>οφ</w:t>
      </w:r>
      <w:proofErr w:type="spellEnd"/>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rsidR="00A5663B" w:rsidRPr="00A5663B" w:rsidRDefault="003800E6"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sdt>
        <w:sdtPr>
          <w:rPr>
            <w:b/>
          </w:rPr>
          <w:alias w:val="Ημερομηνία Πρωτοκόλλου"/>
          <w:tag w:val="Ημερομηνία Πρωτοκόλλου"/>
          <w:id w:val="-147897076"/>
          <w:placeholder>
            <w:docPart w:val="5FB3A80772E74F7588047DA97B8A313C"/>
          </w:placeholder>
          <w:date w:fullDate="2018-05-29T00:00:00Z">
            <w:dateFormat w:val="dd.MM.yyyy"/>
            <w:lid w:val="el-GR"/>
            <w:storeMappedDataAs w:val="dateTime"/>
            <w:calendar w:val="gregorian"/>
          </w:date>
        </w:sdtPr>
        <w:sdtEndPr/>
        <w:sdtContent>
          <w:r w:rsidR="00982BCF">
            <w:rPr>
              <w:b/>
            </w:rPr>
            <w:t>29.05.2018</w:t>
          </w:r>
        </w:sdtContent>
      </w:sdt>
    </w:p>
    <w:p w:rsidR="00A5663B" w:rsidRPr="00DE7CCE" w:rsidRDefault="00543B09" w:rsidP="00AB27F3">
      <w:pPr>
        <w:tabs>
          <w:tab w:val="left" w:pos="2694"/>
        </w:tabs>
        <w:ind w:left="1418"/>
        <w:jc w:val="left"/>
        <w:sectPr w:rsidR="00A5663B" w:rsidRPr="00DE7CCE"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Pr>
          <w:b/>
        </w:rPr>
        <w:t>Αρ. Πρωτ.</w:t>
      </w:r>
      <w:r w:rsidR="004F1A92">
        <w:rPr>
          <w:b/>
        </w:rPr>
        <w:t xml:space="preserve"> 672</w:t>
      </w:r>
    </w:p>
    <w:p w:rsidR="004F1A92" w:rsidRPr="00982BCF" w:rsidRDefault="00C0166C" w:rsidP="004F1A92">
      <w:pPr>
        <w:rPr>
          <w:rFonts w:asciiTheme="majorHAnsi" w:hAnsiTheme="majorHAnsi"/>
          <w:b/>
          <w:sz w:val="24"/>
          <w:szCs w:val="24"/>
        </w:rPr>
      </w:pPr>
      <w:r w:rsidRPr="00982BCF">
        <w:rPr>
          <w:rFonts w:asciiTheme="majorHAnsi" w:hAnsiTheme="majorHAnsi"/>
          <w:b/>
          <w:sz w:val="24"/>
          <w:szCs w:val="24"/>
        </w:rPr>
        <w:t>ΠΡΟΣ</w:t>
      </w:r>
      <w:r w:rsidR="004F1A92" w:rsidRPr="00982BCF">
        <w:rPr>
          <w:rFonts w:asciiTheme="majorHAnsi" w:hAnsiTheme="majorHAnsi"/>
          <w:b/>
          <w:sz w:val="24"/>
          <w:szCs w:val="24"/>
        </w:rPr>
        <w:t>: κα Έφη Αχτσιόγλου, Υπουργό Εργασίας, Κοινωνικής Ασφάλισης και Κοινωνικής Αλληλεγγύης</w:t>
      </w:r>
    </w:p>
    <w:p w:rsidR="00E112D9" w:rsidRPr="00982BCF" w:rsidRDefault="00AB27F3" w:rsidP="004F1A92">
      <w:pPr>
        <w:spacing w:line="240" w:lineRule="auto"/>
        <w:rPr>
          <w:rFonts w:asciiTheme="majorHAnsi" w:hAnsiTheme="majorHAnsi"/>
          <w:sz w:val="24"/>
          <w:szCs w:val="24"/>
        </w:rPr>
      </w:pPr>
      <w:r w:rsidRPr="00982BCF">
        <w:rPr>
          <w:rStyle w:val="aa"/>
          <w:rFonts w:asciiTheme="majorHAnsi" w:hAnsiTheme="majorHAnsi"/>
          <w:sz w:val="24"/>
          <w:szCs w:val="24"/>
        </w:rPr>
        <w:t>ΚΟΙΝ:</w:t>
      </w:r>
      <w:r w:rsidRPr="00982BCF">
        <w:rPr>
          <w:rStyle w:val="aa"/>
          <w:rFonts w:asciiTheme="majorHAnsi" w:hAnsiTheme="majorHAnsi"/>
          <w:sz w:val="24"/>
          <w:szCs w:val="24"/>
        </w:rPr>
        <w:tab/>
      </w:r>
      <w:sdt>
        <w:sdtPr>
          <w:rPr>
            <w:rStyle w:val="aa"/>
            <w:rFonts w:asciiTheme="majorHAnsi" w:hAnsiTheme="majorHAnsi"/>
            <w:sz w:val="24"/>
            <w:szCs w:val="24"/>
          </w:rPr>
          <w:alias w:val="Κοινοποίηση"/>
          <w:tag w:val="Κοινοποίηση"/>
          <w:id w:val="-970138369"/>
          <w:placeholder>
            <w:docPart w:val="49F0E0CFEE5A417EB960EC81000DF491"/>
          </w:placeholder>
          <w:text/>
        </w:sdtPr>
        <w:sdtEndPr>
          <w:rPr>
            <w:rStyle w:val="aa"/>
          </w:rPr>
        </w:sdtEndPr>
        <w:sdtContent>
          <w:r w:rsidRPr="00982BCF">
            <w:rPr>
              <w:rStyle w:val="aa"/>
              <w:rFonts w:asciiTheme="majorHAnsi" w:hAnsiTheme="majorHAnsi"/>
              <w:sz w:val="24"/>
              <w:szCs w:val="24"/>
            </w:rPr>
            <w:t>«Πίνακας Αποδεκτών»</w:t>
          </w:r>
        </w:sdtContent>
      </w:sdt>
    </w:p>
    <w:p w:rsidR="00C21261" w:rsidRPr="00982BCF" w:rsidRDefault="00C0166C" w:rsidP="00982BCF">
      <w:pPr>
        <w:pStyle w:val="a7"/>
        <w:rPr>
          <w:b/>
          <w:color w:val="auto"/>
          <w:sz w:val="28"/>
          <w:szCs w:val="28"/>
        </w:rPr>
      </w:pPr>
      <w:r w:rsidRPr="00982BCF">
        <w:rPr>
          <w:b/>
          <w:color w:val="auto"/>
          <w:sz w:val="28"/>
          <w:szCs w:val="28"/>
        </w:rPr>
        <w:t>ΘΕΜΑ</w:t>
      </w:r>
      <w:bookmarkStart w:id="1" w:name="_Hlk484900836"/>
      <w:r w:rsidR="005B7528" w:rsidRPr="00982BCF">
        <w:rPr>
          <w:b/>
          <w:color w:val="auto"/>
          <w:sz w:val="28"/>
          <w:szCs w:val="28"/>
        </w:rPr>
        <w:t>:</w:t>
      </w:r>
      <w:r w:rsidR="00412373" w:rsidRPr="00982BCF">
        <w:rPr>
          <w:b/>
          <w:color w:val="auto"/>
          <w:sz w:val="28"/>
          <w:szCs w:val="28"/>
        </w:rPr>
        <w:t xml:space="preserve"> </w:t>
      </w:r>
      <w:bookmarkEnd w:id="1"/>
      <w:r w:rsidR="0039640D" w:rsidRPr="00982BCF">
        <w:rPr>
          <w:b/>
          <w:color w:val="auto"/>
          <w:sz w:val="28"/>
          <w:szCs w:val="28"/>
        </w:rPr>
        <w:t xml:space="preserve">«Η Ε.Σ.Α.μεΑ. ζητάει </w:t>
      </w:r>
      <w:r w:rsidR="00162AD8" w:rsidRPr="00982BCF">
        <w:rPr>
          <w:b/>
          <w:color w:val="auto"/>
          <w:sz w:val="28"/>
          <w:szCs w:val="28"/>
        </w:rPr>
        <w:t>τον άμεσο ορισμό συν</w:t>
      </w:r>
      <w:r w:rsidR="004F1A92" w:rsidRPr="00982BCF">
        <w:rPr>
          <w:b/>
          <w:color w:val="auto"/>
          <w:sz w:val="28"/>
          <w:szCs w:val="28"/>
        </w:rPr>
        <w:t>άντησης με την Υ</w:t>
      </w:r>
      <w:r w:rsidR="00162AD8" w:rsidRPr="00982BCF">
        <w:rPr>
          <w:b/>
          <w:color w:val="auto"/>
          <w:sz w:val="28"/>
          <w:szCs w:val="28"/>
        </w:rPr>
        <w:t xml:space="preserve">πουργό </w:t>
      </w:r>
      <w:r w:rsidR="004F1A92" w:rsidRPr="00982BCF">
        <w:rPr>
          <w:b/>
          <w:color w:val="auto"/>
          <w:sz w:val="28"/>
          <w:szCs w:val="28"/>
        </w:rPr>
        <w:t>Εργασίας, Κοινωνικής Ασφάλισης και Κοινωνικής Αλληλεγγύης</w:t>
      </w:r>
      <w:r w:rsidR="00C21261" w:rsidRPr="00982BCF">
        <w:rPr>
          <w:b/>
          <w:color w:val="auto"/>
          <w:sz w:val="28"/>
          <w:szCs w:val="28"/>
        </w:rPr>
        <w:t>»</w:t>
      </w:r>
    </w:p>
    <w:p w:rsidR="00AB27F3" w:rsidRPr="00982BCF" w:rsidRDefault="003800E6" w:rsidP="00C21261">
      <w:pPr>
        <w:spacing w:before="360" w:line="240" w:lineRule="auto"/>
        <w:rPr>
          <w:rFonts w:asciiTheme="majorHAnsi" w:hAnsiTheme="majorHAnsi"/>
          <w:sz w:val="24"/>
          <w:szCs w:val="24"/>
        </w:rPr>
      </w:pPr>
      <w:sdt>
        <w:sdtPr>
          <w:rPr>
            <w:rStyle w:val="aa"/>
            <w:rFonts w:asciiTheme="majorHAnsi" w:hAnsiTheme="majorHAnsi"/>
            <w:sz w:val="24"/>
            <w:szCs w:val="24"/>
          </w:rPr>
          <w:alias w:val="Εκφώνηση"/>
          <w:tag w:val="Εκφώνηση"/>
          <w:id w:val="-1300770177"/>
          <w:placeholder>
            <w:docPart w:val="BA4919AD9CCD4148A8AFCE0A0E1088B7"/>
          </w:placeholder>
          <w:text/>
        </w:sdtPr>
        <w:sdtEndPr>
          <w:rPr>
            <w:rStyle w:val="aa"/>
          </w:rPr>
        </w:sdtEndPr>
        <w:sdtContent>
          <w:r w:rsidR="004F1A92" w:rsidRPr="00982BCF">
            <w:rPr>
              <w:rStyle w:val="aa"/>
              <w:rFonts w:asciiTheme="majorHAnsi" w:hAnsiTheme="majorHAnsi"/>
              <w:sz w:val="24"/>
              <w:szCs w:val="24"/>
            </w:rPr>
            <w:t>Κυρία</w:t>
          </w:r>
          <w:r w:rsidR="00C21261" w:rsidRPr="00982BCF">
            <w:rPr>
              <w:rStyle w:val="aa"/>
              <w:rFonts w:asciiTheme="majorHAnsi" w:hAnsiTheme="majorHAnsi"/>
              <w:sz w:val="24"/>
              <w:szCs w:val="24"/>
            </w:rPr>
            <w:t xml:space="preserve"> Υπουργέ</w:t>
          </w:r>
          <w:r w:rsidR="00616E14" w:rsidRPr="00982BCF">
            <w:rPr>
              <w:rStyle w:val="aa"/>
              <w:rFonts w:asciiTheme="majorHAnsi" w:hAnsiTheme="majorHAnsi"/>
              <w:sz w:val="24"/>
              <w:szCs w:val="24"/>
            </w:rPr>
            <w:t>,</w:t>
          </w:r>
        </w:sdtContent>
      </w:sdt>
    </w:p>
    <w:sdt>
      <w:sdtPr>
        <w:rPr>
          <w:i/>
        </w:rPr>
        <w:id w:val="280538398"/>
        <w:lock w:val="contentLocked"/>
        <w:placeholder>
          <w:docPart w:val="35C572866D5A4DCFA85284663A142B94"/>
        </w:placeholder>
        <w:group/>
      </w:sdtPr>
      <w:sdtEndPr>
        <w:rPr>
          <w:i w:val="0"/>
          <w:sz w:val="24"/>
          <w:szCs w:val="24"/>
        </w:rPr>
      </w:sdtEndPr>
      <w:sdtContent>
        <w:sdt>
          <w:sdtPr>
            <w:rPr>
              <w:rFonts w:asciiTheme="majorHAnsi" w:hAnsiTheme="majorHAnsi"/>
              <w:i/>
              <w:sz w:val="24"/>
              <w:szCs w:val="24"/>
            </w:rPr>
            <w:alias w:val="Σώμα της Επιστολής"/>
            <w:tag w:val="Σώμα της Επιστολής"/>
            <w:id w:val="-1279722343"/>
            <w:placeholder>
              <w:docPart w:val="35C572866D5A4DCFA85284663A142B94"/>
            </w:placeholder>
          </w:sdtPr>
          <w:sdtEndPr>
            <w:rPr>
              <w:rFonts w:ascii="Cambria" w:hAnsi="Cambria"/>
              <w:i w:val="0"/>
            </w:rPr>
          </w:sdtEndPr>
          <w:sdtContent>
            <w:p w:rsidR="009E3E78" w:rsidRPr="00982BCF" w:rsidRDefault="00C21261" w:rsidP="001E3B40">
              <w:pPr>
                <w:rPr>
                  <w:rFonts w:asciiTheme="majorHAnsi" w:eastAsiaTheme="minorHAnsi" w:hAnsiTheme="majorHAnsi" w:cstheme="minorBidi"/>
                  <w:b/>
                  <w:color w:val="auto"/>
                  <w:sz w:val="24"/>
                  <w:szCs w:val="24"/>
                </w:rPr>
              </w:pPr>
              <w:r w:rsidRPr="00982BCF">
                <w:rPr>
                  <w:rFonts w:asciiTheme="majorHAnsi" w:eastAsiaTheme="minorHAnsi" w:hAnsiTheme="majorHAnsi" w:cstheme="minorBidi"/>
                  <w:color w:val="auto"/>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004F1A92" w:rsidRPr="00982BCF">
                <w:rPr>
                  <w:rFonts w:asciiTheme="majorHAnsi" w:eastAsiaTheme="minorHAnsi" w:hAnsiTheme="majorHAnsi" w:cstheme="minorBidi"/>
                  <w:b/>
                  <w:color w:val="auto"/>
                  <w:sz w:val="24"/>
                  <w:szCs w:val="24"/>
                </w:rPr>
                <w:t xml:space="preserve">με το παρόν έγγραφό της, επανέρχεται και </w:t>
              </w:r>
              <w:r w:rsidR="00747403" w:rsidRPr="00982BCF">
                <w:rPr>
                  <w:rFonts w:asciiTheme="majorHAnsi" w:eastAsiaTheme="minorHAnsi" w:hAnsiTheme="majorHAnsi" w:cstheme="minorBidi"/>
                  <w:b/>
                  <w:color w:val="auto"/>
                  <w:sz w:val="24"/>
                  <w:szCs w:val="24"/>
                </w:rPr>
                <w:t>ζητ</w:t>
              </w:r>
              <w:r w:rsidR="005A53AC" w:rsidRPr="00982BCF">
                <w:rPr>
                  <w:rFonts w:asciiTheme="majorHAnsi" w:eastAsiaTheme="minorHAnsi" w:hAnsiTheme="majorHAnsi" w:cstheme="minorBidi"/>
                  <w:b/>
                  <w:color w:val="auto"/>
                  <w:sz w:val="24"/>
                  <w:szCs w:val="24"/>
                </w:rPr>
                <w:t xml:space="preserve">άει </w:t>
              </w:r>
              <w:r w:rsidR="00596039" w:rsidRPr="00982BCF">
                <w:rPr>
                  <w:rFonts w:asciiTheme="majorHAnsi" w:eastAsiaTheme="minorHAnsi" w:hAnsiTheme="majorHAnsi" w:cstheme="minorBidi"/>
                  <w:b/>
                  <w:color w:val="auto"/>
                  <w:sz w:val="24"/>
                  <w:szCs w:val="24"/>
                </w:rPr>
                <w:t xml:space="preserve">τον άμεσο ορισμό συνάντησης μαζί σας, προκειμένου να μας δοθεί μία οριστική απάντηση </w:t>
              </w:r>
              <w:r w:rsidR="004F1A92" w:rsidRPr="00982BCF">
                <w:rPr>
                  <w:rFonts w:asciiTheme="majorHAnsi" w:eastAsiaTheme="minorHAnsi" w:hAnsiTheme="majorHAnsi" w:cstheme="minorBidi"/>
                  <w:b/>
                  <w:color w:val="auto"/>
                  <w:sz w:val="24"/>
                  <w:szCs w:val="24"/>
                </w:rPr>
                <w:t>αναφορικά</w:t>
              </w:r>
              <w:r w:rsidR="00596039" w:rsidRPr="00982BCF">
                <w:rPr>
                  <w:rFonts w:asciiTheme="majorHAnsi" w:eastAsiaTheme="minorHAnsi" w:hAnsiTheme="majorHAnsi" w:cstheme="minorBidi"/>
                  <w:b/>
                  <w:color w:val="auto"/>
                  <w:sz w:val="24"/>
                  <w:szCs w:val="24"/>
                </w:rPr>
                <w:t xml:space="preserve"> με τη δέσμευση του Πρωθυπουργού της χώρας για την προστασία των συντάξεων αναπηρίας. </w:t>
              </w:r>
              <w:r w:rsidR="00C46FA2" w:rsidRPr="00982BCF">
                <w:rPr>
                  <w:rFonts w:asciiTheme="majorHAnsi" w:eastAsiaTheme="minorHAnsi" w:hAnsiTheme="majorHAnsi" w:cstheme="minorBidi"/>
                  <w:b/>
                  <w:color w:val="auto"/>
                  <w:sz w:val="24"/>
                  <w:szCs w:val="24"/>
                </w:rPr>
                <w:t xml:space="preserve"> </w:t>
              </w:r>
            </w:p>
            <w:p w:rsidR="001A7C93" w:rsidRPr="00982BCF" w:rsidRDefault="00F37F36" w:rsidP="001E3B40">
              <w:pPr>
                <w:rPr>
                  <w:rFonts w:asciiTheme="majorHAnsi" w:eastAsiaTheme="minorHAnsi" w:hAnsiTheme="majorHAnsi" w:cstheme="minorBidi"/>
                  <w:b/>
                  <w:color w:val="auto"/>
                  <w:sz w:val="24"/>
                  <w:szCs w:val="24"/>
                </w:rPr>
              </w:pPr>
              <w:r w:rsidRPr="00982BCF">
                <w:rPr>
                  <w:rFonts w:asciiTheme="majorHAnsi" w:hAnsiTheme="majorHAnsi"/>
                  <w:color w:val="auto"/>
                  <w:sz w:val="24"/>
                  <w:szCs w:val="24"/>
                </w:rPr>
                <w:t>Διαβάζουμε σ</w:t>
              </w:r>
              <w:r w:rsidR="009E3E78" w:rsidRPr="00982BCF">
                <w:rPr>
                  <w:rFonts w:asciiTheme="majorHAnsi" w:hAnsiTheme="majorHAnsi"/>
                  <w:color w:val="auto"/>
                  <w:sz w:val="24"/>
                  <w:szCs w:val="24"/>
                </w:rPr>
                <w:t>ε δημοσιεύ</w:t>
              </w:r>
              <w:r w:rsidR="001A7C93" w:rsidRPr="00982BCF">
                <w:rPr>
                  <w:rFonts w:asciiTheme="majorHAnsi" w:hAnsiTheme="majorHAnsi"/>
                  <w:color w:val="auto"/>
                  <w:sz w:val="24"/>
                  <w:szCs w:val="24"/>
                </w:rPr>
                <w:t>μ</w:t>
              </w:r>
              <w:r w:rsidR="009E3E78" w:rsidRPr="00982BCF">
                <w:rPr>
                  <w:rFonts w:asciiTheme="majorHAnsi" w:hAnsiTheme="majorHAnsi"/>
                  <w:color w:val="auto"/>
                  <w:sz w:val="24"/>
                  <w:szCs w:val="24"/>
                </w:rPr>
                <w:t>α</w:t>
              </w:r>
              <w:r w:rsidR="001A7C93" w:rsidRPr="00982BCF">
                <w:rPr>
                  <w:rFonts w:asciiTheme="majorHAnsi" w:hAnsiTheme="majorHAnsi"/>
                  <w:color w:val="auto"/>
                  <w:sz w:val="24"/>
                  <w:szCs w:val="24"/>
                </w:rPr>
                <w:t>τ</w:t>
              </w:r>
              <w:r w:rsidR="009E3E78" w:rsidRPr="00982BCF">
                <w:rPr>
                  <w:rFonts w:asciiTheme="majorHAnsi" w:hAnsiTheme="majorHAnsi"/>
                  <w:color w:val="auto"/>
                  <w:sz w:val="24"/>
                  <w:szCs w:val="24"/>
                </w:rPr>
                <w:t>α</w:t>
              </w:r>
              <w:r w:rsidR="001A7C93" w:rsidRPr="00982BCF">
                <w:rPr>
                  <w:rFonts w:asciiTheme="majorHAnsi" w:hAnsiTheme="majorHAnsi"/>
                  <w:color w:val="auto"/>
                  <w:sz w:val="24"/>
                  <w:szCs w:val="24"/>
                </w:rPr>
                <w:t xml:space="preserve"> </w:t>
              </w:r>
              <w:r w:rsidR="009E3E78" w:rsidRPr="00982BCF">
                <w:rPr>
                  <w:rFonts w:asciiTheme="majorHAnsi" w:hAnsiTheme="majorHAnsi"/>
                  <w:color w:val="auto"/>
                  <w:sz w:val="24"/>
                  <w:szCs w:val="24"/>
                </w:rPr>
                <w:t>του έντυπου και ηλεκτρονικού τύπου</w:t>
              </w:r>
              <w:r w:rsidR="001A7C93" w:rsidRPr="00982BCF">
                <w:rPr>
                  <w:rFonts w:asciiTheme="majorHAnsi" w:hAnsiTheme="majorHAnsi"/>
                  <w:color w:val="auto"/>
                  <w:sz w:val="24"/>
                  <w:szCs w:val="24"/>
                </w:rPr>
                <w:t xml:space="preserve">, </w:t>
              </w:r>
              <w:r w:rsidRPr="00982BCF">
                <w:rPr>
                  <w:rFonts w:asciiTheme="majorHAnsi" w:hAnsiTheme="majorHAnsi"/>
                  <w:color w:val="auto"/>
                  <w:sz w:val="24"/>
                  <w:szCs w:val="24"/>
                </w:rPr>
                <w:t>περί</w:t>
              </w:r>
              <w:r w:rsidR="001A7C93" w:rsidRPr="00982BCF">
                <w:rPr>
                  <w:rFonts w:asciiTheme="majorHAnsi" w:hAnsiTheme="majorHAnsi"/>
                  <w:color w:val="auto"/>
                  <w:sz w:val="24"/>
                  <w:szCs w:val="24"/>
                </w:rPr>
                <w:t xml:space="preserve"> ψήφιση</w:t>
              </w:r>
              <w:r w:rsidRPr="00982BCF">
                <w:rPr>
                  <w:rFonts w:asciiTheme="majorHAnsi" w:hAnsiTheme="majorHAnsi"/>
                  <w:color w:val="auto"/>
                  <w:sz w:val="24"/>
                  <w:szCs w:val="24"/>
                </w:rPr>
                <w:t>ς</w:t>
              </w:r>
              <w:r w:rsidR="001A7C93" w:rsidRPr="00982BCF">
                <w:rPr>
                  <w:rFonts w:asciiTheme="majorHAnsi" w:hAnsiTheme="majorHAnsi"/>
                  <w:color w:val="auto"/>
                  <w:sz w:val="24"/>
                  <w:szCs w:val="24"/>
                </w:rPr>
                <w:t xml:space="preserve"> νέου μνημονίου από την κυβέρνηση για την περαιτέρω μείωση των συντάξεων, καθώς και </w:t>
              </w:r>
              <w:r w:rsidR="009E3E78" w:rsidRPr="00982BCF">
                <w:rPr>
                  <w:rFonts w:asciiTheme="majorHAnsi" w:hAnsiTheme="majorHAnsi"/>
                  <w:color w:val="auto"/>
                  <w:sz w:val="24"/>
                  <w:szCs w:val="24"/>
                </w:rPr>
                <w:t>ότι η κυβέρνηση προχωρά σ</w:t>
              </w:r>
              <w:r w:rsidR="001A7C93" w:rsidRPr="00982BCF">
                <w:rPr>
                  <w:rFonts w:asciiTheme="majorHAnsi" w:hAnsiTheme="majorHAnsi"/>
                  <w:color w:val="auto"/>
                  <w:sz w:val="24"/>
                  <w:szCs w:val="24"/>
                </w:rPr>
                <w:t>τη θεσμοθέτηση του Πορίσματος της Επιτροπής του Υπουργείου Εργασίας για την ενιαιο</w:t>
              </w:r>
              <w:r w:rsidR="004F1A92" w:rsidRPr="00982BCF">
                <w:rPr>
                  <w:rFonts w:asciiTheme="majorHAnsi" w:hAnsiTheme="majorHAnsi"/>
                  <w:color w:val="auto"/>
                  <w:sz w:val="24"/>
                  <w:szCs w:val="24"/>
                </w:rPr>
                <w:t xml:space="preserve">ποίηση </w:t>
              </w:r>
              <w:r w:rsidR="009E3E78" w:rsidRPr="00982BCF">
                <w:rPr>
                  <w:rFonts w:asciiTheme="majorHAnsi" w:hAnsiTheme="majorHAnsi"/>
                  <w:color w:val="auto"/>
                  <w:sz w:val="24"/>
                  <w:szCs w:val="24"/>
                </w:rPr>
                <w:t xml:space="preserve">των </w:t>
              </w:r>
              <w:r w:rsidR="004F1A92" w:rsidRPr="00982BCF">
                <w:rPr>
                  <w:rFonts w:asciiTheme="majorHAnsi" w:hAnsiTheme="majorHAnsi"/>
                  <w:color w:val="auto"/>
                  <w:sz w:val="24"/>
                  <w:szCs w:val="24"/>
                </w:rPr>
                <w:t xml:space="preserve">κανόνων για τις παροχές των </w:t>
              </w:r>
              <w:r w:rsidR="009E3E78" w:rsidRPr="00982BCF">
                <w:rPr>
                  <w:rFonts w:asciiTheme="majorHAnsi" w:hAnsiTheme="majorHAnsi"/>
                  <w:color w:val="auto"/>
                  <w:sz w:val="24"/>
                  <w:szCs w:val="24"/>
                </w:rPr>
                <w:t>συντάξεων αναπηρίας, χωρίς</w:t>
              </w:r>
              <w:r w:rsidRPr="00982BCF">
                <w:rPr>
                  <w:rFonts w:asciiTheme="majorHAnsi" w:hAnsiTheme="majorHAnsi"/>
                  <w:color w:val="auto"/>
                  <w:sz w:val="24"/>
                  <w:szCs w:val="24"/>
                </w:rPr>
                <w:t xml:space="preserve"> η Εθνική Συνομοσπονδία να έχει καμία σχετική</w:t>
              </w:r>
              <w:r w:rsidR="009E3E78" w:rsidRPr="00982BCF">
                <w:rPr>
                  <w:rFonts w:asciiTheme="majorHAnsi" w:hAnsiTheme="majorHAnsi"/>
                  <w:color w:val="auto"/>
                  <w:sz w:val="24"/>
                  <w:szCs w:val="24"/>
                </w:rPr>
                <w:t xml:space="preserve"> ενημ</w:t>
              </w:r>
              <w:r w:rsidRPr="00982BCF">
                <w:rPr>
                  <w:rFonts w:asciiTheme="majorHAnsi" w:hAnsiTheme="majorHAnsi"/>
                  <w:color w:val="auto"/>
                  <w:sz w:val="24"/>
                  <w:szCs w:val="24"/>
                </w:rPr>
                <w:t>έρωση</w:t>
              </w:r>
              <w:r w:rsidR="009E3E78" w:rsidRPr="00982BCF">
                <w:rPr>
                  <w:rFonts w:asciiTheme="majorHAnsi" w:hAnsiTheme="majorHAnsi"/>
                  <w:color w:val="auto"/>
                  <w:sz w:val="24"/>
                  <w:szCs w:val="24"/>
                </w:rPr>
                <w:t xml:space="preserve">.  </w:t>
              </w:r>
            </w:p>
            <w:p w:rsidR="001A7C93" w:rsidRPr="00982BCF" w:rsidRDefault="001A7C93" w:rsidP="001E3B40">
              <w:pPr>
                <w:rPr>
                  <w:rFonts w:asciiTheme="majorHAnsi" w:hAnsiTheme="majorHAnsi"/>
                  <w:color w:val="auto"/>
                  <w:sz w:val="24"/>
                  <w:szCs w:val="24"/>
                </w:rPr>
              </w:pPr>
              <w:r w:rsidRPr="00982BCF">
                <w:rPr>
                  <w:rFonts w:asciiTheme="majorHAnsi" w:hAnsiTheme="majorHAnsi"/>
                  <w:color w:val="auto"/>
                  <w:sz w:val="24"/>
                  <w:szCs w:val="24"/>
                </w:rPr>
                <w:t>Παρά τη δέσμευση του Πρωθυπουργού της χώρας, κ. Αλ. Τσίπρα, σ</w:t>
              </w:r>
              <w:r w:rsidR="001E3B40" w:rsidRPr="00982BCF">
                <w:rPr>
                  <w:rFonts w:asciiTheme="majorHAnsi" w:hAnsiTheme="majorHAnsi"/>
                  <w:color w:val="auto"/>
                  <w:sz w:val="24"/>
                  <w:szCs w:val="24"/>
                </w:rPr>
                <w:t xml:space="preserve">τη συνάντηση </w:t>
              </w:r>
              <w:r w:rsidRPr="00982BCF">
                <w:rPr>
                  <w:rFonts w:asciiTheme="majorHAnsi" w:hAnsiTheme="majorHAnsi"/>
                  <w:color w:val="auto"/>
                  <w:sz w:val="24"/>
                  <w:szCs w:val="24"/>
                </w:rPr>
                <w:t xml:space="preserve">που είχε πραγματοποιηθεί με </w:t>
              </w:r>
              <w:r w:rsidR="004F1A92" w:rsidRPr="00982BCF">
                <w:rPr>
                  <w:rFonts w:asciiTheme="majorHAnsi" w:hAnsiTheme="majorHAnsi"/>
                  <w:color w:val="auto"/>
                  <w:sz w:val="24"/>
                  <w:szCs w:val="24"/>
                </w:rPr>
                <w:t>την Ε.Σ.Α.μεΑ., την Εθνική Ομοσπονδία Τυφλών και τον Πανελλήνιο Σύνδεσμο Τυφλών</w:t>
              </w:r>
              <w:r w:rsidR="001E3B40" w:rsidRPr="00982BCF">
                <w:rPr>
                  <w:rFonts w:asciiTheme="majorHAnsi" w:hAnsiTheme="majorHAnsi"/>
                  <w:color w:val="auto"/>
                  <w:sz w:val="24"/>
                  <w:szCs w:val="24"/>
                </w:rPr>
                <w:t xml:space="preserve"> </w:t>
              </w:r>
              <w:r w:rsidR="00596039" w:rsidRPr="00982BCF">
                <w:rPr>
                  <w:rFonts w:asciiTheme="majorHAnsi" w:hAnsiTheme="majorHAnsi"/>
                  <w:color w:val="auto"/>
                  <w:sz w:val="24"/>
                  <w:szCs w:val="24"/>
                </w:rPr>
                <w:t xml:space="preserve">στις 8 Μαΐου 2017, </w:t>
              </w:r>
              <w:r w:rsidRPr="00982BCF">
                <w:rPr>
                  <w:rFonts w:asciiTheme="majorHAnsi" w:hAnsiTheme="majorHAnsi"/>
                  <w:color w:val="auto"/>
                  <w:sz w:val="24"/>
                  <w:szCs w:val="24"/>
                </w:rPr>
                <w:t>για την</w:t>
              </w:r>
              <w:r w:rsidR="00596039" w:rsidRPr="00982BCF">
                <w:rPr>
                  <w:rFonts w:asciiTheme="majorHAnsi" w:hAnsiTheme="majorHAnsi"/>
                  <w:color w:val="auto"/>
                  <w:sz w:val="24"/>
                  <w:szCs w:val="24"/>
                </w:rPr>
                <w:t xml:space="preserve"> </w:t>
              </w:r>
              <w:r w:rsidR="00596039" w:rsidRPr="00982BCF">
                <w:rPr>
                  <w:rFonts w:asciiTheme="majorHAnsi" w:hAnsiTheme="majorHAnsi"/>
                  <w:b/>
                  <w:color w:val="auto"/>
                  <w:sz w:val="24"/>
                  <w:szCs w:val="24"/>
                </w:rPr>
                <w:t>εξαίρεση των ατόμων με αναπηρία από την περικοπή της προσωπικής διαφοράς</w:t>
              </w:r>
              <w:r w:rsidR="00596039" w:rsidRPr="00982BCF">
                <w:rPr>
                  <w:rFonts w:asciiTheme="majorHAnsi" w:hAnsiTheme="majorHAnsi"/>
                  <w:color w:val="auto"/>
                  <w:sz w:val="24"/>
                  <w:szCs w:val="24"/>
                </w:rPr>
                <w:t>,</w:t>
              </w:r>
              <w:r w:rsidRPr="00982BCF">
                <w:rPr>
                  <w:rFonts w:asciiTheme="majorHAnsi" w:hAnsiTheme="majorHAnsi"/>
                  <w:color w:val="auto"/>
                  <w:sz w:val="24"/>
                  <w:szCs w:val="24"/>
                </w:rPr>
                <w:t xml:space="preserve"> δεν έχει υπάρξει καμία ενέργεια της κυβέρνησης ως προς την τήρηση αυτής της δέσμευσης</w:t>
              </w:r>
              <w:r w:rsidR="00596039" w:rsidRPr="00982BCF">
                <w:rPr>
                  <w:rFonts w:asciiTheme="majorHAnsi" w:hAnsiTheme="majorHAnsi"/>
                  <w:color w:val="auto"/>
                  <w:sz w:val="24"/>
                  <w:szCs w:val="24"/>
                </w:rPr>
                <w:t>. Ο Πρωθυπουργός</w:t>
              </w:r>
              <w:r w:rsidRPr="00982BCF">
                <w:rPr>
                  <w:rFonts w:asciiTheme="majorHAnsi" w:hAnsiTheme="majorHAnsi"/>
                  <w:color w:val="auto"/>
                  <w:sz w:val="24"/>
                  <w:szCs w:val="24"/>
                </w:rPr>
                <w:t xml:space="preserve"> μάλιστα</w:t>
              </w:r>
              <w:r w:rsidR="00596039" w:rsidRPr="00982BCF">
                <w:rPr>
                  <w:rFonts w:asciiTheme="majorHAnsi" w:hAnsiTheme="majorHAnsi"/>
                  <w:color w:val="auto"/>
                  <w:sz w:val="24"/>
                  <w:szCs w:val="24"/>
                </w:rPr>
                <w:t xml:space="preserve"> είχε τονίσει ότι εάν αυτό δεν γινόταν δεκτό</w:t>
              </w:r>
              <w:r w:rsidRPr="00982BCF">
                <w:rPr>
                  <w:rFonts w:asciiTheme="majorHAnsi" w:hAnsiTheme="majorHAnsi"/>
                  <w:color w:val="auto"/>
                  <w:sz w:val="24"/>
                  <w:szCs w:val="24"/>
                </w:rPr>
                <w:t xml:space="preserve"> από τους δανειστές</w:t>
              </w:r>
              <w:r w:rsidR="00596039" w:rsidRPr="00982BCF">
                <w:rPr>
                  <w:rFonts w:asciiTheme="majorHAnsi" w:hAnsiTheme="majorHAnsi"/>
                  <w:color w:val="auto"/>
                  <w:sz w:val="24"/>
                  <w:szCs w:val="24"/>
                </w:rPr>
                <w:t xml:space="preserve">, </w:t>
              </w:r>
              <w:r w:rsidRPr="00982BCF">
                <w:rPr>
                  <w:rFonts w:asciiTheme="majorHAnsi" w:hAnsiTheme="majorHAnsi"/>
                  <w:color w:val="auto"/>
                  <w:sz w:val="24"/>
                  <w:szCs w:val="24"/>
                </w:rPr>
                <w:t>θα το αντιμετώπιζε</w:t>
              </w:r>
              <w:r w:rsidR="00596039" w:rsidRPr="00982BCF">
                <w:rPr>
                  <w:rFonts w:asciiTheme="majorHAnsi" w:hAnsiTheme="majorHAnsi"/>
                  <w:color w:val="auto"/>
                  <w:sz w:val="24"/>
                  <w:szCs w:val="24"/>
                </w:rPr>
                <w:t xml:space="preserve"> η ίδια η κυβέρνηση στο πλαίσιο του μηχανισμού επαναϋπολογισμού των συντάξεων του ν. 4387/2016, προκειμένου να αποκατασταθούν οι απώλειες που θα προκύψουν από 1ης Ιανουαρίου 2019. </w:t>
              </w:r>
            </w:p>
            <w:p w:rsidR="00596039" w:rsidRPr="00982BCF" w:rsidRDefault="001A7C93" w:rsidP="009E3E78">
              <w:pPr>
                <w:rPr>
                  <w:rFonts w:asciiTheme="majorHAnsi" w:hAnsiTheme="majorHAnsi"/>
                  <w:color w:val="auto"/>
                  <w:sz w:val="24"/>
                  <w:szCs w:val="24"/>
                </w:rPr>
              </w:pPr>
              <w:r w:rsidRPr="00982BCF">
                <w:rPr>
                  <w:rFonts w:asciiTheme="majorHAnsi" w:hAnsiTheme="majorHAnsi"/>
                  <w:color w:val="auto"/>
                  <w:sz w:val="24"/>
                  <w:szCs w:val="24"/>
                </w:rPr>
                <w:lastRenderedPageBreak/>
                <w:t xml:space="preserve">Επίσης, κατά την ολοκλήρωση του έργου της Επιτροπής του Υπ. Εργασίας </w:t>
              </w:r>
              <w:r w:rsidR="009E3E78" w:rsidRPr="00982BCF">
                <w:rPr>
                  <w:rFonts w:asciiTheme="majorHAnsi" w:hAnsiTheme="majorHAnsi"/>
                  <w:color w:val="auto"/>
                  <w:sz w:val="24"/>
                  <w:szCs w:val="24"/>
                </w:rPr>
                <w:t>η οποία είχε ως</w:t>
              </w:r>
              <w:r w:rsidRPr="00982BCF">
                <w:rPr>
                  <w:rFonts w:asciiTheme="majorHAnsi" w:hAnsiTheme="majorHAnsi"/>
                  <w:color w:val="auto"/>
                  <w:sz w:val="24"/>
                  <w:szCs w:val="24"/>
                </w:rPr>
                <w:t xml:space="preserve"> σκοπό τη θέσπιση νέων, ενιαίων κανόνων γι</w:t>
              </w:r>
              <w:r w:rsidR="009E3E78" w:rsidRPr="00982BCF">
                <w:rPr>
                  <w:rFonts w:asciiTheme="majorHAnsi" w:hAnsiTheme="majorHAnsi"/>
                  <w:color w:val="auto"/>
                  <w:sz w:val="24"/>
                  <w:szCs w:val="24"/>
                </w:rPr>
                <w:t>α όλες τις συντάξεις αναπηρίας, στην οποία συμμετείχε και η ΕΣΑμεΑ, μας ε</w:t>
              </w:r>
              <w:r w:rsidR="004F1A92" w:rsidRPr="00982BCF">
                <w:rPr>
                  <w:rFonts w:asciiTheme="majorHAnsi" w:hAnsiTheme="majorHAnsi"/>
                  <w:color w:val="auto"/>
                  <w:sz w:val="24"/>
                  <w:szCs w:val="24"/>
                </w:rPr>
                <w:t>ίχ</w:t>
              </w:r>
              <w:r w:rsidR="009E3E78" w:rsidRPr="00982BCF">
                <w:rPr>
                  <w:rFonts w:asciiTheme="majorHAnsi" w:hAnsiTheme="majorHAnsi"/>
                  <w:color w:val="auto"/>
                  <w:sz w:val="24"/>
                  <w:szCs w:val="24"/>
                </w:rPr>
                <w:t>ε ενημερώσει προσωπικά</w:t>
              </w:r>
              <w:r w:rsidR="004F1A92" w:rsidRPr="00982BCF">
                <w:rPr>
                  <w:rFonts w:asciiTheme="majorHAnsi" w:hAnsiTheme="majorHAnsi"/>
                  <w:color w:val="auto"/>
                  <w:sz w:val="24"/>
                  <w:szCs w:val="24"/>
                </w:rPr>
                <w:t xml:space="preserve"> ο κ. Πετρόπουλος, Υφυπουργός Κοινωνικής Ασφάλισης</w:t>
              </w:r>
              <w:r w:rsidR="009E3E78" w:rsidRPr="00982BCF">
                <w:rPr>
                  <w:rFonts w:asciiTheme="majorHAnsi" w:hAnsiTheme="majorHAnsi"/>
                  <w:color w:val="auto"/>
                  <w:sz w:val="24"/>
                  <w:szCs w:val="24"/>
                </w:rPr>
                <w:t>, ότι θα μας κρατούσατε ενήμερους  κατά την πορεία της ν</w:t>
              </w:r>
              <w:r w:rsidR="00596039" w:rsidRPr="00982BCF">
                <w:rPr>
                  <w:rFonts w:asciiTheme="majorHAnsi" w:hAnsiTheme="majorHAnsi"/>
                  <w:color w:val="auto"/>
                  <w:sz w:val="24"/>
                  <w:szCs w:val="24"/>
                </w:rPr>
                <w:t>ομοθετική</w:t>
              </w:r>
              <w:r w:rsidR="009E3E78" w:rsidRPr="00982BCF">
                <w:rPr>
                  <w:rFonts w:asciiTheme="majorHAnsi" w:hAnsiTheme="majorHAnsi"/>
                  <w:color w:val="auto"/>
                  <w:sz w:val="24"/>
                  <w:szCs w:val="24"/>
                </w:rPr>
                <w:t>ς</w:t>
              </w:r>
              <w:r w:rsidR="00596039" w:rsidRPr="00982BCF">
                <w:rPr>
                  <w:rFonts w:asciiTheme="majorHAnsi" w:hAnsiTheme="majorHAnsi"/>
                  <w:color w:val="auto"/>
                  <w:sz w:val="24"/>
                  <w:szCs w:val="24"/>
                </w:rPr>
                <w:t xml:space="preserve"> ρύθμιση</w:t>
              </w:r>
              <w:r w:rsidR="009E3E78" w:rsidRPr="00982BCF">
                <w:rPr>
                  <w:rFonts w:asciiTheme="majorHAnsi" w:hAnsiTheme="majorHAnsi"/>
                  <w:color w:val="auto"/>
                  <w:sz w:val="24"/>
                  <w:szCs w:val="24"/>
                </w:rPr>
                <w:t>ς</w:t>
              </w:r>
              <w:r w:rsidR="00596039" w:rsidRPr="00982BCF">
                <w:rPr>
                  <w:rFonts w:asciiTheme="majorHAnsi" w:hAnsiTheme="majorHAnsi"/>
                  <w:color w:val="auto"/>
                  <w:sz w:val="24"/>
                  <w:szCs w:val="24"/>
                </w:rPr>
                <w:t xml:space="preserve"> για την εφαρμογή του</w:t>
              </w:r>
              <w:r w:rsidR="009E3E78" w:rsidRPr="00982BCF">
                <w:rPr>
                  <w:rFonts w:asciiTheme="majorHAnsi" w:hAnsiTheme="majorHAnsi"/>
                  <w:color w:val="auto"/>
                  <w:sz w:val="24"/>
                  <w:szCs w:val="24"/>
                </w:rPr>
                <w:t xml:space="preserve"> εν λόγω Πορίσματος </w:t>
              </w:r>
              <w:r w:rsidR="00596039" w:rsidRPr="00982BCF">
                <w:rPr>
                  <w:rFonts w:asciiTheme="majorHAnsi" w:hAnsiTheme="majorHAnsi"/>
                  <w:color w:val="auto"/>
                  <w:sz w:val="24"/>
                  <w:szCs w:val="24"/>
                </w:rPr>
                <w:t xml:space="preserve">για την ενιαιοποίηση  των </w:t>
              </w:r>
              <w:r w:rsidR="004F1A92" w:rsidRPr="00982BCF">
                <w:rPr>
                  <w:rFonts w:asciiTheme="majorHAnsi" w:hAnsiTheme="majorHAnsi"/>
                  <w:color w:val="auto"/>
                  <w:sz w:val="24"/>
                  <w:szCs w:val="24"/>
                </w:rPr>
                <w:t xml:space="preserve">κανόνων </w:t>
              </w:r>
              <w:r w:rsidR="00F37F36" w:rsidRPr="00982BCF">
                <w:rPr>
                  <w:rFonts w:asciiTheme="majorHAnsi" w:hAnsiTheme="majorHAnsi"/>
                  <w:color w:val="auto"/>
                  <w:sz w:val="24"/>
                  <w:szCs w:val="24"/>
                </w:rPr>
                <w:t xml:space="preserve">συνταξιοδότησης και </w:t>
              </w:r>
              <w:r w:rsidR="004F1A92" w:rsidRPr="00982BCF">
                <w:rPr>
                  <w:rFonts w:asciiTheme="majorHAnsi" w:hAnsiTheme="majorHAnsi"/>
                  <w:color w:val="auto"/>
                  <w:sz w:val="24"/>
                  <w:szCs w:val="24"/>
                </w:rPr>
                <w:t xml:space="preserve">για τις παροχές </w:t>
              </w:r>
              <w:r w:rsidR="00596039" w:rsidRPr="00982BCF">
                <w:rPr>
                  <w:rFonts w:asciiTheme="majorHAnsi" w:hAnsiTheme="majorHAnsi"/>
                  <w:color w:val="auto"/>
                  <w:sz w:val="24"/>
                  <w:szCs w:val="24"/>
                </w:rPr>
                <w:t>αναπηρίας.</w:t>
              </w:r>
            </w:p>
            <w:p w:rsidR="00596039" w:rsidRPr="00982BCF" w:rsidRDefault="009E3E78" w:rsidP="009E3E78">
              <w:pPr>
                <w:rPr>
                  <w:rFonts w:asciiTheme="majorHAnsi" w:hAnsiTheme="majorHAnsi"/>
                  <w:color w:val="auto"/>
                  <w:sz w:val="24"/>
                  <w:szCs w:val="24"/>
                </w:rPr>
              </w:pPr>
              <w:r w:rsidRPr="00982BCF">
                <w:rPr>
                  <w:rFonts w:asciiTheme="majorHAnsi" w:hAnsiTheme="majorHAnsi"/>
                  <w:color w:val="auto"/>
                  <w:sz w:val="24"/>
                  <w:szCs w:val="24"/>
                </w:rPr>
                <w:t>Επιπρόσθετα, θα θέλαμε να συζητήσουμε μαζί σας και τα εξής πολύ σημαντικά συνταξιοδοτικά ζητήματα που αφορούν στα άτομα με αναπηρία, με χρόνιες παθήσεις και τις οικογένειές τους</w:t>
              </w:r>
              <w:r w:rsidR="00162AD8" w:rsidRPr="00982BCF">
                <w:rPr>
                  <w:rFonts w:asciiTheme="majorHAnsi" w:hAnsiTheme="majorHAnsi"/>
                  <w:color w:val="auto"/>
                  <w:sz w:val="24"/>
                  <w:szCs w:val="24"/>
                </w:rPr>
                <w:t>:</w:t>
              </w:r>
              <w:r w:rsidRPr="00982BCF">
                <w:rPr>
                  <w:rFonts w:asciiTheme="majorHAnsi" w:hAnsiTheme="majorHAnsi"/>
                  <w:color w:val="auto"/>
                  <w:sz w:val="24"/>
                  <w:szCs w:val="24"/>
                </w:rPr>
                <w:t xml:space="preserve">  </w:t>
              </w:r>
            </w:p>
            <w:p w:rsidR="00776855" w:rsidRPr="00982BCF" w:rsidRDefault="00776855" w:rsidP="00982BCF">
              <w:pPr>
                <w:pStyle w:val="a8"/>
                <w:numPr>
                  <w:ilvl w:val="0"/>
                  <w:numId w:val="17"/>
                </w:numPr>
                <w:rPr>
                  <w:rFonts w:asciiTheme="majorHAnsi" w:hAnsiTheme="majorHAnsi"/>
                  <w:b/>
                  <w:color w:val="auto"/>
                  <w:sz w:val="24"/>
                  <w:szCs w:val="24"/>
                </w:rPr>
              </w:pPr>
              <w:r w:rsidRPr="00982BCF">
                <w:rPr>
                  <w:rFonts w:asciiTheme="majorHAnsi" w:hAnsiTheme="majorHAnsi"/>
                  <w:b/>
                  <w:color w:val="auto"/>
                  <w:sz w:val="24"/>
                  <w:szCs w:val="24"/>
                </w:rPr>
                <w:t>Τη συνέχιση της καταβολής του ΕΚΑΣ στα άτομα με αναπηρία</w:t>
              </w:r>
              <w:r w:rsidRPr="00982BCF">
                <w:rPr>
                  <w:rFonts w:asciiTheme="majorHAnsi" w:hAnsiTheme="majorHAnsi"/>
                  <w:color w:val="auto"/>
                  <w:sz w:val="24"/>
                  <w:szCs w:val="24"/>
                </w:rPr>
                <w:t xml:space="preserve">. Μετά την επιδοματικοποίηση των συντάξεων αναπηρίας, θεωρείται </w:t>
              </w:r>
              <w:r w:rsidR="004F1A92" w:rsidRPr="00982BCF">
                <w:rPr>
                  <w:rFonts w:asciiTheme="majorHAnsi" w:hAnsiTheme="majorHAnsi"/>
                  <w:color w:val="auto"/>
                  <w:sz w:val="24"/>
                  <w:szCs w:val="24"/>
                </w:rPr>
                <w:t>ακόμη πιο σημαντική</w:t>
              </w:r>
              <w:r w:rsidRPr="00982BCF">
                <w:rPr>
                  <w:rFonts w:asciiTheme="majorHAnsi" w:hAnsiTheme="majorHAnsi"/>
                  <w:color w:val="auto"/>
                  <w:sz w:val="24"/>
                  <w:szCs w:val="24"/>
                </w:rPr>
                <w:t xml:space="preserve"> η συνέχιση του ΕΚΑΣ στα άτομα με αναπηρία, </w:t>
              </w:r>
              <w:r w:rsidR="00162AD8" w:rsidRPr="00982BCF">
                <w:rPr>
                  <w:rFonts w:asciiTheme="majorHAnsi" w:hAnsiTheme="majorHAnsi"/>
                  <w:color w:val="auto"/>
                  <w:sz w:val="24"/>
                  <w:szCs w:val="24"/>
                </w:rPr>
                <w:t xml:space="preserve">με τους ίδιους όρους που </w:t>
              </w:r>
              <w:r w:rsidRPr="00982BCF">
                <w:rPr>
                  <w:rFonts w:asciiTheme="majorHAnsi" w:hAnsiTheme="majorHAnsi"/>
                  <w:color w:val="auto"/>
                  <w:sz w:val="24"/>
                  <w:szCs w:val="24"/>
                </w:rPr>
                <w:t>ίσχυε και στα προηγούμενα έτη</w:t>
              </w:r>
              <w:r w:rsidR="00162AD8" w:rsidRPr="00982BCF">
                <w:rPr>
                  <w:rFonts w:asciiTheme="majorHAnsi" w:hAnsiTheme="majorHAnsi"/>
                  <w:color w:val="auto"/>
                  <w:sz w:val="24"/>
                  <w:szCs w:val="24"/>
                </w:rPr>
                <w:t>.</w:t>
              </w:r>
            </w:p>
            <w:p w:rsidR="00162AD8" w:rsidRPr="00982BCF" w:rsidRDefault="00162AD8" w:rsidP="00982BCF">
              <w:pPr>
                <w:pStyle w:val="a8"/>
                <w:ind w:left="360"/>
                <w:rPr>
                  <w:rFonts w:asciiTheme="majorHAnsi" w:hAnsiTheme="majorHAnsi"/>
                  <w:b/>
                  <w:color w:val="auto"/>
                  <w:sz w:val="24"/>
                  <w:szCs w:val="24"/>
                </w:rPr>
              </w:pPr>
            </w:p>
            <w:p w:rsidR="00596039" w:rsidRPr="00982BCF" w:rsidRDefault="00596039" w:rsidP="00982BCF">
              <w:pPr>
                <w:pStyle w:val="a8"/>
                <w:numPr>
                  <w:ilvl w:val="0"/>
                  <w:numId w:val="17"/>
                </w:numPr>
                <w:rPr>
                  <w:rFonts w:asciiTheme="majorHAnsi" w:hAnsiTheme="majorHAnsi"/>
                  <w:sz w:val="24"/>
                  <w:szCs w:val="24"/>
                </w:rPr>
              </w:pPr>
              <w:r w:rsidRPr="00982BCF">
                <w:rPr>
                  <w:rFonts w:asciiTheme="majorHAnsi" w:hAnsiTheme="majorHAnsi"/>
                  <w:b/>
                  <w:color w:val="auto"/>
                  <w:sz w:val="24"/>
                  <w:szCs w:val="24"/>
                </w:rPr>
                <w:t xml:space="preserve">Την πρόβλεψη κατώτατου ορίου σύνταξης για τους δικαιούχους αναπηρικής </w:t>
              </w:r>
              <w:r w:rsidRPr="00982BCF">
                <w:rPr>
                  <w:rFonts w:asciiTheme="majorHAnsi" w:hAnsiTheme="majorHAnsi"/>
                  <w:b/>
                  <w:sz w:val="24"/>
                  <w:szCs w:val="24"/>
                </w:rPr>
                <w:t>σύνταξης,</w:t>
              </w:r>
              <w:r w:rsidRPr="00982BCF">
                <w:rPr>
                  <w:rFonts w:asciiTheme="majorHAnsi" w:hAnsiTheme="majorHAnsi"/>
                  <w:sz w:val="24"/>
                  <w:szCs w:val="24"/>
                </w:rPr>
                <w:t xml:space="preserve"> όπως πρόσφατα προβλέφθηκε για τους δικαιούχους σύνταξης λόγω θανάτου, με την ψήφιση τροπολογίας στη Βουλή, στο σχέδιο νόμου: «Ρυθμίσεις για την αγορά παιγνίων»</w:t>
              </w:r>
            </w:p>
            <w:p w:rsidR="004F1A92" w:rsidRPr="00982BCF" w:rsidRDefault="004F1A92" w:rsidP="00982BCF">
              <w:pPr>
                <w:pStyle w:val="a8"/>
                <w:rPr>
                  <w:rFonts w:asciiTheme="majorHAnsi" w:hAnsiTheme="majorHAnsi"/>
                  <w:sz w:val="24"/>
                  <w:szCs w:val="24"/>
                </w:rPr>
              </w:pPr>
            </w:p>
            <w:p w:rsidR="00C26CC1" w:rsidRDefault="004F1A92" w:rsidP="00982BCF">
              <w:pPr>
                <w:pStyle w:val="a8"/>
                <w:numPr>
                  <w:ilvl w:val="0"/>
                  <w:numId w:val="17"/>
                </w:numPr>
                <w:spacing w:after="0"/>
                <w:rPr>
                  <w:rFonts w:asciiTheme="majorHAnsi" w:hAnsiTheme="majorHAnsi"/>
                  <w:sz w:val="24"/>
                  <w:szCs w:val="24"/>
                </w:rPr>
              </w:pPr>
              <w:r w:rsidRPr="00982BCF">
                <w:rPr>
                  <w:rFonts w:asciiTheme="majorHAnsi" w:hAnsiTheme="majorHAnsi"/>
                  <w:b/>
                  <w:sz w:val="24"/>
                  <w:szCs w:val="24"/>
                </w:rPr>
                <w:t>Επαναφορά της ρύθμισης της παρ. 5α του άρθρου 5 του ν. 3232/04</w:t>
              </w:r>
              <w:r w:rsidRPr="00982BCF">
                <w:rPr>
                  <w:rFonts w:asciiTheme="majorHAnsi" w:hAnsiTheme="majorHAnsi"/>
                  <w:sz w:val="24"/>
                  <w:szCs w:val="24"/>
                </w:rPr>
                <w:t xml:space="preserve">, όπως τροποποιήθηκε με το άρθρο 26 του ν. 4075/2012, σύμφωνα με την οποία, </w:t>
              </w:r>
              <w:r w:rsidRPr="00982BCF">
                <w:rPr>
                  <w:rFonts w:asciiTheme="majorHAnsi" w:hAnsiTheme="majorHAnsi"/>
                  <w:b/>
                  <w:sz w:val="24"/>
                  <w:szCs w:val="24"/>
                </w:rPr>
                <w:t>παιδιά ορφανά και από τους δύο γονείς,</w:t>
              </w:r>
              <w:r w:rsidRPr="00982BCF">
                <w:rPr>
                  <w:rFonts w:asciiTheme="majorHAnsi" w:hAnsiTheme="majorHAnsi"/>
                  <w:sz w:val="24"/>
                  <w:szCs w:val="24"/>
                </w:rPr>
                <w:t xml:space="preserve">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w:t>
              </w:r>
              <w:r w:rsidRPr="00982BCF">
                <w:rPr>
                  <w:rFonts w:asciiTheme="majorHAnsi" w:hAnsiTheme="majorHAnsi"/>
                  <w:b/>
                  <w:sz w:val="24"/>
                  <w:szCs w:val="24"/>
                </w:rPr>
                <w:t>ποσοστό αναπηρίας 80% και άνω, να δικαιούνται το σύνολο του ποσού της σύνταξης που ελάμβανε ο θανών γονέας</w:t>
              </w:r>
              <w:r w:rsidRPr="00982BCF">
                <w:rPr>
                  <w:rFonts w:asciiTheme="majorHAnsi" w:hAnsiTheme="majorHAnsi"/>
                  <w:sz w:val="24"/>
                  <w:szCs w:val="24"/>
                </w:rPr>
                <w:t>,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4387/16, παρ. 4</w:t>
              </w:r>
              <w:r w:rsidRPr="00982BCF">
                <w:rPr>
                  <w:rFonts w:asciiTheme="majorHAnsi" w:hAnsiTheme="majorHAnsi"/>
                  <w:sz w:val="24"/>
                  <w:szCs w:val="24"/>
                  <w:vertAlign w:val="superscript"/>
                </w:rPr>
                <w:t>Α</w:t>
              </w:r>
              <w:r w:rsidRPr="00982BCF">
                <w:rPr>
                  <w:rFonts w:asciiTheme="majorHAnsi" w:hAnsiTheme="majorHAnsi"/>
                  <w:sz w:val="24"/>
                  <w:szCs w:val="24"/>
                </w:rPr>
                <w:t>, περίπτωση γ, το ορφανό παιδί και από δύο γονείς δικαιούται το 50% της σύνταξης του γονέα και δεν υπάρχει ξεχωριστή πρόβλεψη για το παιδί με αναπηρία.</w:t>
              </w:r>
            </w:p>
            <w:p w:rsidR="00C26CC1" w:rsidRPr="00C26CC1" w:rsidRDefault="00C26CC1" w:rsidP="00C26CC1">
              <w:pPr>
                <w:pStyle w:val="a8"/>
                <w:rPr>
                  <w:rFonts w:asciiTheme="majorHAnsi" w:hAnsiTheme="majorHAnsi"/>
                  <w:b/>
                  <w:sz w:val="24"/>
                  <w:szCs w:val="24"/>
                </w:rPr>
              </w:pPr>
            </w:p>
            <w:p w:rsidR="00C26CC1" w:rsidRPr="00C26CC1" w:rsidRDefault="00596039" w:rsidP="00C26CC1">
              <w:pPr>
                <w:pStyle w:val="a8"/>
                <w:numPr>
                  <w:ilvl w:val="0"/>
                  <w:numId w:val="17"/>
                </w:numPr>
                <w:spacing w:after="0"/>
                <w:rPr>
                  <w:rFonts w:asciiTheme="majorHAnsi" w:hAnsiTheme="majorHAnsi"/>
                  <w:b/>
                  <w:sz w:val="24"/>
                  <w:szCs w:val="24"/>
                </w:rPr>
              </w:pPr>
              <w:r w:rsidRPr="00982BCF">
                <w:rPr>
                  <w:rFonts w:asciiTheme="majorHAnsi" w:hAnsiTheme="majorHAnsi"/>
                  <w:b/>
                  <w:sz w:val="24"/>
                  <w:szCs w:val="24"/>
                </w:rPr>
                <w:t>Την ψήφιση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όπως ισχύει έως σήμερα, και μετά την 01.01.2018</w:t>
              </w:r>
              <w:r w:rsidRPr="00982BCF">
                <w:rPr>
                  <w:rFonts w:asciiTheme="majorHAnsi" w:hAnsiTheme="majorHAnsi"/>
                  <w:sz w:val="24"/>
                  <w:szCs w:val="24"/>
                </w:rPr>
                <w:t>, και στο ίδιο ύψος με το σημερινό, για λόγους ισονομίας και ισοπολιτείας.</w:t>
              </w:r>
            </w:p>
            <w:p w:rsidR="00C26CC1" w:rsidRPr="00C26CC1" w:rsidRDefault="00C26CC1" w:rsidP="00C26CC1">
              <w:pPr>
                <w:pStyle w:val="a8"/>
                <w:rPr>
                  <w:rFonts w:asciiTheme="majorHAnsi" w:hAnsiTheme="majorHAnsi"/>
                  <w:b/>
                  <w:sz w:val="24"/>
                  <w:szCs w:val="24"/>
                </w:rPr>
              </w:pPr>
            </w:p>
            <w:p w:rsidR="009E3E78" w:rsidRPr="00C26CC1" w:rsidRDefault="009E3E78" w:rsidP="00C26CC1">
              <w:pPr>
                <w:spacing w:after="0"/>
                <w:rPr>
                  <w:rFonts w:asciiTheme="majorHAnsi" w:hAnsiTheme="majorHAnsi"/>
                  <w:b/>
                  <w:sz w:val="24"/>
                  <w:szCs w:val="24"/>
                </w:rPr>
              </w:pPr>
              <w:r w:rsidRPr="00C26CC1">
                <w:rPr>
                  <w:rFonts w:asciiTheme="majorHAnsi" w:hAnsiTheme="majorHAnsi"/>
                  <w:b/>
                  <w:sz w:val="24"/>
                  <w:szCs w:val="24"/>
                </w:rPr>
                <w:lastRenderedPageBreak/>
                <w:t>Κ</w:t>
              </w:r>
              <w:r w:rsidR="004F1A92" w:rsidRPr="00C26CC1">
                <w:rPr>
                  <w:rFonts w:asciiTheme="majorHAnsi" w:hAnsiTheme="majorHAnsi"/>
                  <w:b/>
                  <w:sz w:val="24"/>
                  <w:szCs w:val="24"/>
                </w:rPr>
                <w:t>υρία Υ</w:t>
              </w:r>
              <w:r w:rsidRPr="00C26CC1">
                <w:rPr>
                  <w:rFonts w:asciiTheme="majorHAnsi" w:hAnsiTheme="majorHAnsi"/>
                  <w:b/>
                  <w:sz w:val="24"/>
                  <w:szCs w:val="24"/>
                </w:rPr>
                <w:t>πουργέ,</w:t>
              </w:r>
            </w:p>
            <w:p w:rsidR="00162AD8" w:rsidRPr="00982BCF" w:rsidRDefault="00162AD8" w:rsidP="00162AD8">
              <w:pPr>
                <w:spacing w:after="0"/>
                <w:rPr>
                  <w:rFonts w:asciiTheme="majorHAnsi" w:hAnsiTheme="majorHAnsi"/>
                  <w:sz w:val="24"/>
                  <w:szCs w:val="24"/>
                </w:rPr>
              </w:pPr>
            </w:p>
            <w:p w:rsidR="004F1A92" w:rsidRPr="00982BCF" w:rsidRDefault="00776855" w:rsidP="00162AD8">
              <w:pPr>
                <w:spacing w:after="0"/>
                <w:rPr>
                  <w:rFonts w:asciiTheme="majorHAnsi" w:hAnsiTheme="majorHAnsi"/>
                  <w:sz w:val="24"/>
                  <w:szCs w:val="24"/>
                </w:rPr>
              </w:pPr>
              <w:r w:rsidRPr="00982BCF">
                <w:rPr>
                  <w:rFonts w:asciiTheme="majorHAnsi" w:hAnsiTheme="majorHAnsi"/>
                  <w:sz w:val="24"/>
                  <w:szCs w:val="24"/>
                </w:rPr>
                <w:t>Λόγω της</w:t>
              </w:r>
              <w:r w:rsidR="009E3E78" w:rsidRPr="00982BCF">
                <w:rPr>
                  <w:rFonts w:asciiTheme="majorHAnsi" w:hAnsiTheme="majorHAnsi"/>
                  <w:sz w:val="24"/>
                  <w:szCs w:val="24"/>
                </w:rPr>
                <w:t xml:space="preserve"> μεγάλη</w:t>
              </w:r>
              <w:r w:rsidRPr="00982BCF">
                <w:rPr>
                  <w:rFonts w:asciiTheme="majorHAnsi" w:hAnsiTheme="majorHAnsi"/>
                  <w:sz w:val="24"/>
                  <w:szCs w:val="24"/>
                </w:rPr>
                <w:t>ς</w:t>
              </w:r>
              <w:r w:rsidR="009E3E78" w:rsidRPr="00982BCF">
                <w:rPr>
                  <w:rFonts w:asciiTheme="majorHAnsi" w:hAnsiTheme="majorHAnsi"/>
                  <w:sz w:val="24"/>
                  <w:szCs w:val="24"/>
                </w:rPr>
                <w:t xml:space="preserve"> ανησυχία</w:t>
              </w:r>
              <w:r w:rsidRPr="00982BCF">
                <w:rPr>
                  <w:rFonts w:asciiTheme="majorHAnsi" w:hAnsiTheme="majorHAnsi"/>
                  <w:sz w:val="24"/>
                  <w:szCs w:val="24"/>
                </w:rPr>
                <w:t>ς</w:t>
              </w:r>
              <w:r w:rsidR="009E3E78" w:rsidRPr="00982BCF">
                <w:rPr>
                  <w:rFonts w:asciiTheme="majorHAnsi" w:hAnsiTheme="majorHAnsi"/>
                  <w:sz w:val="24"/>
                  <w:szCs w:val="24"/>
                </w:rPr>
                <w:t xml:space="preserve"> </w:t>
              </w:r>
              <w:r w:rsidRPr="00982BCF">
                <w:rPr>
                  <w:rFonts w:asciiTheme="majorHAnsi" w:hAnsiTheme="majorHAnsi"/>
                  <w:sz w:val="24"/>
                  <w:szCs w:val="24"/>
                </w:rPr>
                <w:t xml:space="preserve">που υπάρχει </w:t>
              </w:r>
              <w:r w:rsidR="009E3E78" w:rsidRPr="00982BCF">
                <w:rPr>
                  <w:rFonts w:asciiTheme="majorHAnsi" w:hAnsiTheme="majorHAnsi"/>
                  <w:sz w:val="24"/>
                  <w:szCs w:val="24"/>
                </w:rPr>
                <w:t>στο χώρο μας και σε όλη τη χώρα, σχετικά με τα προαναφερόμενα ζητήματα</w:t>
              </w:r>
              <w:r w:rsidRPr="00982BCF">
                <w:rPr>
                  <w:rFonts w:asciiTheme="majorHAnsi" w:hAnsiTheme="majorHAnsi"/>
                  <w:sz w:val="24"/>
                  <w:szCs w:val="24"/>
                </w:rPr>
                <w:t xml:space="preserve">, θα θέλαμε να μας ορίσετε </w:t>
              </w:r>
              <w:r w:rsidR="00162AD8" w:rsidRPr="00982BCF">
                <w:rPr>
                  <w:rFonts w:asciiTheme="majorHAnsi" w:hAnsiTheme="majorHAnsi"/>
                  <w:sz w:val="24"/>
                  <w:szCs w:val="24"/>
                </w:rPr>
                <w:t xml:space="preserve">άμεσα </w:t>
              </w:r>
              <w:r w:rsidRPr="00982BCF">
                <w:rPr>
                  <w:rFonts w:asciiTheme="majorHAnsi" w:hAnsiTheme="majorHAnsi"/>
                  <w:sz w:val="24"/>
                  <w:szCs w:val="24"/>
                </w:rPr>
                <w:t xml:space="preserve">μία συνάντηση μαζί </w:t>
              </w:r>
              <w:r w:rsidR="00162AD8" w:rsidRPr="00982BCF">
                <w:rPr>
                  <w:rFonts w:asciiTheme="majorHAnsi" w:hAnsiTheme="majorHAnsi"/>
                  <w:sz w:val="24"/>
                  <w:szCs w:val="24"/>
                </w:rPr>
                <w:t>σας,</w:t>
              </w:r>
              <w:r w:rsidR="009E3E78" w:rsidRPr="00982BCF">
                <w:rPr>
                  <w:rFonts w:asciiTheme="majorHAnsi" w:hAnsiTheme="majorHAnsi"/>
                  <w:sz w:val="24"/>
                  <w:szCs w:val="24"/>
                </w:rPr>
                <w:t xml:space="preserve"> </w:t>
              </w:r>
              <w:r w:rsidRPr="00982BCF">
                <w:rPr>
                  <w:rFonts w:asciiTheme="majorHAnsi" w:hAnsiTheme="majorHAnsi"/>
                  <w:sz w:val="24"/>
                  <w:szCs w:val="24"/>
                </w:rPr>
                <w:t>μέσα την εβδομάδα.</w:t>
              </w:r>
            </w:p>
            <w:p w:rsidR="00162AD8" w:rsidRPr="00982BCF" w:rsidRDefault="00776855" w:rsidP="00162AD8">
              <w:pPr>
                <w:spacing w:after="0"/>
                <w:rPr>
                  <w:rFonts w:asciiTheme="majorHAnsi" w:hAnsiTheme="majorHAnsi"/>
                  <w:sz w:val="24"/>
                  <w:szCs w:val="24"/>
                </w:rPr>
              </w:pPr>
              <w:r w:rsidRPr="00982BCF">
                <w:rPr>
                  <w:rFonts w:asciiTheme="majorHAnsi" w:hAnsiTheme="majorHAnsi"/>
                  <w:sz w:val="24"/>
                  <w:szCs w:val="24"/>
                </w:rPr>
                <w:t xml:space="preserve"> </w:t>
              </w:r>
            </w:p>
            <w:p w:rsidR="00C26CC1" w:rsidRPr="00982BCF" w:rsidRDefault="00162AD8" w:rsidP="00C26CC1">
              <w:pPr>
                <w:spacing w:after="0"/>
                <w:rPr>
                  <w:sz w:val="24"/>
                  <w:szCs w:val="24"/>
                </w:rPr>
              </w:pPr>
              <w:r w:rsidRPr="00982BCF">
                <w:rPr>
                  <w:rFonts w:asciiTheme="majorHAnsi" w:hAnsiTheme="majorHAnsi"/>
                  <w:sz w:val="24"/>
                  <w:szCs w:val="24"/>
                </w:rPr>
                <w:t xml:space="preserve">Σε περίπτωση που δεν οριστεί συνάντηση μαζί σας άμεσα, θα προχωρήσουμε σε </w:t>
              </w:r>
              <w:r w:rsidR="00F37F36" w:rsidRPr="00982BCF">
                <w:rPr>
                  <w:rFonts w:asciiTheme="majorHAnsi" w:hAnsiTheme="majorHAnsi"/>
                  <w:sz w:val="24"/>
                  <w:szCs w:val="24"/>
                </w:rPr>
                <w:t>παράστα</w:t>
              </w:r>
              <w:r w:rsidRPr="00982BCF">
                <w:rPr>
                  <w:rFonts w:asciiTheme="majorHAnsi" w:hAnsiTheme="majorHAnsi"/>
                  <w:sz w:val="24"/>
                  <w:szCs w:val="24"/>
                </w:rPr>
                <w:t>ση διαμαρτυρίας στο Υπουργείο Εργασίας, την Παρασκευή 1</w:t>
              </w:r>
              <w:r w:rsidRPr="00982BCF">
                <w:rPr>
                  <w:rFonts w:asciiTheme="majorHAnsi" w:hAnsiTheme="majorHAnsi"/>
                  <w:sz w:val="24"/>
                  <w:szCs w:val="24"/>
                  <w:vertAlign w:val="superscript"/>
                </w:rPr>
                <w:t>η</w:t>
              </w:r>
              <w:r w:rsidRPr="00982BCF">
                <w:rPr>
                  <w:rFonts w:asciiTheme="majorHAnsi" w:hAnsiTheme="majorHAnsi"/>
                  <w:sz w:val="24"/>
                  <w:szCs w:val="24"/>
                </w:rPr>
                <w:t xml:space="preserve"> Ιουνίου, με αίτημα τη συνάντηση και συζήτηση μαζί σας για το σύνολο των σοβαρών θεμάτων αρμοδιότητας του Υπουργείου σας που απασχολούν τον χώρο </w:t>
              </w:r>
              <w:r w:rsidR="00F37F36" w:rsidRPr="00982BCF">
                <w:rPr>
                  <w:rFonts w:asciiTheme="majorHAnsi" w:hAnsiTheme="majorHAnsi"/>
                  <w:sz w:val="24"/>
                  <w:szCs w:val="24"/>
                </w:rPr>
                <w:t>μας και που μέχρι σήμερα δεν μας έχουν απαντηθεί και δεν έχουν διευθετηθεί</w:t>
              </w:r>
              <w:r w:rsidRPr="00982BCF">
                <w:rPr>
                  <w:rFonts w:asciiTheme="majorHAnsi" w:hAnsiTheme="majorHAnsi"/>
                  <w:sz w:val="24"/>
                  <w:szCs w:val="24"/>
                </w:rPr>
                <w:t>.</w:t>
              </w:r>
            </w:p>
            <w:p w:rsidR="00AB27F3" w:rsidRPr="00982BCF" w:rsidRDefault="00162AD8" w:rsidP="00162AD8">
              <w:pPr>
                <w:rPr>
                  <w:rFonts w:ascii="Calibri" w:eastAsiaTheme="minorHAnsi" w:hAnsi="Calibri" w:cstheme="minorBidi"/>
                  <w:color w:val="auto"/>
                  <w:sz w:val="24"/>
                  <w:szCs w:val="24"/>
                </w:rPr>
                <w:sectPr w:rsidR="00AB27F3" w:rsidRPr="00982BCF" w:rsidSect="00BE04D8">
                  <w:headerReference w:type="default" r:id="rId14"/>
                  <w:footerReference w:type="default" r:id="rId15"/>
                  <w:type w:val="continuous"/>
                  <w:pgSz w:w="11906" w:h="16838"/>
                  <w:pgMar w:top="1440" w:right="1797" w:bottom="1440" w:left="1797" w:header="709" w:footer="113" w:gutter="0"/>
                  <w:cols w:space="708"/>
                  <w:docGrid w:linePitch="360"/>
                </w:sectPr>
              </w:pPr>
              <w:r w:rsidRPr="00982BCF">
                <w:rPr>
                  <w:sz w:val="24"/>
                  <w:szCs w:val="24"/>
                </w:rPr>
                <w:t xml:space="preserve"> </w:t>
              </w:r>
            </w:p>
          </w:sdtContent>
        </w:sdt>
      </w:sdtContent>
    </w:sdt>
    <w:p w:rsidR="00E70687" w:rsidRPr="00162AD8" w:rsidRDefault="00E70687" w:rsidP="00E70687">
      <w:pPr>
        <w:jc w:val="center"/>
        <w:rPr>
          <w:b/>
          <w:sz w:val="23"/>
          <w:szCs w:val="23"/>
        </w:rPr>
      </w:pPr>
      <w:r w:rsidRPr="00162AD8">
        <w:rPr>
          <w:b/>
          <w:sz w:val="23"/>
          <w:szCs w:val="23"/>
        </w:rPr>
        <w:t>Με εκτίμηση</w:t>
      </w:r>
    </w:p>
    <w:p w:rsidR="00E70687" w:rsidRPr="00162AD8" w:rsidRDefault="00E70687" w:rsidP="00E70687">
      <w:pPr>
        <w:jc w:val="center"/>
        <w:rPr>
          <w:sz w:val="23"/>
          <w:szCs w:val="23"/>
        </w:rPr>
        <w:sectPr w:rsidR="00E70687" w:rsidRPr="00162AD8" w:rsidSect="00E70687">
          <w:type w:val="continuous"/>
          <w:pgSz w:w="11906" w:h="16838"/>
          <w:pgMar w:top="1440" w:right="1800" w:bottom="1440" w:left="1800" w:header="709" w:footer="370" w:gutter="0"/>
          <w:cols w:space="708"/>
          <w:docGrid w:linePitch="360"/>
        </w:sectPr>
      </w:pPr>
    </w:p>
    <w:p w:rsidR="002A2557" w:rsidRPr="00162AD8" w:rsidRDefault="00E70687" w:rsidP="002A2557">
      <w:pPr>
        <w:jc w:val="center"/>
        <w:rPr>
          <w:b/>
          <w:sz w:val="23"/>
          <w:szCs w:val="23"/>
        </w:rPr>
      </w:pPr>
      <w:r w:rsidRPr="00162AD8">
        <w:rPr>
          <w:b/>
          <w:sz w:val="23"/>
          <w:szCs w:val="23"/>
        </w:rPr>
        <w:t xml:space="preserve">Ο </w:t>
      </w:r>
      <w:r w:rsidR="00C0166C" w:rsidRPr="00162AD8">
        <w:rPr>
          <w:b/>
          <w:sz w:val="23"/>
          <w:szCs w:val="23"/>
        </w:rPr>
        <w:t>Πρόεδρος</w:t>
      </w:r>
    </w:p>
    <w:p w:rsidR="002A2557" w:rsidRPr="00162AD8" w:rsidRDefault="002A2557" w:rsidP="002A2557">
      <w:pPr>
        <w:jc w:val="center"/>
        <w:rPr>
          <w:b/>
          <w:sz w:val="23"/>
          <w:szCs w:val="23"/>
        </w:rPr>
      </w:pPr>
    </w:p>
    <w:p w:rsidR="00E70687" w:rsidRPr="00162AD8" w:rsidRDefault="002A2557" w:rsidP="007300B6">
      <w:pPr>
        <w:spacing w:after="120"/>
        <w:ind w:left="851"/>
        <w:rPr>
          <w:b/>
          <w:sz w:val="23"/>
          <w:szCs w:val="23"/>
        </w:rPr>
      </w:pPr>
      <w:r w:rsidRPr="00162AD8">
        <w:rPr>
          <w:b/>
          <w:noProof/>
          <w:sz w:val="23"/>
          <w:szCs w:val="23"/>
          <w:lang w:eastAsia="el-GR"/>
        </w:rPr>
        <w:t xml:space="preserve">  </w:t>
      </w:r>
      <w:r w:rsidR="007300B6" w:rsidRPr="00162AD8">
        <w:rPr>
          <w:b/>
          <w:sz w:val="23"/>
          <w:szCs w:val="23"/>
        </w:rPr>
        <w:t xml:space="preserve">  </w:t>
      </w:r>
      <w:r w:rsidR="00E70687" w:rsidRPr="00162AD8">
        <w:rPr>
          <w:b/>
          <w:sz w:val="23"/>
          <w:szCs w:val="23"/>
        </w:rPr>
        <w:t xml:space="preserve">Ι. </w:t>
      </w:r>
      <w:r w:rsidR="00C0166C" w:rsidRPr="00162AD8">
        <w:rPr>
          <w:b/>
          <w:sz w:val="23"/>
          <w:szCs w:val="23"/>
        </w:rPr>
        <w:t>Βαρδακαστάνης</w:t>
      </w:r>
    </w:p>
    <w:p w:rsidR="00E70687" w:rsidRPr="00162AD8" w:rsidRDefault="00E70687" w:rsidP="00E70687">
      <w:pPr>
        <w:jc w:val="center"/>
        <w:rPr>
          <w:b/>
          <w:sz w:val="23"/>
          <w:szCs w:val="23"/>
        </w:rPr>
      </w:pPr>
      <w:r w:rsidRPr="00162AD8">
        <w:rPr>
          <w:b/>
          <w:sz w:val="23"/>
          <w:szCs w:val="23"/>
        </w:rPr>
        <w:br w:type="column"/>
      </w:r>
      <w:r w:rsidRPr="00162AD8">
        <w:rPr>
          <w:b/>
          <w:sz w:val="23"/>
          <w:szCs w:val="23"/>
        </w:rPr>
        <w:t xml:space="preserve">Ο </w:t>
      </w:r>
      <w:r w:rsidR="00C0166C" w:rsidRPr="00162AD8">
        <w:rPr>
          <w:b/>
          <w:sz w:val="23"/>
          <w:szCs w:val="23"/>
        </w:rPr>
        <w:t>Γεν</w:t>
      </w:r>
      <w:r w:rsidRPr="00162AD8">
        <w:rPr>
          <w:b/>
          <w:sz w:val="23"/>
          <w:szCs w:val="23"/>
        </w:rPr>
        <w:t xml:space="preserve">. </w:t>
      </w:r>
      <w:r w:rsidR="00C0166C" w:rsidRPr="00162AD8">
        <w:rPr>
          <w:b/>
          <w:sz w:val="23"/>
          <w:szCs w:val="23"/>
        </w:rPr>
        <w:t>Γραμματέας</w:t>
      </w:r>
    </w:p>
    <w:p w:rsidR="00B8771F" w:rsidRPr="00162AD8" w:rsidRDefault="00B8771F" w:rsidP="00781A90">
      <w:pPr>
        <w:jc w:val="center"/>
        <w:rPr>
          <w:b/>
          <w:sz w:val="23"/>
          <w:szCs w:val="23"/>
        </w:rPr>
      </w:pPr>
    </w:p>
    <w:p w:rsidR="00E70687" w:rsidRPr="00162AD8" w:rsidRDefault="00CC59F5" w:rsidP="00781A90">
      <w:pPr>
        <w:jc w:val="center"/>
        <w:rPr>
          <w:b/>
          <w:sz w:val="23"/>
          <w:szCs w:val="23"/>
        </w:rPr>
      </w:pPr>
      <w:r w:rsidRPr="00162AD8">
        <w:rPr>
          <w:b/>
          <w:sz w:val="23"/>
          <w:szCs w:val="23"/>
        </w:rPr>
        <w:t>Ι</w:t>
      </w:r>
      <w:r w:rsidR="00E70687" w:rsidRPr="00162AD8">
        <w:rPr>
          <w:b/>
          <w:sz w:val="23"/>
          <w:szCs w:val="23"/>
        </w:rPr>
        <w:t xml:space="preserve">. </w:t>
      </w:r>
      <w:r w:rsidRPr="00162AD8">
        <w:rPr>
          <w:b/>
          <w:sz w:val="23"/>
          <w:szCs w:val="23"/>
        </w:rPr>
        <w:t>Λυμβαίος</w:t>
      </w:r>
    </w:p>
    <w:p w:rsidR="00E70687" w:rsidRPr="00162AD8" w:rsidRDefault="00E70687" w:rsidP="00E70687">
      <w:pPr>
        <w:jc w:val="center"/>
        <w:rPr>
          <w:b/>
          <w:sz w:val="23"/>
          <w:szCs w:val="23"/>
        </w:rPr>
        <w:sectPr w:rsidR="00E70687" w:rsidRPr="00162AD8" w:rsidSect="00B8771F">
          <w:type w:val="continuous"/>
          <w:pgSz w:w="11906" w:h="16838"/>
          <w:pgMar w:top="1440" w:right="1701" w:bottom="1440" w:left="1701" w:header="709" w:footer="369" w:gutter="0"/>
          <w:cols w:num="2" w:space="708"/>
          <w:docGrid w:linePitch="360"/>
        </w:sectPr>
      </w:pPr>
    </w:p>
    <w:p w:rsidR="00AB27F3" w:rsidRPr="00982BCF" w:rsidRDefault="00AB27F3" w:rsidP="00F437EE">
      <w:pPr>
        <w:spacing w:after="120" w:line="240" w:lineRule="auto"/>
        <w:rPr>
          <w:rFonts w:asciiTheme="majorHAnsi" w:hAnsiTheme="majorHAnsi"/>
          <w:b/>
          <w:sz w:val="24"/>
          <w:szCs w:val="24"/>
        </w:rPr>
      </w:pPr>
      <w:r w:rsidRPr="00982BCF">
        <w:rPr>
          <w:rFonts w:asciiTheme="majorHAnsi" w:hAnsiTheme="majorHAnsi"/>
          <w:b/>
          <w:sz w:val="24"/>
          <w:szCs w:val="24"/>
        </w:rPr>
        <w:t>Πίνακας Αποδεκτών:</w:t>
      </w:r>
      <w:r w:rsidRPr="00982BCF">
        <w:rPr>
          <w:rFonts w:asciiTheme="majorHAnsi" w:hAnsiTheme="majorHAnsi"/>
          <w:sz w:val="24"/>
          <w:szCs w:val="24"/>
        </w:rPr>
        <w:t xml:space="preserve"> </w:t>
      </w:r>
    </w:p>
    <w:p w:rsidR="00BD6A40" w:rsidRPr="00982BCF" w:rsidRDefault="00BD6A40" w:rsidP="00BD6A40">
      <w:pPr>
        <w:spacing w:after="0" w:line="240" w:lineRule="auto"/>
        <w:rPr>
          <w:rFonts w:asciiTheme="majorHAnsi" w:hAnsiTheme="majorHAnsi"/>
          <w:sz w:val="24"/>
          <w:szCs w:val="24"/>
        </w:rPr>
      </w:pPr>
      <w:r w:rsidRPr="00982BCF">
        <w:rPr>
          <w:rFonts w:asciiTheme="majorHAnsi" w:hAnsiTheme="majorHAnsi"/>
          <w:sz w:val="24"/>
          <w:szCs w:val="24"/>
        </w:rPr>
        <w:t>- Γραφείο Πρωθυπουργού της χώρας, κ. Αλ. Τσίπρα</w:t>
      </w:r>
    </w:p>
    <w:p w:rsidR="00BE1374" w:rsidRPr="00982BCF" w:rsidRDefault="004F1A92" w:rsidP="00BD6A40">
      <w:pPr>
        <w:spacing w:after="0" w:line="240" w:lineRule="auto"/>
        <w:rPr>
          <w:rFonts w:asciiTheme="majorHAnsi" w:hAnsiTheme="majorHAnsi"/>
          <w:sz w:val="24"/>
          <w:szCs w:val="24"/>
        </w:rPr>
      </w:pPr>
      <w:r w:rsidRPr="00982BCF">
        <w:rPr>
          <w:rFonts w:asciiTheme="majorHAnsi" w:hAnsiTheme="majorHAnsi"/>
          <w:sz w:val="24"/>
          <w:szCs w:val="24"/>
        </w:rPr>
        <w:t>- Γραφείο Υπουργού Επικ</w:t>
      </w:r>
      <w:r w:rsidR="00F37F36" w:rsidRPr="00982BCF">
        <w:rPr>
          <w:rFonts w:asciiTheme="majorHAnsi" w:hAnsiTheme="majorHAnsi"/>
          <w:sz w:val="24"/>
          <w:szCs w:val="24"/>
        </w:rPr>
        <w:t>ρατ</w:t>
      </w:r>
      <w:r w:rsidRPr="00982BCF">
        <w:rPr>
          <w:rFonts w:asciiTheme="majorHAnsi" w:hAnsiTheme="majorHAnsi"/>
          <w:sz w:val="24"/>
          <w:szCs w:val="24"/>
        </w:rPr>
        <w:t>είας, κ. Χρ. Βερναρδάκη</w:t>
      </w:r>
    </w:p>
    <w:p w:rsidR="004F1A92" w:rsidRDefault="00BE1374" w:rsidP="00BD6A40">
      <w:pPr>
        <w:spacing w:after="0" w:line="240" w:lineRule="auto"/>
        <w:rPr>
          <w:rFonts w:asciiTheme="majorHAnsi" w:hAnsiTheme="majorHAnsi"/>
          <w:sz w:val="24"/>
          <w:szCs w:val="24"/>
        </w:rPr>
      </w:pPr>
      <w:r w:rsidRPr="00982BCF">
        <w:rPr>
          <w:rFonts w:asciiTheme="majorHAnsi" w:hAnsiTheme="majorHAnsi"/>
          <w:sz w:val="24"/>
          <w:szCs w:val="24"/>
        </w:rPr>
        <w:t xml:space="preserve">- Γραφείο Υπουργού Οικονομικών, κ. Ευ. </w:t>
      </w:r>
      <w:proofErr w:type="spellStart"/>
      <w:r w:rsidRPr="00982BCF">
        <w:rPr>
          <w:rFonts w:asciiTheme="majorHAnsi" w:hAnsiTheme="majorHAnsi"/>
          <w:sz w:val="24"/>
          <w:szCs w:val="24"/>
        </w:rPr>
        <w:t>Τσακαλώτου</w:t>
      </w:r>
      <w:proofErr w:type="spellEnd"/>
      <w:r w:rsidR="004F1A92" w:rsidRPr="00982BCF">
        <w:rPr>
          <w:rFonts w:asciiTheme="majorHAnsi" w:hAnsiTheme="majorHAnsi"/>
          <w:sz w:val="24"/>
          <w:szCs w:val="24"/>
        </w:rPr>
        <w:t xml:space="preserve"> </w:t>
      </w:r>
    </w:p>
    <w:p w:rsidR="000E04C2" w:rsidRPr="00982BCF" w:rsidRDefault="00982BCF" w:rsidP="000E04C2">
      <w:pPr>
        <w:spacing w:after="0" w:line="240" w:lineRule="auto"/>
        <w:rPr>
          <w:rFonts w:asciiTheme="majorHAnsi" w:hAnsiTheme="majorHAnsi"/>
          <w:sz w:val="24"/>
          <w:szCs w:val="24"/>
        </w:rPr>
      </w:pPr>
      <w:r w:rsidRPr="00982BCF">
        <w:rPr>
          <w:rFonts w:asciiTheme="majorHAnsi" w:hAnsiTheme="majorHAnsi"/>
          <w:sz w:val="24"/>
          <w:szCs w:val="24"/>
        </w:rPr>
        <w:t>-</w:t>
      </w:r>
      <w:r w:rsidR="000E04C2" w:rsidRPr="00982BCF">
        <w:rPr>
          <w:rFonts w:asciiTheme="majorHAnsi" w:hAnsiTheme="majorHAnsi"/>
          <w:sz w:val="24"/>
          <w:szCs w:val="24"/>
        </w:rPr>
        <w:t>Γραφείο Αναπληρώτριας Κοινωνικής Αλληλεγγύης, κ. Θ. Φωτίου</w:t>
      </w:r>
    </w:p>
    <w:p w:rsidR="00982BCF" w:rsidRPr="00982BCF" w:rsidRDefault="00982BCF" w:rsidP="00BD6A40">
      <w:pPr>
        <w:spacing w:after="0" w:line="240" w:lineRule="auto"/>
        <w:rPr>
          <w:rFonts w:asciiTheme="majorHAnsi" w:hAnsiTheme="majorHAnsi"/>
          <w:sz w:val="24"/>
          <w:szCs w:val="24"/>
        </w:rPr>
      </w:pPr>
      <w:r w:rsidRPr="00982BCF">
        <w:rPr>
          <w:rFonts w:asciiTheme="majorHAnsi" w:hAnsiTheme="majorHAnsi"/>
          <w:sz w:val="24"/>
          <w:szCs w:val="24"/>
        </w:rPr>
        <w:t xml:space="preserve"> </w:t>
      </w:r>
      <w:r w:rsidR="000E04C2">
        <w:rPr>
          <w:rFonts w:asciiTheme="majorHAnsi" w:hAnsiTheme="majorHAnsi"/>
          <w:sz w:val="24"/>
          <w:szCs w:val="24"/>
        </w:rPr>
        <w:t xml:space="preserve">- </w:t>
      </w:r>
      <w:r>
        <w:rPr>
          <w:rFonts w:asciiTheme="majorHAnsi" w:hAnsiTheme="majorHAnsi"/>
          <w:sz w:val="24"/>
          <w:szCs w:val="24"/>
        </w:rPr>
        <w:t>Γραφείο Υφυπουργο</w:t>
      </w:r>
      <w:r w:rsidR="000E04C2">
        <w:rPr>
          <w:rFonts w:asciiTheme="majorHAnsi" w:hAnsiTheme="majorHAnsi"/>
          <w:sz w:val="24"/>
          <w:szCs w:val="24"/>
        </w:rPr>
        <w:t>ύ</w:t>
      </w:r>
      <w:r>
        <w:rPr>
          <w:rFonts w:asciiTheme="majorHAnsi" w:hAnsiTheme="majorHAnsi"/>
          <w:sz w:val="24"/>
          <w:szCs w:val="24"/>
        </w:rPr>
        <w:t xml:space="preserve"> Εργασίας</w:t>
      </w:r>
      <w:r w:rsidR="000E04C2" w:rsidRPr="00C26CC1">
        <w:rPr>
          <w:rFonts w:asciiTheme="majorHAnsi" w:hAnsiTheme="majorHAnsi"/>
          <w:sz w:val="24"/>
          <w:szCs w:val="24"/>
        </w:rPr>
        <w:t xml:space="preserve">, </w:t>
      </w:r>
      <w:r>
        <w:rPr>
          <w:rFonts w:asciiTheme="majorHAnsi" w:hAnsiTheme="majorHAnsi"/>
          <w:sz w:val="24"/>
          <w:szCs w:val="24"/>
        </w:rPr>
        <w:t xml:space="preserve"> κ. Αν. Πετρόπουλου</w:t>
      </w:r>
    </w:p>
    <w:p w:rsidR="00C21261" w:rsidRPr="00982BCF" w:rsidRDefault="00C21261" w:rsidP="00BD6A40">
      <w:pPr>
        <w:spacing w:after="0" w:line="240" w:lineRule="auto"/>
        <w:rPr>
          <w:rFonts w:asciiTheme="majorHAnsi" w:hAnsiTheme="majorHAnsi"/>
          <w:sz w:val="24"/>
          <w:szCs w:val="24"/>
        </w:rPr>
      </w:pPr>
      <w:r w:rsidRPr="00982BCF">
        <w:rPr>
          <w:rFonts w:asciiTheme="majorHAnsi" w:hAnsiTheme="majorHAnsi"/>
          <w:sz w:val="24"/>
          <w:szCs w:val="24"/>
        </w:rPr>
        <w:t xml:space="preserve">- </w:t>
      </w:r>
      <w:r w:rsidR="00F37F36" w:rsidRPr="00982BCF">
        <w:rPr>
          <w:rFonts w:asciiTheme="majorHAnsi" w:hAnsiTheme="majorHAnsi"/>
          <w:sz w:val="24"/>
          <w:szCs w:val="24"/>
        </w:rPr>
        <w:t>Γραφείο Γ.Γ. Κοινωνικών Ασφαλίσεων, κ. Στ. Βρακά</w:t>
      </w:r>
    </w:p>
    <w:p w:rsidR="00F37F36" w:rsidRPr="00982BCF" w:rsidRDefault="00F37F36" w:rsidP="00BD6A40">
      <w:pPr>
        <w:spacing w:after="0" w:line="240" w:lineRule="auto"/>
        <w:rPr>
          <w:rFonts w:asciiTheme="majorHAnsi" w:hAnsiTheme="majorHAnsi"/>
          <w:sz w:val="24"/>
          <w:szCs w:val="24"/>
        </w:rPr>
      </w:pPr>
      <w:r w:rsidRPr="00982BCF">
        <w:rPr>
          <w:rFonts w:asciiTheme="majorHAnsi" w:hAnsiTheme="majorHAnsi"/>
          <w:sz w:val="24"/>
          <w:szCs w:val="24"/>
        </w:rPr>
        <w:t>- Γραφείο Γεν. Διευθύντριας Κοινωνικών Ασφαλίσεων</w:t>
      </w:r>
    </w:p>
    <w:p w:rsidR="00F37F36" w:rsidRPr="00982BCF" w:rsidRDefault="00F37F36" w:rsidP="00BD6A40">
      <w:pPr>
        <w:spacing w:after="0" w:line="240" w:lineRule="auto"/>
        <w:rPr>
          <w:rFonts w:asciiTheme="majorHAnsi" w:hAnsiTheme="majorHAnsi"/>
          <w:sz w:val="24"/>
          <w:szCs w:val="24"/>
        </w:rPr>
      </w:pPr>
      <w:r w:rsidRPr="00982BCF">
        <w:rPr>
          <w:rFonts w:asciiTheme="majorHAnsi" w:hAnsiTheme="majorHAnsi"/>
          <w:sz w:val="24"/>
          <w:szCs w:val="24"/>
        </w:rPr>
        <w:t>- Γραφείο Δ/</w:t>
      </w:r>
      <w:proofErr w:type="spellStart"/>
      <w:r w:rsidRPr="00982BCF">
        <w:rPr>
          <w:rFonts w:asciiTheme="majorHAnsi" w:hAnsiTheme="majorHAnsi"/>
          <w:sz w:val="24"/>
          <w:szCs w:val="24"/>
        </w:rPr>
        <w:t>ντριας</w:t>
      </w:r>
      <w:proofErr w:type="spellEnd"/>
      <w:r w:rsidRPr="00982BCF">
        <w:rPr>
          <w:rFonts w:asciiTheme="majorHAnsi" w:hAnsiTheme="majorHAnsi"/>
          <w:sz w:val="24"/>
          <w:szCs w:val="24"/>
        </w:rPr>
        <w:t xml:space="preserve"> Παρ</w:t>
      </w:r>
      <w:r w:rsidR="00BE1374" w:rsidRPr="00982BCF">
        <w:rPr>
          <w:rFonts w:asciiTheme="majorHAnsi" w:hAnsiTheme="majorHAnsi"/>
          <w:sz w:val="24"/>
          <w:szCs w:val="24"/>
        </w:rPr>
        <w:t xml:space="preserve">οχών Κύριας Σύνταξης, κ. Δ. Πατούνα </w:t>
      </w:r>
    </w:p>
    <w:p w:rsidR="00AB27F3" w:rsidRPr="00162AD8" w:rsidRDefault="004D6654" w:rsidP="00C26CC1">
      <w:pPr>
        <w:spacing w:after="0" w:line="240" w:lineRule="auto"/>
        <w:rPr>
          <w:rFonts w:ascii="Calibri" w:hAnsi="Calibri"/>
          <w:sz w:val="23"/>
          <w:szCs w:val="23"/>
        </w:rPr>
      </w:pPr>
      <w:r w:rsidRPr="00982BCF">
        <w:rPr>
          <w:rFonts w:asciiTheme="majorHAnsi" w:hAnsiTheme="majorHAnsi"/>
          <w:sz w:val="24"/>
          <w:szCs w:val="24"/>
        </w:rPr>
        <w:t>- Φορείς Μέλη ΕΣΑμεΑ</w:t>
      </w:r>
      <w:bookmarkStart w:id="2" w:name="_GoBack"/>
      <w:bookmarkEnd w:id="2"/>
      <w:r w:rsidR="00BF1B9E" w:rsidRPr="00162AD8">
        <w:rPr>
          <w:rFonts w:ascii="Calibri" w:hAnsi="Calibri"/>
          <w:sz w:val="23"/>
          <w:szCs w:val="23"/>
        </w:rPr>
        <w:t xml:space="preserve"> </w:t>
      </w:r>
    </w:p>
    <w:sectPr w:rsidR="00AB27F3" w:rsidRPr="00162AD8"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E6" w:rsidRDefault="003800E6" w:rsidP="00A5663B">
      <w:pPr>
        <w:spacing w:after="0" w:line="240" w:lineRule="auto"/>
      </w:pPr>
      <w:r>
        <w:separator/>
      </w:r>
    </w:p>
  </w:endnote>
  <w:endnote w:type="continuationSeparator" w:id="0">
    <w:p w:rsidR="003800E6" w:rsidRDefault="003800E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E6" w:rsidRDefault="003800E6" w:rsidP="00A5663B">
      <w:pPr>
        <w:spacing w:after="0" w:line="240" w:lineRule="auto"/>
      </w:pPr>
      <w:bookmarkStart w:id="0" w:name="_Hlk484772647"/>
      <w:bookmarkEnd w:id="0"/>
      <w:r>
        <w:separator/>
      </w:r>
    </w:p>
  </w:footnote>
  <w:footnote w:type="continuationSeparator" w:id="0">
    <w:p w:rsidR="003800E6" w:rsidRDefault="003800E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C26CC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BF30B5"/>
    <w:multiLevelType w:val="hybridMultilevel"/>
    <w:tmpl w:val="F2182A58"/>
    <w:lvl w:ilvl="0" w:tplc="D2AA440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E4802F0"/>
    <w:multiLevelType w:val="hybridMultilevel"/>
    <w:tmpl w:val="F2182A58"/>
    <w:lvl w:ilvl="0" w:tplc="D2AA440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DC5390C"/>
    <w:multiLevelType w:val="hybridMultilevel"/>
    <w:tmpl w:val="C174F2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305C51"/>
    <w:multiLevelType w:val="hybridMultilevel"/>
    <w:tmpl w:val="1B4EF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101B5"/>
    <w:multiLevelType w:val="hybridMultilevel"/>
    <w:tmpl w:val="FDE26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1"/>
  </w:num>
  <w:num w:numId="13">
    <w:abstractNumId w:val="2"/>
  </w:num>
  <w:num w:numId="14">
    <w:abstractNumId w:val="0"/>
  </w:num>
  <w:num w:numId="15">
    <w:abstractNumId w:val="6"/>
  </w:num>
  <w:num w:numId="16">
    <w:abstractNumId w:val="7"/>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23AF7"/>
    <w:rsid w:val="00033179"/>
    <w:rsid w:val="00077FFE"/>
    <w:rsid w:val="00082A05"/>
    <w:rsid w:val="000C602B"/>
    <w:rsid w:val="000E04C2"/>
    <w:rsid w:val="000E2553"/>
    <w:rsid w:val="000F207C"/>
    <w:rsid w:val="000F4280"/>
    <w:rsid w:val="00103BE4"/>
    <w:rsid w:val="00111B20"/>
    <w:rsid w:val="00112317"/>
    <w:rsid w:val="0011494E"/>
    <w:rsid w:val="00121915"/>
    <w:rsid w:val="001341C3"/>
    <w:rsid w:val="00157D22"/>
    <w:rsid w:val="00162AD8"/>
    <w:rsid w:val="00162CAE"/>
    <w:rsid w:val="001A7C93"/>
    <w:rsid w:val="001B3428"/>
    <w:rsid w:val="001C3BCB"/>
    <w:rsid w:val="001E3B40"/>
    <w:rsid w:val="00206CDA"/>
    <w:rsid w:val="00242896"/>
    <w:rsid w:val="002465E1"/>
    <w:rsid w:val="0026597B"/>
    <w:rsid w:val="00271DA0"/>
    <w:rsid w:val="00292194"/>
    <w:rsid w:val="002A2557"/>
    <w:rsid w:val="002B1249"/>
    <w:rsid w:val="002D1046"/>
    <w:rsid w:val="00325957"/>
    <w:rsid w:val="00337205"/>
    <w:rsid w:val="00345AD4"/>
    <w:rsid w:val="00355C37"/>
    <w:rsid w:val="00372FEE"/>
    <w:rsid w:val="003800E6"/>
    <w:rsid w:val="00390989"/>
    <w:rsid w:val="003953B7"/>
    <w:rsid w:val="003956F9"/>
    <w:rsid w:val="0039640D"/>
    <w:rsid w:val="003A7409"/>
    <w:rsid w:val="003B2FCA"/>
    <w:rsid w:val="003B7199"/>
    <w:rsid w:val="003D029B"/>
    <w:rsid w:val="003D6E51"/>
    <w:rsid w:val="00412373"/>
    <w:rsid w:val="00412BB7"/>
    <w:rsid w:val="00414DE0"/>
    <w:rsid w:val="004217CE"/>
    <w:rsid w:val="00437F87"/>
    <w:rsid w:val="004428BF"/>
    <w:rsid w:val="00452555"/>
    <w:rsid w:val="00466380"/>
    <w:rsid w:val="00472CFE"/>
    <w:rsid w:val="004854F9"/>
    <w:rsid w:val="004A4CCE"/>
    <w:rsid w:val="004C2AFE"/>
    <w:rsid w:val="004C69AA"/>
    <w:rsid w:val="004D3FF9"/>
    <w:rsid w:val="004D6654"/>
    <w:rsid w:val="004E043D"/>
    <w:rsid w:val="004F1A92"/>
    <w:rsid w:val="004F2260"/>
    <w:rsid w:val="005131A9"/>
    <w:rsid w:val="00533E8A"/>
    <w:rsid w:val="00543B09"/>
    <w:rsid w:val="0058273F"/>
    <w:rsid w:val="00596039"/>
    <w:rsid w:val="005A33F2"/>
    <w:rsid w:val="005A3759"/>
    <w:rsid w:val="005A53AC"/>
    <w:rsid w:val="005B286E"/>
    <w:rsid w:val="005B7528"/>
    <w:rsid w:val="005D31F5"/>
    <w:rsid w:val="005E2B1F"/>
    <w:rsid w:val="00616E14"/>
    <w:rsid w:val="00644FF4"/>
    <w:rsid w:val="00651CD5"/>
    <w:rsid w:val="00682862"/>
    <w:rsid w:val="006C6B4F"/>
    <w:rsid w:val="006D0554"/>
    <w:rsid w:val="006F050F"/>
    <w:rsid w:val="006F4640"/>
    <w:rsid w:val="00700B16"/>
    <w:rsid w:val="007300B6"/>
    <w:rsid w:val="00741B60"/>
    <w:rsid w:val="007468B4"/>
    <w:rsid w:val="00747403"/>
    <w:rsid w:val="0077016C"/>
    <w:rsid w:val="00776855"/>
    <w:rsid w:val="00781A90"/>
    <w:rsid w:val="007845E2"/>
    <w:rsid w:val="007F0BF5"/>
    <w:rsid w:val="007F406C"/>
    <w:rsid w:val="00803B59"/>
    <w:rsid w:val="008104A7"/>
    <w:rsid w:val="00811A9B"/>
    <w:rsid w:val="00830EE4"/>
    <w:rsid w:val="00840656"/>
    <w:rsid w:val="008477A6"/>
    <w:rsid w:val="00874CB9"/>
    <w:rsid w:val="008927CD"/>
    <w:rsid w:val="008A421B"/>
    <w:rsid w:val="008D468C"/>
    <w:rsid w:val="008D7E22"/>
    <w:rsid w:val="008E7A09"/>
    <w:rsid w:val="008F4A49"/>
    <w:rsid w:val="008F4F14"/>
    <w:rsid w:val="009228C5"/>
    <w:rsid w:val="009438B6"/>
    <w:rsid w:val="00955BE1"/>
    <w:rsid w:val="00982BCF"/>
    <w:rsid w:val="00992D0C"/>
    <w:rsid w:val="009A3C5C"/>
    <w:rsid w:val="009B3183"/>
    <w:rsid w:val="009B5A4D"/>
    <w:rsid w:val="009C0725"/>
    <w:rsid w:val="009E00C3"/>
    <w:rsid w:val="009E3E78"/>
    <w:rsid w:val="00A04D49"/>
    <w:rsid w:val="00A21F5A"/>
    <w:rsid w:val="00A2317A"/>
    <w:rsid w:val="00A24A4D"/>
    <w:rsid w:val="00A37012"/>
    <w:rsid w:val="00A43DBA"/>
    <w:rsid w:val="00A55908"/>
    <w:rsid w:val="00A5663B"/>
    <w:rsid w:val="00AB27F3"/>
    <w:rsid w:val="00AC2643"/>
    <w:rsid w:val="00AF6D19"/>
    <w:rsid w:val="00AF6F2C"/>
    <w:rsid w:val="00AF7DE7"/>
    <w:rsid w:val="00B01AB1"/>
    <w:rsid w:val="00B3653E"/>
    <w:rsid w:val="00B66955"/>
    <w:rsid w:val="00B8771F"/>
    <w:rsid w:val="00BD6A40"/>
    <w:rsid w:val="00BE04D8"/>
    <w:rsid w:val="00BE1374"/>
    <w:rsid w:val="00BE32D1"/>
    <w:rsid w:val="00BF1B9E"/>
    <w:rsid w:val="00C0166C"/>
    <w:rsid w:val="00C02C49"/>
    <w:rsid w:val="00C13744"/>
    <w:rsid w:val="00C21261"/>
    <w:rsid w:val="00C26CC1"/>
    <w:rsid w:val="00C32036"/>
    <w:rsid w:val="00C46FA2"/>
    <w:rsid w:val="00CA3674"/>
    <w:rsid w:val="00CC59F5"/>
    <w:rsid w:val="00CD1CDD"/>
    <w:rsid w:val="00CE0328"/>
    <w:rsid w:val="00CE54E9"/>
    <w:rsid w:val="00D02094"/>
    <w:rsid w:val="00D04AA0"/>
    <w:rsid w:val="00D11B9D"/>
    <w:rsid w:val="00D164AB"/>
    <w:rsid w:val="00D1795B"/>
    <w:rsid w:val="00D3162E"/>
    <w:rsid w:val="00D37E0F"/>
    <w:rsid w:val="00D4303F"/>
    <w:rsid w:val="00D652D6"/>
    <w:rsid w:val="00D664B7"/>
    <w:rsid w:val="00D851D6"/>
    <w:rsid w:val="00D95D1C"/>
    <w:rsid w:val="00DA7E55"/>
    <w:rsid w:val="00DB7438"/>
    <w:rsid w:val="00DD3997"/>
    <w:rsid w:val="00DE7CCE"/>
    <w:rsid w:val="00E112D9"/>
    <w:rsid w:val="00E14231"/>
    <w:rsid w:val="00E1642B"/>
    <w:rsid w:val="00E50D8E"/>
    <w:rsid w:val="00E70687"/>
    <w:rsid w:val="00E96E4B"/>
    <w:rsid w:val="00E97C14"/>
    <w:rsid w:val="00EE282F"/>
    <w:rsid w:val="00EE6171"/>
    <w:rsid w:val="00EF23DD"/>
    <w:rsid w:val="00F079EF"/>
    <w:rsid w:val="00F15978"/>
    <w:rsid w:val="00F21A91"/>
    <w:rsid w:val="00F21B29"/>
    <w:rsid w:val="00F37F36"/>
    <w:rsid w:val="00F437EE"/>
    <w:rsid w:val="00F46B00"/>
    <w:rsid w:val="00F70CD0"/>
    <w:rsid w:val="00F736BA"/>
    <w:rsid w:val="00F75315"/>
    <w:rsid w:val="00F87FF8"/>
    <w:rsid w:val="00F97D08"/>
    <w:rsid w:val="00FA656C"/>
    <w:rsid w:val="00FB2FB7"/>
    <w:rsid w:val="00FB71FF"/>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04492D"/>
    <w:rsid w:val="00047CAE"/>
    <w:rsid w:val="00190A55"/>
    <w:rsid w:val="0024129D"/>
    <w:rsid w:val="00351511"/>
    <w:rsid w:val="00450D92"/>
    <w:rsid w:val="004D0DC8"/>
    <w:rsid w:val="00661AB8"/>
    <w:rsid w:val="006650D6"/>
    <w:rsid w:val="006C24F3"/>
    <w:rsid w:val="00742DFD"/>
    <w:rsid w:val="007B34E4"/>
    <w:rsid w:val="007E2C6F"/>
    <w:rsid w:val="008A5C0F"/>
    <w:rsid w:val="00934006"/>
    <w:rsid w:val="009E6F0C"/>
    <w:rsid w:val="00A0195D"/>
    <w:rsid w:val="00A11CCD"/>
    <w:rsid w:val="00A41119"/>
    <w:rsid w:val="00BC35A9"/>
    <w:rsid w:val="00CF5A8D"/>
    <w:rsid w:val="00D10AAF"/>
    <w:rsid w:val="00D52204"/>
    <w:rsid w:val="00DB2E11"/>
    <w:rsid w:val="00EF0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C4D7A-092D-4A75-BD04-84A37703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4473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2018-05-29T08:13:00Z</cp:lastPrinted>
  <dcterms:created xsi:type="dcterms:W3CDTF">2018-05-29T09:01:00Z</dcterms:created>
  <dcterms:modified xsi:type="dcterms:W3CDTF">2018-05-29T09:03:00Z</dcterms:modified>
</cp:coreProperties>
</file>