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D3330" w:rsidRDefault="00A5663B" w:rsidP="00C0166C">
      <w:pPr>
        <w:spacing w:before="240" w:after="0"/>
        <w:rPr>
          <w:rFonts w:asciiTheme="majorHAnsi" w:hAnsiTheme="majorHAnsi"/>
          <w:b/>
        </w:rPr>
      </w:pPr>
      <w:r w:rsidRPr="006D3330">
        <w:rPr>
          <w:rFonts w:asciiTheme="majorHAnsi" w:hAnsiTheme="majorHAnsi"/>
          <w:b/>
        </w:rPr>
        <w:t>ΕΠΕΙΓΟΝ</w:t>
      </w:r>
    </w:p>
    <w:p w:rsidR="00A5663B" w:rsidRPr="006D3330" w:rsidRDefault="006C3FD7" w:rsidP="00C0166C">
      <w:pPr>
        <w:spacing w:after="0"/>
        <w:rPr>
          <w:rFonts w:asciiTheme="majorHAnsi" w:hAnsiTheme="majorHAnsi"/>
          <w:sz w:val="20"/>
        </w:rPr>
      </w:pPr>
      <w:r w:rsidRPr="006D3330">
        <w:rPr>
          <w:rFonts w:asciiTheme="majorHAnsi" w:hAnsiTheme="majorHAnsi"/>
          <w:sz w:val="20"/>
        </w:rPr>
        <w:t>Πληροφορίες: Τάνια Κατσάνη</w:t>
      </w:r>
      <w:r w:rsidR="00314D02" w:rsidRPr="006D3330">
        <w:rPr>
          <w:rFonts w:asciiTheme="majorHAnsi" w:hAnsiTheme="majorHAnsi"/>
          <w:sz w:val="20"/>
        </w:rPr>
        <w:t xml:space="preserve">                                    </w:t>
      </w:r>
    </w:p>
    <w:p w:rsidR="00A5663B" w:rsidRPr="00F3237D" w:rsidRDefault="00A5663B" w:rsidP="00C0166C">
      <w:pPr>
        <w:tabs>
          <w:tab w:val="left" w:pos="2694"/>
        </w:tabs>
        <w:spacing w:before="480" w:after="0"/>
        <w:ind w:left="1418"/>
        <w:jc w:val="left"/>
        <w:rPr>
          <w:rFonts w:asciiTheme="majorHAnsi" w:hAnsiTheme="majorHAnsi"/>
          <w:b/>
        </w:rPr>
      </w:pPr>
      <w:r w:rsidRPr="006D3330">
        <w:rPr>
          <w:rFonts w:asciiTheme="majorHAnsi" w:hAnsiTheme="majorHAnsi"/>
          <w:b/>
        </w:rPr>
        <w:br w:type="column"/>
      </w:r>
      <w:r w:rsidRPr="00F3237D">
        <w:rPr>
          <w:rFonts w:asciiTheme="majorHAnsi" w:hAnsiTheme="majorHAnsi"/>
          <w:b/>
        </w:rPr>
        <w:t xml:space="preserve">Αθήνα: </w:t>
      </w:r>
      <w:r w:rsidR="006C3FD7" w:rsidRPr="00F3237D">
        <w:rPr>
          <w:rFonts w:asciiTheme="majorHAnsi" w:hAnsiTheme="majorHAnsi"/>
          <w:b/>
        </w:rPr>
        <w:t>23.08</w:t>
      </w:r>
      <w:r w:rsidR="00314D02" w:rsidRPr="00F3237D">
        <w:rPr>
          <w:rFonts w:asciiTheme="majorHAnsi" w:hAnsiTheme="majorHAnsi"/>
          <w:b/>
        </w:rPr>
        <w:t>.2017</w:t>
      </w:r>
    </w:p>
    <w:p w:rsidR="00A5663B" w:rsidRPr="006D3330" w:rsidRDefault="00A5663B" w:rsidP="00C0166C">
      <w:pPr>
        <w:tabs>
          <w:tab w:val="left" w:pos="2694"/>
        </w:tabs>
        <w:ind w:left="1418"/>
        <w:jc w:val="left"/>
        <w:rPr>
          <w:rFonts w:asciiTheme="majorHAnsi" w:hAnsiTheme="majorHAnsi"/>
          <w:b/>
        </w:rPr>
      </w:pPr>
      <w:r w:rsidRPr="006D3330">
        <w:rPr>
          <w:rFonts w:asciiTheme="majorHAnsi" w:hAnsiTheme="majorHAnsi"/>
          <w:b/>
        </w:rPr>
        <w:t>Αρ. Πρωτ.:</w:t>
      </w:r>
      <w:r w:rsidR="00F3237D">
        <w:rPr>
          <w:rFonts w:asciiTheme="majorHAnsi" w:hAnsiTheme="majorHAnsi"/>
          <w:b/>
        </w:rPr>
        <w:t>1103</w:t>
      </w:r>
      <w:r w:rsidRPr="006D3330">
        <w:rPr>
          <w:rFonts w:asciiTheme="majorHAnsi" w:hAnsiTheme="majorHAnsi"/>
          <w:b/>
        </w:rPr>
        <w:t xml:space="preserve"> </w:t>
      </w:r>
      <w:bookmarkStart w:id="0" w:name="_GoBack"/>
      <w:bookmarkEnd w:id="0"/>
      <w:r w:rsidR="00C0166C" w:rsidRPr="006D3330">
        <w:rPr>
          <w:rFonts w:asciiTheme="majorHAnsi" w:hAnsiTheme="majorHAnsi"/>
          <w:b/>
        </w:rPr>
        <w:tab/>
      </w:r>
    </w:p>
    <w:p w:rsidR="00A5663B" w:rsidRPr="006D3330" w:rsidRDefault="00A5663B" w:rsidP="00C0166C">
      <w:pPr>
        <w:tabs>
          <w:tab w:val="left" w:pos="2694"/>
        </w:tabs>
        <w:spacing w:before="480" w:after="0"/>
        <w:ind w:left="1701"/>
        <w:jc w:val="left"/>
        <w:rPr>
          <w:rFonts w:asciiTheme="majorHAnsi" w:hAnsiTheme="majorHAnsi"/>
          <w:b/>
        </w:rPr>
        <w:sectPr w:rsidR="00A5663B" w:rsidRPr="006D3330"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6C3FD7" w:rsidRPr="006D3330" w:rsidRDefault="00C0166C" w:rsidP="00314D02">
      <w:pPr>
        <w:spacing w:before="360"/>
        <w:jc w:val="left"/>
        <w:rPr>
          <w:rFonts w:asciiTheme="majorHAnsi" w:hAnsiTheme="majorHAnsi"/>
          <w:b/>
        </w:rPr>
      </w:pPr>
      <w:r w:rsidRPr="006D3330">
        <w:rPr>
          <w:rFonts w:asciiTheme="majorHAnsi" w:hAnsiTheme="majorHAnsi"/>
          <w:b/>
        </w:rPr>
        <w:t>ΠΡΟΣ</w:t>
      </w:r>
      <w:r w:rsidR="00A5663B" w:rsidRPr="006D3330">
        <w:rPr>
          <w:rFonts w:asciiTheme="majorHAnsi" w:hAnsiTheme="majorHAnsi"/>
          <w:b/>
        </w:rPr>
        <w:t xml:space="preserve">: </w:t>
      </w:r>
      <w:r w:rsidR="006C3FD7" w:rsidRPr="006D3330">
        <w:rPr>
          <w:rFonts w:asciiTheme="majorHAnsi" w:hAnsiTheme="majorHAnsi"/>
          <w:b/>
        </w:rPr>
        <w:t xml:space="preserve">Πρωθυπουργό της Ελλάδας Αλ. Τσίπρα </w:t>
      </w:r>
    </w:p>
    <w:p w:rsidR="008C6CCD" w:rsidRPr="006D3330" w:rsidRDefault="008C6CCD" w:rsidP="00314D02">
      <w:pPr>
        <w:spacing w:before="360"/>
        <w:jc w:val="left"/>
        <w:rPr>
          <w:rFonts w:asciiTheme="majorHAnsi" w:hAnsiTheme="majorHAnsi"/>
          <w:b/>
        </w:rPr>
      </w:pPr>
      <w:r w:rsidRPr="006D3330">
        <w:rPr>
          <w:rFonts w:asciiTheme="majorHAnsi" w:hAnsiTheme="majorHAnsi"/>
          <w:b/>
        </w:rPr>
        <w:t>ΚΟΙΝ.: Πίνακας Αποδεκτών</w:t>
      </w:r>
    </w:p>
    <w:p w:rsidR="00A5663B" w:rsidRPr="006D3330" w:rsidRDefault="00C0166C" w:rsidP="008C6CCD">
      <w:pPr>
        <w:pStyle w:val="a7"/>
        <w:pBdr>
          <w:bottom w:val="none" w:sz="0" w:space="0" w:color="auto"/>
        </w:pBdr>
        <w:spacing w:before="360" w:after="240"/>
        <w:contextualSpacing w:val="0"/>
        <w:jc w:val="center"/>
        <w:rPr>
          <w:b/>
          <w:color w:val="auto"/>
          <w:sz w:val="24"/>
          <w:szCs w:val="28"/>
        </w:rPr>
      </w:pPr>
      <w:r w:rsidRPr="006D3330">
        <w:rPr>
          <w:b/>
          <w:color w:val="auto"/>
          <w:sz w:val="24"/>
          <w:szCs w:val="28"/>
        </w:rPr>
        <w:t>ΘΕΜΑ</w:t>
      </w:r>
      <w:r w:rsidR="00A5663B" w:rsidRPr="006D3330">
        <w:rPr>
          <w:b/>
          <w:color w:val="auto"/>
          <w:sz w:val="24"/>
          <w:szCs w:val="28"/>
        </w:rPr>
        <w:t>: «</w:t>
      </w:r>
      <w:r w:rsidR="008C6CCD" w:rsidRPr="006D3330">
        <w:rPr>
          <w:b/>
          <w:color w:val="auto"/>
          <w:sz w:val="24"/>
          <w:szCs w:val="28"/>
        </w:rPr>
        <w:t xml:space="preserve">Αναγκαία και απαιτητή από την </w:t>
      </w:r>
      <w:r w:rsidR="00AD6781" w:rsidRPr="006D3330">
        <w:rPr>
          <w:b/>
          <w:color w:val="auto"/>
          <w:sz w:val="24"/>
          <w:szCs w:val="28"/>
        </w:rPr>
        <w:t>Ε.Σ.Α.μεΑ.</w:t>
      </w:r>
      <w:r w:rsidR="008C6CCD" w:rsidRPr="006D3330">
        <w:rPr>
          <w:b/>
          <w:color w:val="auto"/>
          <w:sz w:val="24"/>
          <w:szCs w:val="28"/>
        </w:rPr>
        <w:t xml:space="preserve"> η</w:t>
      </w:r>
      <w:r w:rsidR="00AD6781" w:rsidRPr="006D3330">
        <w:rPr>
          <w:b/>
          <w:color w:val="auto"/>
          <w:sz w:val="24"/>
          <w:szCs w:val="28"/>
        </w:rPr>
        <w:t xml:space="preserve"> </w:t>
      </w:r>
      <w:r w:rsidR="008C6CCD" w:rsidRPr="006D3330">
        <w:rPr>
          <w:b/>
          <w:color w:val="auto"/>
          <w:sz w:val="24"/>
          <w:szCs w:val="28"/>
        </w:rPr>
        <w:t>ισχυρή πολιτική βούληση</w:t>
      </w:r>
      <w:r w:rsidR="008C6CCD" w:rsidRPr="006D3330">
        <w:rPr>
          <w:b/>
          <w:color w:val="auto"/>
          <w:sz w:val="24"/>
          <w:szCs w:val="28"/>
        </w:rPr>
        <w:t xml:space="preserve"> προστασίας των ατόμων με αναπηρία με εξαγγελία συγκεκριμένων μέτρων από τον Πρωθυπουργό στη ΔΕΘ 2017»</w:t>
      </w:r>
    </w:p>
    <w:p w:rsidR="00C0166C" w:rsidRPr="006D3330" w:rsidRDefault="00C0166C" w:rsidP="00C0166C">
      <w:pPr>
        <w:pBdr>
          <w:bottom w:val="single" w:sz="4" w:space="1" w:color="808080" w:themeColor="background1" w:themeShade="80"/>
        </w:pBdr>
        <w:spacing w:after="480"/>
        <w:rPr>
          <w:rFonts w:asciiTheme="majorHAnsi" w:hAnsiTheme="majorHAnsi"/>
          <w:sz w:val="20"/>
        </w:rPr>
      </w:pPr>
    </w:p>
    <w:p w:rsidR="00A5663B" w:rsidRPr="006D3330" w:rsidRDefault="006C3FD7" w:rsidP="00A5663B">
      <w:pPr>
        <w:rPr>
          <w:rFonts w:asciiTheme="majorHAnsi" w:hAnsiTheme="majorHAnsi"/>
          <w:b/>
          <w:i/>
          <w:szCs w:val="24"/>
        </w:rPr>
      </w:pPr>
      <w:r w:rsidRPr="006D3330">
        <w:rPr>
          <w:rFonts w:asciiTheme="majorHAnsi" w:hAnsiTheme="majorHAnsi"/>
          <w:b/>
          <w:i/>
          <w:szCs w:val="24"/>
        </w:rPr>
        <w:t>Κύριε Πρωθυπουργέ</w:t>
      </w:r>
      <w:r w:rsidR="00314D02" w:rsidRPr="006D3330">
        <w:rPr>
          <w:rFonts w:asciiTheme="majorHAnsi" w:hAnsiTheme="majorHAnsi"/>
          <w:b/>
          <w:i/>
          <w:szCs w:val="24"/>
        </w:rPr>
        <w:t>,</w:t>
      </w:r>
    </w:p>
    <w:p w:rsidR="00314D02" w:rsidRPr="006D3330" w:rsidRDefault="00314D02" w:rsidP="00314D02">
      <w:pPr>
        <w:rPr>
          <w:rFonts w:asciiTheme="majorHAnsi" w:hAnsiTheme="majorHAnsi"/>
          <w:szCs w:val="24"/>
        </w:rPr>
      </w:pPr>
      <w:r w:rsidRPr="006D3330">
        <w:rPr>
          <w:rFonts w:asciiTheme="majorHAnsi" w:hAnsiTheme="majorHAnsi"/>
          <w:szCs w:val="24"/>
        </w:rPr>
        <w:t>Η Εθνική Συνομοσπονδία Ατ</w:t>
      </w:r>
      <w:r w:rsidR="006C3FD7" w:rsidRPr="006D3330">
        <w:rPr>
          <w:rFonts w:asciiTheme="majorHAnsi" w:hAnsiTheme="majorHAnsi"/>
          <w:szCs w:val="24"/>
        </w:rPr>
        <w:t xml:space="preserve">όμων με Αναπηρία (Ε.Σ.Α.μεΑ.) </w:t>
      </w:r>
      <w:r w:rsidRPr="006D3330">
        <w:rPr>
          <w:rFonts w:asciiTheme="majorHAnsi" w:hAnsiTheme="majorHAnsi"/>
          <w:szCs w:val="24"/>
        </w:rPr>
        <w:t>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w:t>
      </w:r>
      <w:r w:rsidR="00561343" w:rsidRPr="006D3330">
        <w:rPr>
          <w:rFonts w:asciiTheme="majorHAnsi" w:hAnsiTheme="majorHAnsi"/>
          <w:szCs w:val="24"/>
        </w:rPr>
        <w:t>ρία (European Disability Forum).</w:t>
      </w:r>
      <w:r w:rsidRPr="006D3330">
        <w:rPr>
          <w:rFonts w:asciiTheme="majorHAnsi" w:hAnsiTheme="majorHAnsi"/>
          <w:szCs w:val="24"/>
        </w:rPr>
        <w:t xml:space="preserve"> </w:t>
      </w:r>
    </w:p>
    <w:p w:rsidR="00561343" w:rsidRPr="006D3330" w:rsidRDefault="006C3FD7" w:rsidP="006C3FD7">
      <w:pPr>
        <w:rPr>
          <w:rFonts w:asciiTheme="majorHAnsi" w:hAnsiTheme="majorHAnsi"/>
          <w:szCs w:val="24"/>
        </w:rPr>
      </w:pPr>
      <w:r w:rsidRPr="006D3330">
        <w:rPr>
          <w:rFonts w:asciiTheme="majorHAnsi" w:hAnsiTheme="majorHAnsi"/>
          <w:szCs w:val="24"/>
        </w:rPr>
        <w:t>Τα</w:t>
      </w:r>
      <w:r w:rsidRPr="006D3330">
        <w:rPr>
          <w:rFonts w:asciiTheme="majorHAnsi" w:hAnsiTheme="majorHAnsi"/>
          <w:szCs w:val="24"/>
        </w:rPr>
        <w:t xml:space="preserve"> άτομα με αναπηρία </w:t>
      </w:r>
      <w:r w:rsidR="00991B39" w:rsidRPr="006D3330">
        <w:rPr>
          <w:rFonts w:asciiTheme="majorHAnsi" w:hAnsiTheme="majorHAnsi"/>
          <w:szCs w:val="24"/>
        </w:rPr>
        <w:t xml:space="preserve">και χρόνιες παθήσεις </w:t>
      </w:r>
      <w:r w:rsidRPr="006D3330">
        <w:rPr>
          <w:rFonts w:asciiTheme="majorHAnsi" w:hAnsiTheme="majorHAnsi"/>
          <w:szCs w:val="24"/>
        </w:rPr>
        <w:t xml:space="preserve">και οι οικογένειές τους αναμένουν με </w:t>
      </w:r>
      <w:r w:rsidR="00991B39" w:rsidRPr="006D3330">
        <w:rPr>
          <w:rFonts w:asciiTheme="majorHAnsi" w:hAnsiTheme="majorHAnsi"/>
          <w:szCs w:val="24"/>
        </w:rPr>
        <w:t>αγωνία</w:t>
      </w:r>
      <w:r w:rsidRPr="006D3330">
        <w:rPr>
          <w:rFonts w:asciiTheme="majorHAnsi" w:hAnsiTheme="majorHAnsi"/>
          <w:szCs w:val="24"/>
        </w:rPr>
        <w:t xml:space="preserve"> τις δεσμεύσεις σας</w:t>
      </w:r>
      <w:r w:rsidR="00561343" w:rsidRPr="006D3330">
        <w:rPr>
          <w:rFonts w:asciiTheme="majorHAnsi" w:hAnsiTheme="majorHAnsi"/>
          <w:szCs w:val="24"/>
        </w:rPr>
        <w:t xml:space="preserve"> στη Διεθνή Έκθεση Θεσσαλονίκης, που αποτελεί ιστορικά το μεγαλύτερο ετήσιο κοινωνικό και οικονομικό γεγονός της χώρας, </w:t>
      </w:r>
      <w:r w:rsidR="00D5446F" w:rsidRPr="006D3330">
        <w:rPr>
          <w:rFonts w:asciiTheme="majorHAnsi" w:hAnsiTheme="majorHAnsi"/>
          <w:szCs w:val="24"/>
        </w:rPr>
        <w:t>στο πλαίσιο του οποίου είθισται να</w:t>
      </w:r>
      <w:r w:rsidR="00561343" w:rsidRPr="006D3330">
        <w:rPr>
          <w:rFonts w:asciiTheme="majorHAnsi" w:hAnsiTheme="majorHAnsi"/>
          <w:szCs w:val="24"/>
        </w:rPr>
        <w:t xml:space="preserve"> ανακοινώνονται από τον Πρωθυπουργό οι </w:t>
      </w:r>
      <w:r w:rsidR="00D5446F" w:rsidRPr="006D3330">
        <w:rPr>
          <w:rFonts w:asciiTheme="majorHAnsi" w:hAnsiTheme="majorHAnsi"/>
          <w:szCs w:val="24"/>
        </w:rPr>
        <w:t xml:space="preserve">κατευθυντήριοι άξονες της κυβερνητικής πολιτικής </w:t>
      </w:r>
      <w:r w:rsidR="00561343" w:rsidRPr="006D3330">
        <w:rPr>
          <w:rFonts w:asciiTheme="majorHAnsi" w:hAnsiTheme="majorHAnsi"/>
          <w:szCs w:val="24"/>
        </w:rPr>
        <w:t xml:space="preserve">για την </w:t>
      </w:r>
      <w:r w:rsidR="00D5446F" w:rsidRPr="006D3330">
        <w:rPr>
          <w:rFonts w:asciiTheme="majorHAnsi" w:hAnsiTheme="majorHAnsi"/>
          <w:szCs w:val="24"/>
        </w:rPr>
        <w:t>κοινωνία και την ανάπτυξη της εθνικής οικονομίας.</w:t>
      </w:r>
    </w:p>
    <w:p w:rsidR="00991B39" w:rsidRPr="006D3330" w:rsidRDefault="00D5446F" w:rsidP="006C3FD7">
      <w:pPr>
        <w:rPr>
          <w:rFonts w:asciiTheme="majorHAnsi" w:hAnsiTheme="majorHAnsi"/>
          <w:szCs w:val="24"/>
        </w:rPr>
      </w:pPr>
      <w:r w:rsidRPr="006D3330">
        <w:rPr>
          <w:rFonts w:asciiTheme="majorHAnsi" w:hAnsiTheme="majorHAnsi"/>
          <w:szCs w:val="24"/>
        </w:rPr>
        <w:t>Σήμερα</w:t>
      </w:r>
      <w:r w:rsidR="00561343" w:rsidRPr="006D3330">
        <w:rPr>
          <w:rFonts w:asciiTheme="majorHAnsi" w:hAnsiTheme="majorHAnsi"/>
          <w:szCs w:val="24"/>
        </w:rPr>
        <w:t xml:space="preserve"> τα άτομα με αναπηρία</w:t>
      </w:r>
      <w:r w:rsidRPr="006D3330">
        <w:rPr>
          <w:rFonts w:asciiTheme="majorHAnsi" w:hAnsiTheme="majorHAnsi"/>
          <w:szCs w:val="24"/>
        </w:rPr>
        <w:t xml:space="preserve"> και οι οικογένειές τους στη χώρα μας</w:t>
      </w:r>
      <w:r w:rsidR="00561343" w:rsidRPr="006D3330">
        <w:rPr>
          <w:rFonts w:asciiTheme="majorHAnsi" w:hAnsiTheme="majorHAnsi"/>
          <w:szCs w:val="24"/>
        </w:rPr>
        <w:t xml:space="preserve"> αναμένουν να ακούσουν τις δεσμεύσεις </w:t>
      </w:r>
      <w:r w:rsidRPr="006D3330">
        <w:rPr>
          <w:rFonts w:asciiTheme="majorHAnsi" w:hAnsiTheme="majorHAnsi"/>
          <w:szCs w:val="24"/>
        </w:rPr>
        <w:t xml:space="preserve">του Έλληνα Πρωθυπουργού </w:t>
      </w:r>
      <w:r w:rsidR="006C3FD7" w:rsidRPr="006D3330">
        <w:rPr>
          <w:rFonts w:asciiTheme="majorHAnsi" w:hAnsiTheme="majorHAnsi"/>
          <w:szCs w:val="24"/>
        </w:rPr>
        <w:t xml:space="preserve">για τη λήψη συντονισμένων μέτρων και πολιτικών, με στόχο </w:t>
      </w:r>
      <w:r w:rsidR="00991B39" w:rsidRPr="006D3330">
        <w:rPr>
          <w:rFonts w:asciiTheme="majorHAnsi" w:hAnsiTheme="majorHAnsi"/>
          <w:szCs w:val="24"/>
        </w:rPr>
        <w:t xml:space="preserve">την προστασία τους από τα </w:t>
      </w:r>
      <w:r w:rsidRPr="006D3330">
        <w:rPr>
          <w:rFonts w:asciiTheme="majorHAnsi" w:hAnsiTheme="majorHAnsi"/>
          <w:szCs w:val="24"/>
        </w:rPr>
        <w:t>«</w:t>
      </w:r>
      <w:r w:rsidR="00991B39" w:rsidRPr="006D3330">
        <w:rPr>
          <w:rFonts w:asciiTheme="majorHAnsi" w:hAnsiTheme="majorHAnsi"/>
          <w:szCs w:val="24"/>
        </w:rPr>
        <w:t>προαπαιτούμενα</w:t>
      </w:r>
      <w:r w:rsidRPr="006D3330">
        <w:rPr>
          <w:rFonts w:asciiTheme="majorHAnsi" w:hAnsiTheme="majorHAnsi"/>
          <w:szCs w:val="24"/>
        </w:rPr>
        <w:t>»</w:t>
      </w:r>
      <w:r w:rsidR="00991B39" w:rsidRPr="006D3330">
        <w:rPr>
          <w:rFonts w:asciiTheme="majorHAnsi" w:hAnsiTheme="majorHAnsi"/>
          <w:szCs w:val="24"/>
        </w:rPr>
        <w:t>, όπως</w:t>
      </w:r>
      <w:r w:rsidR="00AF08ED" w:rsidRPr="006D3330">
        <w:rPr>
          <w:rFonts w:asciiTheme="majorHAnsi" w:hAnsiTheme="majorHAnsi"/>
          <w:szCs w:val="24"/>
        </w:rPr>
        <w:t xml:space="preserve"> αυτά</w:t>
      </w:r>
      <w:r w:rsidR="00991B39" w:rsidRPr="006D3330">
        <w:rPr>
          <w:rFonts w:asciiTheme="majorHAnsi" w:hAnsiTheme="majorHAnsi"/>
          <w:szCs w:val="24"/>
        </w:rPr>
        <w:t xml:space="preserve"> δημοσιεύθηκαν στα τέλη Ιουνίου. </w:t>
      </w:r>
      <w:r w:rsidR="006F51E2" w:rsidRPr="006D3330">
        <w:rPr>
          <w:rFonts w:asciiTheme="majorHAnsi" w:hAnsiTheme="majorHAnsi"/>
          <w:szCs w:val="24"/>
        </w:rPr>
        <w:t xml:space="preserve">Παρά το ότι άμεσα η ΕΣΑμεΑ τόνισε τους κινδύνους που εγκυμονούν </w:t>
      </w:r>
      <w:r w:rsidR="00AF08ED" w:rsidRPr="006D3330">
        <w:rPr>
          <w:rFonts w:asciiTheme="majorHAnsi" w:hAnsiTheme="majorHAnsi"/>
          <w:szCs w:val="24"/>
        </w:rPr>
        <w:t>οι στόχοι των 113 προαπαιτούμενων με προηγούμενη επιστολή της προς εσάς καθ</w:t>
      </w:r>
      <w:r w:rsidRPr="006D3330">
        <w:rPr>
          <w:rFonts w:asciiTheme="majorHAnsi" w:hAnsiTheme="majorHAnsi"/>
          <w:szCs w:val="24"/>
        </w:rPr>
        <w:t>ώς και προς την ηγεσία του υπουργείου Εργασίας</w:t>
      </w:r>
      <w:r w:rsidR="00AF08ED" w:rsidRPr="006D3330">
        <w:rPr>
          <w:rFonts w:asciiTheme="majorHAnsi" w:hAnsiTheme="majorHAnsi"/>
          <w:szCs w:val="24"/>
        </w:rPr>
        <w:t xml:space="preserve"> </w:t>
      </w:r>
      <w:hyperlink r:id="rId14" w:tooltip="σύνδεσμος για δελτίο τύπου" w:history="1">
        <w:r w:rsidR="00AF08ED" w:rsidRPr="006D3330">
          <w:rPr>
            <w:rStyle w:val="-"/>
            <w:rFonts w:asciiTheme="majorHAnsi" w:hAnsiTheme="majorHAnsi"/>
            <w:szCs w:val="24"/>
          </w:rPr>
          <w:t>οι μόνες δεσμε</w:t>
        </w:r>
        <w:r w:rsidR="00AF08ED" w:rsidRPr="006D3330">
          <w:rPr>
            <w:rStyle w:val="-"/>
            <w:rFonts w:asciiTheme="majorHAnsi" w:hAnsiTheme="majorHAnsi"/>
            <w:szCs w:val="24"/>
          </w:rPr>
          <w:t>ύ</w:t>
        </w:r>
        <w:r w:rsidR="00AF08ED" w:rsidRPr="006D3330">
          <w:rPr>
            <w:rStyle w:val="-"/>
            <w:rFonts w:asciiTheme="majorHAnsi" w:hAnsiTheme="majorHAnsi"/>
            <w:szCs w:val="24"/>
          </w:rPr>
          <w:t>σεις για την προστασία των ατόμων με αναπηρ</w:t>
        </w:r>
        <w:r w:rsidRPr="006D3330">
          <w:rPr>
            <w:rStyle w:val="-"/>
            <w:rFonts w:asciiTheme="majorHAnsi" w:hAnsiTheme="majorHAnsi"/>
            <w:szCs w:val="24"/>
          </w:rPr>
          <w:t xml:space="preserve">ία έχουν δοθεί μόνο </w:t>
        </w:r>
        <w:r w:rsidR="00AF08ED" w:rsidRPr="006D3330">
          <w:rPr>
            <w:rStyle w:val="-"/>
            <w:rFonts w:asciiTheme="majorHAnsi" w:hAnsiTheme="majorHAnsi"/>
            <w:szCs w:val="24"/>
          </w:rPr>
          <w:t xml:space="preserve">προφορικά </w:t>
        </w:r>
        <w:r w:rsidRPr="006D3330">
          <w:rPr>
            <w:rStyle w:val="-"/>
            <w:rFonts w:asciiTheme="majorHAnsi" w:hAnsiTheme="majorHAnsi"/>
            <w:szCs w:val="24"/>
          </w:rPr>
          <w:t xml:space="preserve">και μόνο </w:t>
        </w:r>
        <w:r w:rsidR="00AF08ED" w:rsidRPr="006D3330">
          <w:rPr>
            <w:rStyle w:val="-"/>
            <w:rFonts w:asciiTheme="majorHAnsi" w:hAnsiTheme="majorHAnsi"/>
            <w:szCs w:val="24"/>
          </w:rPr>
          <w:t xml:space="preserve">από </w:t>
        </w:r>
        <w:r w:rsidRPr="006D3330">
          <w:rPr>
            <w:rStyle w:val="-"/>
            <w:rFonts w:asciiTheme="majorHAnsi" w:hAnsiTheme="majorHAnsi"/>
            <w:szCs w:val="24"/>
          </w:rPr>
          <w:t>το υπουργείο Εργασίας</w:t>
        </w:r>
      </w:hyperlink>
      <w:r w:rsidRPr="006D3330">
        <w:rPr>
          <w:rFonts w:asciiTheme="majorHAnsi" w:hAnsiTheme="majorHAnsi"/>
          <w:szCs w:val="24"/>
        </w:rPr>
        <w:t>.</w:t>
      </w:r>
    </w:p>
    <w:p w:rsidR="00AF08ED" w:rsidRPr="006D3330" w:rsidRDefault="00AF08ED" w:rsidP="00D5446F">
      <w:pPr>
        <w:rPr>
          <w:rFonts w:asciiTheme="majorHAnsi" w:hAnsiTheme="majorHAnsi"/>
          <w:szCs w:val="24"/>
        </w:rPr>
      </w:pPr>
      <w:r w:rsidRPr="006D3330">
        <w:rPr>
          <w:rFonts w:asciiTheme="majorHAnsi" w:hAnsiTheme="majorHAnsi"/>
          <w:szCs w:val="24"/>
        </w:rPr>
        <w:t xml:space="preserve">Για ακόμη μία φορά η ΕΣΑμεΑ τονίζει ότι </w:t>
      </w:r>
      <w:r w:rsidR="00D5446F" w:rsidRPr="006D3330">
        <w:rPr>
          <w:rFonts w:asciiTheme="majorHAnsi" w:hAnsiTheme="majorHAnsi"/>
          <w:szCs w:val="24"/>
        </w:rPr>
        <w:t xml:space="preserve">σε περίπτωση υιοθέτησης των προαπαιτούμενων </w:t>
      </w:r>
      <w:r w:rsidR="00D5446F" w:rsidRPr="006D3330">
        <w:rPr>
          <w:rFonts w:asciiTheme="majorHAnsi" w:hAnsiTheme="majorHAnsi"/>
          <w:szCs w:val="24"/>
        </w:rPr>
        <w:t xml:space="preserve">υπ. αριθ. 75, 76, 86, 97, 105, 106 </w:t>
      </w:r>
      <w:r w:rsidR="00D5446F" w:rsidRPr="006D3330">
        <w:rPr>
          <w:rFonts w:asciiTheme="majorHAnsi" w:hAnsiTheme="majorHAnsi"/>
          <w:szCs w:val="24"/>
        </w:rPr>
        <w:t xml:space="preserve">από την Κυβέρνηση, είναι βέβαιο ότι θα οδηγηθούμε </w:t>
      </w:r>
      <w:r w:rsidRPr="006D3330">
        <w:rPr>
          <w:rFonts w:asciiTheme="majorHAnsi" w:hAnsiTheme="majorHAnsi"/>
          <w:szCs w:val="24"/>
        </w:rPr>
        <w:t>σε άμεσες μειώσεις ποσών ή και δικαιούχων επιδομάτων αναπηρίας,</w:t>
      </w:r>
      <w:r w:rsidR="00DB423F" w:rsidRPr="006D3330">
        <w:rPr>
          <w:rFonts w:asciiTheme="majorHAnsi" w:hAnsiTheme="majorHAnsi"/>
          <w:szCs w:val="24"/>
        </w:rPr>
        <w:t xml:space="preserve"> σε</w:t>
      </w:r>
      <w:r w:rsidRPr="006D3330">
        <w:rPr>
          <w:rFonts w:asciiTheme="majorHAnsi" w:hAnsiTheme="majorHAnsi"/>
          <w:szCs w:val="24"/>
        </w:rPr>
        <w:t xml:space="preserve"> </w:t>
      </w:r>
      <w:r w:rsidRPr="006D3330">
        <w:rPr>
          <w:rFonts w:asciiTheme="majorHAnsi" w:hAnsiTheme="majorHAnsi"/>
          <w:szCs w:val="24"/>
        </w:rPr>
        <w:lastRenderedPageBreak/>
        <w:t xml:space="preserve">εκ νέου θέσπιση συστήματος αξιολόγησης της αναπηρίας, </w:t>
      </w:r>
      <w:r w:rsidR="00DB423F" w:rsidRPr="006D3330">
        <w:rPr>
          <w:rFonts w:asciiTheme="majorHAnsi" w:hAnsiTheme="majorHAnsi"/>
          <w:szCs w:val="24"/>
        </w:rPr>
        <w:t xml:space="preserve">σε </w:t>
      </w:r>
      <w:r w:rsidRPr="006D3330">
        <w:rPr>
          <w:rFonts w:asciiTheme="majorHAnsi" w:hAnsiTheme="majorHAnsi"/>
          <w:szCs w:val="24"/>
        </w:rPr>
        <w:t xml:space="preserve">περικοπή της προσωπικής διαφοράς στις συντάξεις, </w:t>
      </w:r>
      <w:r w:rsidR="00DB423F" w:rsidRPr="006D3330">
        <w:rPr>
          <w:rFonts w:asciiTheme="majorHAnsi" w:hAnsiTheme="majorHAnsi"/>
          <w:szCs w:val="24"/>
        </w:rPr>
        <w:t xml:space="preserve">σε </w:t>
      </w:r>
      <w:r w:rsidRPr="006D3330">
        <w:rPr>
          <w:rFonts w:asciiTheme="majorHAnsi" w:hAnsiTheme="majorHAnsi"/>
          <w:szCs w:val="24"/>
        </w:rPr>
        <w:t xml:space="preserve">επαναφορά της περίφημης έννοιας της λειτουργικότητας του αναπήρου και </w:t>
      </w:r>
      <w:r w:rsidR="00DB423F" w:rsidRPr="006D3330">
        <w:rPr>
          <w:rFonts w:asciiTheme="majorHAnsi" w:hAnsiTheme="majorHAnsi"/>
          <w:szCs w:val="24"/>
        </w:rPr>
        <w:t xml:space="preserve">σε </w:t>
      </w:r>
      <w:r w:rsidRPr="006D3330">
        <w:rPr>
          <w:rFonts w:asciiTheme="majorHAnsi" w:hAnsiTheme="majorHAnsi"/>
          <w:szCs w:val="24"/>
        </w:rPr>
        <w:t xml:space="preserve">εν γένει περικοπές </w:t>
      </w:r>
      <w:r w:rsidR="00DB423F" w:rsidRPr="006D3330">
        <w:rPr>
          <w:rFonts w:asciiTheme="majorHAnsi" w:hAnsiTheme="majorHAnsi"/>
          <w:szCs w:val="24"/>
        </w:rPr>
        <w:t>κοινωνικών δαπανών.</w:t>
      </w:r>
    </w:p>
    <w:p w:rsidR="00AF08ED" w:rsidRPr="006D3330" w:rsidRDefault="00AF08ED" w:rsidP="00AF08ED">
      <w:pPr>
        <w:rPr>
          <w:rFonts w:asciiTheme="majorHAnsi" w:hAnsiTheme="majorHAnsi"/>
          <w:color w:val="auto"/>
          <w:szCs w:val="24"/>
        </w:rPr>
      </w:pPr>
      <w:r w:rsidRPr="006D3330">
        <w:rPr>
          <w:rFonts w:asciiTheme="majorHAnsi" w:hAnsiTheme="majorHAnsi"/>
          <w:color w:val="auto"/>
          <w:szCs w:val="24"/>
        </w:rPr>
        <w:t>Η ΕΣΑμεΑ επανέρχεται και ζητά την προστασία των αναπηρικών επιδομάτων,</w:t>
      </w:r>
      <w:r w:rsidR="00561343" w:rsidRPr="006D3330">
        <w:rPr>
          <w:rFonts w:asciiTheme="majorHAnsi" w:hAnsiTheme="majorHAnsi"/>
          <w:color w:val="auto"/>
          <w:szCs w:val="24"/>
        </w:rPr>
        <w:t xml:space="preserve"> που είναι γνωστό ότι</w:t>
      </w:r>
      <w:r w:rsidRPr="006D3330">
        <w:rPr>
          <w:rFonts w:asciiTheme="majorHAnsi" w:hAnsiTheme="majorHAnsi"/>
          <w:color w:val="auto"/>
          <w:szCs w:val="24"/>
        </w:rPr>
        <w:t xml:space="preserve"> έχουν σχεδιαστεί και δίδονται αποκλειστικά για την κάλυψη των </w:t>
      </w:r>
      <w:r w:rsidR="00F87206" w:rsidRPr="006D3330">
        <w:rPr>
          <w:rFonts w:asciiTheme="majorHAnsi" w:hAnsiTheme="majorHAnsi"/>
          <w:color w:val="auto"/>
          <w:szCs w:val="24"/>
        </w:rPr>
        <w:t xml:space="preserve">πρόσθετων </w:t>
      </w:r>
      <w:r w:rsidRPr="006D3330">
        <w:rPr>
          <w:rFonts w:asciiTheme="majorHAnsi" w:hAnsiTheme="majorHAnsi"/>
          <w:color w:val="auto"/>
          <w:szCs w:val="24"/>
        </w:rPr>
        <w:t xml:space="preserve">αναγκών </w:t>
      </w:r>
      <w:r w:rsidR="00F87206" w:rsidRPr="006D3330">
        <w:rPr>
          <w:rFonts w:asciiTheme="majorHAnsi" w:hAnsiTheme="majorHAnsi"/>
          <w:color w:val="auto"/>
          <w:szCs w:val="24"/>
        </w:rPr>
        <w:t>κάθε ατόμου, λόγω της αναπηρίας του. Υπενθυμίζει</w:t>
      </w:r>
      <w:r w:rsidRPr="006D3330">
        <w:rPr>
          <w:rFonts w:asciiTheme="majorHAnsi" w:hAnsiTheme="majorHAnsi"/>
          <w:color w:val="auto"/>
          <w:szCs w:val="24"/>
        </w:rPr>
        <w:t xml:space="preserve"> επίσης </w:t>
      </w:r>
      <w:hyperlink r:id="rId15" w:tooltip="σύνδεσμος για δελτίο τύπου" w:history="1">
        <w:r w:rsidR="008C6CCD" w:rsidRPr="006D3330">
          <w:rPr>
            <w:rStyle w:val="-"/>
            <w:rFonts w:asciiTheme="majorHAnsi" w:hAnsiTheme="majorHAnsi"/>
            <w:color w:val="FF0000"/>
            <w:szCs w:val="24"/>
          </w:rPr>
          <w:t>την πρόσφατη δ</w:t>
        </w:r>
        <w:r w:rsidRPr="006D3330">
          <w:rPr>
            <w:rStyle w:val="-"/>
            <w:rFonts w:asciiTheme="majorHAnsi" w:hAnsiTheme="majorHAnsi"/>
            <w:color w:val="FF0000"/>
            <w:szCs w:val="24"/>
          </w:rPr>
          <w:t>έσμευσή σας στη συνάντηση της 8</w:t>
        </w:r>
        <w:r w:rsidRPr="006D3330">
          <w:rPr>
            <w:rStyle w:val="-"/>
            <w:rFonts w:asciiTheme="majorHAnsi" w:hAnsiTheme="majorHAnsi"/>
            <w:color w:val="FF0000"/>
            <w:szCs w:val="24"/>
            <w:vertAlign w:val="superscript"/>
          </w:rPr>
          <w:t>ης</w:t>
        </w:r>
        <w:r w:rsidRPr="006D3330">
          <w:rPr>
            <w:rStyle w:val="-"/>
            <w:rFonts w:asciiTheme="majorHAnsi" w:hAnsiTheme="majorHAnsi"/>
            <w:color w:val="FF0000"/>
            <w:szCs w:val="24"/>
          </w:rPr>
          <w:t xml:space="preserve"> Μ</w:t>
        </w:r>
        <w:r w:rsidRPr="006D3330">
          <w:rPr>
            <w:rStyle w:val="-"/>
            <w:rFonts w:asciiTheme="majorHAnsi" w:hAnsiTheme="majorHAnsi"/>
            <w:color w:val="FF0000"/>
            <w:szCs w:val="24"/>
          </w:rPr>
          <w:t>α</w:t>
        </w:r>
        <w:r w:rsidRPr="006D3330">
          <w:rPr>
            <w:rStyle w:val="-"/>
            <w:rFonts w:asciiTheme="majorHAnsi" w:hAnsiTheme="majorHAnsi"/>
            <w:color w:val="FF0000"/>
            <w:szCs w:val="24"/>
          </w:rPr>
          <w:t>ΐου</w:t>
        </w:r>
      </w:hyperlink>
      <w:r w:rsidRPr="006D3330">
        <w:rPr>
          <w:rFonts w:asciiTheme="majorHAnsi" w:hAnsiTheme="majorHAnsi"/>
          <w:color w:val="FF0000"/>
          <w:szCs w:val="24"/>
        </w:rPr>
        <w:t>,</w:t>
      </w:r>
      <w:r w:rsidRPr="006D3330">
        <w:rPr>
          <w:rFonts w:asciiTheme="majorHAnsi" w:hAnsiTheme="majorHAnsi"/>
          <w:color w:val="auto"/>
          <w:szCs w:val="24"/>
        </w:rPr>
        <w:t xml:space="preserve"> ότι δεν υφίσταται θέμα θέσπισης εισοδηματικών και περιουσιακών κριτηρίων για τη χορήγηση </w:t>
      </w:r>
      <w:r w:rsidR="00F87206" w:rsidRPr="006D3330">
        <w:rPr>
          <w:rFonts w:asciiTheme="majorHAnsi" w:hAnsiTheme="majorHAnsi"/>
          <w:color w:val="auto"/>
          <w:szCs w:val="24"/>
        </w:rPr>
        <w:t>των αναπηρικών επιδομάτων όλων των κατηγοριών.</w:t>
      </w:r>
    </w:p>
    <w:p w:rsidR="00AF08ED" w:rsidRPr="006D3330" w:rsidRDefault="00AF08ED" w:rsidP="00AF08ED">
      <w:pPr>
        <w:rPr>
          <w:rFonts w:asciiTheme="majorHAnsi" w:hAnsiTheme="majorHAnsi"/>
          <w:color w:val="auto"/>
          <w:szCs w:val="24"/>
        </w:rPr>
      </w:pPr>
      <w:r w:rsidRPr="006D3330">
        <w:rPr>
          <w:rFonts w:asciiTheme="majorHAnsi" w:hAnsiTheme="majorHAnsi"/>
          <w:color w:val="auto"/>
          <w:szCs w:val="24"/>
        </w:rPr>
        <w:t xml:space="preserve">Η ΕΣΑμεΑ ζητά την ουσιαστική βελτίωση </w:t>
      </w:r>
      <w:r w:rsidR="00F87206" w:rsidRPr="006D3330">
        <w:rPr>
          <w:rFonts w:asciiTheme="majorHAnsi" w:hAnsiTheme="majorHAnsi"/>
          <w:color w:val="auto"/>
          <w:szCs w:val="24"/>
        </w:rPr>
        <w:t xml:space="preserve">της λειτουργίας </w:t>
      </w:r>
      <w:r w:rsidRPr="006D3330">
        <w:rPr>
          <w:rFonts w:asciiTheme="majorHAnsi" w:hAnsiTheme="majorHAnsi"/>
          <w:color w:val="auto"/>
          <w:szCs w:val="24"/>
        </w:rPr>
        <w:t xml:space="preserve">των ΚΕΠΑ, με </w:t>
      </w:r>
      <w:r w:rsidR="00F87206" w:rsidRPr="006D3330">
        <w:rPr>
          <w:rFonts w:asciiTheme="majorHAnsi" w:hAnsiTheme="majorHAnsi"/>
          <w:color w:val="auto"/>
          <w:szCs w:val="24"/>
        </w:rPr>
        <w:t>αντικειμενική και επιστημονική αξιολόγηση</w:t>
      </w:r>
      <w:r w:rsidRPr="006D3330">
        <w:rPr>
          <w:rFonts w:asciiTheme="majorHAnsi" w:hAnsiTheme="majorHAnsi"/>
          <w:color w:val="auto"/>
          <w:szCs w:val="24"/>
        </w:rPr>
        <w:t xml:space="preserve"> και όχι τη θέσπιση από την αρχή ενός συστήματο</w:t>
      </w:r>
      <w:r w:rsidR="00F87206" w:rsidRPr="006D3330">
        <w:rPr>
          <w:rFonts w:asciiTheme="majorHAnsi" w:hAnsiTheme="majorHAnsi"/>
          <w:color w:val="auto"/>
          <w:szCs w:val="24"/>
        </w:rPr>
        <w:t>ς πιστοποίησης της αναπηρίας κι</w:t>
      </w:r>
      <w:r w:rsidRPr="006D3330">
        <w:rPr>
          <w:rFonts w:asciiTheme="majorHAnsi" w:hAnsiTheme="majorHAnsi"/>
          <w:color w:val="auto"/>
          <w:szCs w:val="24"/>
        </w:rPr>
        <w:t xml:space="preserve"> εκ νέου ταλαιπωρία χιλιάδων αναπήρων πολιτών</w:t>
      </w:r>
      <w:r w:rsidR="00F87206" w:rsidRPr="006D3330">
        <w:rPr>
          <w:rFonts w:asciiTheme="majorHAnsi" w:hAnsiTheme="majorHAnsi"/>
          <w:color w:val="auto"/>
          <w:szCs w:val="24"/>
        </w:rPr>
        <w:t>, που ήδη έχουν αξιολογηθεί</w:t>
      </w:r>
      <w:r w:rsidRPr="006D3330">
        <w:rPr>
          <w:rFonts w:asciiTheme="majorHAnsi" w:hAnsiTheme="majorHAnsi"/>
          <w:color w:val="auto"/>
          <w:szCs w:val="24"/>
        </w:rPr>
        <w:t xml:space="preserve">. </w:t>
      </w:r>
    </w:p>
    <w:p w:rsidR="00F87206" w:rsidRPr="006D3330" w:rsidRDefault="00F87206" w:rsidP="00AF08ED">
      <w:pPr>
        <w:rPr>
          <w:rFonts w:asciiTheme="majorHAnsi" w:hAnsiTheme="majorHAnsi"/>
          <w:color w:val="auto"/>
          <w:szCs w:val="24"/>
        </w:rPr>
      </w:pPr>
      <w:r w:rsidRPr="006D3330">
        <w:rPr>
          <w:rFonts w:asciiTheme="majorHAnsi" w:hAnsiTheme="majorHAnsi"/>
          <w:color w:val="auto"/>
          <w:szCs w:val="24"/>
        </w:rPr>
        <w:t>Επίσης, δ</w:t>
      </w:r>
      <w:r w:rsidR="00561343" w:rsidRPr="006D3330">
        <w:rPr>
          <w:rFonts w:asciiTheme="majorHAnsi" w:hAnsiTheme="majorHAnsi"/>
          <w:color w:val="auto"/>
          <w:szCs w:val="24"/>
        </w:rPr>
        <w:t>ιεκδικεί</w:t>
      </w:r>
      <w:r w:rsidR="00AF08ED" w:rsidRPr="006D3330">
        <w:rPr>
          <w:rFonts w:asciiTheme="majorHAnsi" w:hAnsiTheme="majorHAnsi"/>
          <w:color w:val="auto"/>
          <w:szCs w:val="24"/>
        </w:rPr>
        <w:t xml:space="preserve"> την υλοποίηση της δέσμευσής σας</w:t>
      </w:r>
      <w:r w:rsidR="00561343" w:rsidRPr="006D3330">
        <w:rPr>
          <w:rFonts w:asciiTheme="majorHAnsi" w:hAnsiTheme="majorHAnsi"/>
          <w:color w:val="auto"/>
          <w:szCs w:val="24"/>
        </w:rPr>
        <w:t xml:space="preserve"> </w:t>
      </w:r>
      <w:r w:rsidRPr="006D3330">
        <w:rPr>
          <w:rFonts w:asciiTheme="majorHAnsi" w:hAnsiTheme="majorHAnsi"/>
          <w:color w:val="auto"/>
          <w:szCs w:val="24"/>
        </w:rPr>
        <w:t>περί μη</w:t>
      </w:r>
      <w:r w:rsidR="00AF08ED" w:rsidRPr="006D3330">
        <w:rPr>
          <w:rFonts w:asciiTheme="majorHAnsi" w:hAnsiTheme="majorHAnsi"/>
          <w:color w:val="auto"/>
          <w:szCs w:val="24"/>
        </w:rPr>
        <w:t xml:space="preserve"> </w:t>
      </w:r>
      <w:r w:rsidRPr="006D3330">
        <w:rPr>
          <w:rFonts w:asciiTheme="majorHAnsi" w:hAnsiTheme="majorHAnsi"/>
          <w:color w:val="auto"/>
          <w:szCs w:val="24"/>
        </w:rPr>
        <w:t>επαναϋπολογισμού</w:t>
      </w:r>
      <w:r w:rsidR="00AF08ED" w:rsidRPr="006D3330">
        <w:rPr>
          <w:rFonts w:asciiTheme="majorHAnsi" w:hAnsiTheme="majorHAnsi"/>
          <w:color w:val="auto"/>
          <w:szCs w:val="24"/>
        </w:rPr>
        <w:t xml:space="preserve"> των συντάξεων των ατόμων με αναπηρία ή περικοπή</w:t>
      </w:r>
      <w:r w:rsidRPr="006D3330">
        <w:rPr>
          <w:rFonts w:asciiTheme="majorHAnsi" w:hAnsiTheme="majorHAnsi"/>
          <w:color w:val="auto"/>
          <w:szCs w:val="24"/>
        </w:rPr>
        <w:t>ς</w:t>
      </w:r>
      <w:r w:rsidR="00AF08ED" w:rsidRPr="006D3330">
        <w:rPr>
          <w:rFonts w:asciiTheme="majorHAnsi" w:hAnsiTheme="majorHAnsi"/>
          <w:color w:val="auto"/>
          <w:szCs w:val="24"/>
        </w:rPr>
        <w:t xml:space="preserve"> της προσωπικής διαφοράς στις συντάξεις</w:t>
      </w:r>
      <w:r w:rsidRPr="006D3330">
        <w:rPr>
          <w:rFonts w:asciiTheme="majorHAnsi" w:hAnsiTheme="majorHAnsi"/>
          <w:color w:val="auto"/>
          <w:szCs w:val="24"/>
        </w:rPr>
        <w:t xml:space="preserve"> τους</w:t>
      </w:r>
      <w:r w:rsidR="00AF08ED" w:rsidRPr="006D3330">
        <w:rPr>
          <w:rFonts w:asciiTheme="majorHAnsi" w:hAnsiTheme="majorHAnsi"/>
          <w:color w:val="auto"/>
          <w:szCs w:val="24"/>
        </w:rPr>
        <w:t>.</w:t>
      </w:r>
      <w:r w:rsidRPr="006D3330">
        <w:rPr>
          <w:rFonts w:asciiTheme="majorHAnsi" w:hAnsiTheme="majorHAnsi"/>
          <w:color w:val="auto"/>
          <w:szCs w:val="24"/>
        </w:rPr>
        <w:t xml:space="preserve"> </w:t>
      </w:r>
    </w:p>
    <w:p w:rsidR="00F87206" w:rsidRPr="006D3330" w:rsidRDefault="0087662C" w:rsidP="00AF08ED">
      <w:pPr>
        <w:rPr>
          <w:rFonts w:asciiTheme="majorHAnsi" w:hAnsiTheme="majorHAnsi"/>
          <w:color w:val="auto"/>
          <w:szCs w:val="24"/>
        </w:rPr>
      </w:pPr>
      <w:r w:rsidRPr="006D3330">
        <w:rPr>
          <w:rFonts w:asciiTheme="majorHAnsi" w:hAnsiTheme="majorHAnsi"/>
          <w:color w:val="auto"/>
          <w:szCs w:val="24"/>
        </w:rPr>
        <w:t>Τέλος, στο</w:t>
      </w:r>
      <w:r w:rsidR="00F87206" w:rsidRPr="006D3330">
        <w:rPr>
          <w:rFonts w:asciiTheme="majorHAnsi" w:hAnsiTheme="majorHAnsi"/>
          <w:color w:val="auto"/>
          <w:szCs w:val="24"/>
        </w:rPr>
        <w:t xml:space="preserve"> προαπαιτούμενο υπ’ αριθμόν 97 η ΕΣΑμεΑ διαπιστώνει με αγανάκτηση την απόπειρα επαναφοράς της αμφισβητούμενης έννοιας της λειτουργικότητας του αναπήρου. Όπως και σε προηγούμενες προσπάθειες, το αναπηρικό κίνημα δεν θα επιτρέψει τα άτομα με αναπηρία να γίνουν πειραματόζωα στη δημιουργία ενός συστήματος που δεν έχει εφαρμοστεί πραγματικά και ολοκληρωμένα σε καμία ευρωπαϊκή χώρα.</w:t>
      </w:r>
    </w:p>
    <w:p w:rsidR="00AF08ED" w:rsidRPr="006D3330" w:rsidRDefault="00F87206" w:rsidP="00AF08ED">
      <w:pPr>
        <w:rPr>
          <w:rFonts w:asciiTheme="majorHAnsi" w:hAnsiTheme="majorHAnsi"/>
          <w:b/>
          <w:i/>
          <w:color w:val="auto"/>
          <w:szCs w:val="24"/>
        </w:rPr>
      </w:pPr>
      <w:r w:rsidRPr="006D3330">
        <w:rPr>
          <w:rFonts w:asciiTheme="majorHAnsi" w:hAnsiTheme="majorHAnsi"/>
          <w:b/>
          <w:i/>
          <w:color w:val="auto"/>
          <w:szCs w:val="24"/>
        </w:rPr>
        <w:t>Κύριε Πρωθυπουργέ,</w:t>
      </w:r>
      <w:r w:rsidR="00AF08ED" w:rsidRPr="006D3330">
        <w:rPr>
          <w:rFonts w:asciiTheme="majorHAnsi" w:hAnsiTheme="majorHAnsi"/>
          <w:b/>
          <w:i/>
          <w:color w:val="auto"/>
          <w:szCs w:val="24"/>
        </w:rPr>
        <w:t xml:space="preserve"> </w:t>
      </w:r>
    </w:p>
    <w:p w:rsidR="00AF08ED" w:rsidRPr="006D3330" w:rsidRDefault="00F87206" w:rsidP="00AF08ED">
      <w:pPr>
        <w:rPr>
          <w:rFonts w:asciiTheme="majorHAnsi" w:hAnsiTheme="majorHAnsi"/>
          <w:color w:val="auto"/>
          <w:szCs w:val="24"/>
        </w:rPr>
      </w:pPr>
      <w:r w:rsidRPr="006D3330">
        <w:rPr>
          <w:rFonts w:asciiTheme="majorHAnsi" w:hAnsiTheme="majorHAnsi"/>
          <w:color w:val="auto"/>
          <w:szCs w:val="24"/>
        </w:rPr>
        <w:t>Επανερχόμενοι στα σαφή αιτήματα του αναπηρικού κινήματος, α</w:t>
      </w:r>
      <w:r w:rsidR="00AF08ED" w:rsidRPr="006D3330">
        <w:rPr>
          <w:rFonts w:asciiTheme="majorHAnsi" w:hAnsiTheme="majorHAnsi"/>
          <w:color w:val="auto"/>
          <w:szCs w:val="24"/>
        </w:rPr>
        <w:t>ν</w:t>
      </w:r>
      <w:r w:rsidRPr="006D3330">
        <w:rPr>
          <w:rFonts w:asciiTheme="majorHAnsi" w:hAnsiTheme="majorHAnsi"/>
          <w:color w:val="auto"/>
          <w:szCs w:val="24"/>
        </w:rPr>
        <w:t>τί περικοπών και μειώσεων, διεκδικούμε:</w:t>
      </w:r>
    </w:p>
    <w:p w:rsidR="00AF08ED" w:rsidRPr="006D3330" w:rsidRDefault="00AF08ED" w:rsidP="00AF08ED">
      <w:pPr>
        <w:pStyle w:val="a8"/>
        <w:numPr>
          <w:ilvl w:val="0"/>
          <w:numId w:val="13"/>
        </w:numPr>
        <w:rPr>
          <w:rFonts w:asciiTheme="majorHAnsi" w:hAnsiTheme="majorHAnsi"/>
          <w:color w:val="auto"/>
          <w:szCs w:val="24"/>
        </w:rPr>
      </w:pPr>
      <w:r w:rsidRPr="006D3330">
        <w:rPr>
          <w:rFonts w:asciiTheme="majorHAnsi" w:hAnsiTheme="majorHAnsi"/>
          <w:color w:val="auto"/>
          <w:szCs w:val="24"/>
        </w:rPr>
        <w:t xml:space="preserve">Κατάργηση της άδικης διάταξης των άρθρων 7 και 27 του ν.4387/2016,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w:t>
      </w:r>
    </w:p>
    <w:p w:rsidR="00AF08ED" w:rsidRPr="006D3330" w:rsidRDefault="00AF08ED" w:rsidP="00AF08ED">
      <w:pPr>
        <w:pStyle w:val="a8"/>
        <w:numPr>
          <w:ilvl w:val="0"/>
          <w:numId w:val="13"/>
        </w:numPr>
        <w:rPr>
          <w:rFonts w:asciiTheme="majorHAnsi" w:hAnsiTheme="majorHAnsi"/>
          <w:color w:val="auto"/>
          <w:szCs w:val="24"/>
        </w:rPr>
      </w:pPr>
      <w:r w:rsidRPr="006D3330">
        <w:rPr>
          <w:rFonts w:asciiTheme="majorHAnsi" w:hAnsiTheme="majorHAnsi"/>
          <w:color w:val="auto"/>
          <w:szCs w:val="24"/>
        </w:rPr>
        <w:t>Συνέχιση της καταβολής του ΕΚΑΣ σε άτομα με ποσοστό αναπηρίας 80% και άνω και μετά το 2019 και επέκτασή του σε όλα τα άτομα με αναπηρία με ποσοστό 67% και άνω, ανεξαρτήτως ηλικίας.</w:t>
      </w:r>
    </w:p>
    <w:p w:rsidR="00AF08ED" w:rsidRPr="006D3330" w:rsidRDefault="00AF08ED" w:rsidP="00AF08ED">
      <w:pPr>
        <w:pStyle w:val="a8"/>
        <w:numPr>
          <w:ilvl w:val="0"/>
          <w:numId w:val="13"/>
        </w:numPr>
        <w:rPr>
          <w:rFonts w:asciiTheme="majorHAnsi" w:hAnsiTheme="majorHAnsi"/>
          <w:color w:val="auto"/>
          <w:szCs w:val="24"/>
        </w:rPr>
      </w:pPr>
      <w:r w:rsidRPr="006D3330">
        <w:rPr>
          <w:rFonts w:asciiTheme="majorHAnsi" w:hAnsiTheme="majorHAnsi"/>
          <w:color w:val="auto"/>
          <w:szCs w:val="24"/>
        </w:rPr>
        <w:t>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και της Π.Ν.Π. 4111/2013 και την εναρμόνισή τους με τα ισχύοντα στο δημόσιο τομέα, καθώς επίσης και των αδικιών που έχουν υποστεί οι συνταξιούχοι γήρατος γονείς ατόμων με βαριές αναπηρίες του ιδιωτικού τομέα.</w:t>
      </w:r>
    </w:p>
    <w:p w:rsidR="000056D9" w:rsidRPr="006D3330" w:rsidRDefault="00AF08ED" w:rsidP="000056D9">
      <w:pPr>
        <w:pStyle w:val="a8"/>
        <w:numPr>
          <w:ilvl w:val="0"/>
          <w:numId w:val="13"/>
        </w:numPr>
        <w:rPr>
          <w:rFonts w:asciiTheme="majorHAnsi" w:hAnsiTheme="majorHAnsi"/>
          <w:color w:val="auto"/>
          <w:szCs w:val="24"/>
        </w:rPr>
      </w:pPr>
      <w:r w:rsidRPr="006D3330">
        <w:rPr>
          <w:rFonts w:asciiTheme="majorHAnsi" w:hAnsiTheme="majorHAnsi"/>
          <w:color w:val="auto"/>
          <w:szCs w:val="24"/>
        </w:rPr>
        <w:lastRenderedPageBreak/>
        <w:t>Κατάργηση των μειώσεων στις επικουρικές συντάξεις και στο εφάπαξ των ατόμων με αναπηρία.</w:t>
      </w:r>
    </w:p>
    <w:p w:rsidR="000056D9" w:rsidRPr="006D3330" w:rsidRDefault="00BE09DA" w:rsidP="000056D9">
      <w:pPr>
        <w:pStyle w:val="a8"/>
        <w:numPr>
          <w:ilvl w:val="0"/>
          <w:numId w:val="13"/>
        </w:numPr>
        <w:rPr>
          <w:rFonts w:asciiTheme="majorHAnsi" w:hAnsiTheme="majorHAnsi"/>
          <w:color w:val="auto"/>
          <w:szCs w:val="24"/>
        </w:rPr>
      </w:pPr>
      <w:r w:rsidRPr="006D3330">
        <w:rPr>
          <w:rFonts w:asciiTheme="majorHAnsi" w:hAnsiTheme="majorHAnsi"/>
          <w:color w:val="auto"/>
          <w:szCs w:val="24"/>
        </w:rPr>
        <w:t>Διατήρηση των φοροαπαλλαγών και του αφορολόγητου ορίου, για τα άτομα με αναπηρία, χρόνιες παθήσεις και τις οικογένειες που έχουν στη φροντίδα</w:t>
      </w:r>
      <w:r w:rsidR="000056D9" w:rsidRPr="006D3330">
        <w:rPr>
          <w:rFonts w:asciiTheme="majorHAnsi" w:hAnsiTheme="majorHAnsi"/>
          <w:color w:val="auto"/>
          <w:szCs w:val="24"/>
        </w:rPr>
        <w:t xml:space="preserve"> του άτομα με βαριές αναπηρίες.</w:t>
      </w:r>
    </w:p>
    <w:p w:rsidR="000056D9" w:rsidRPr="006D3330" w:rsidRDefault="00BE09DA" w:rsidP="000056D9">
      <w:pPr>
        <w:pStyle w:val="a8"/>
        <w:numPr>
          <w:ilvl w:val="0"/>
          <w:numId w:val="13"/>
        </w:numPr>
        <w:rPr>
          <w:rFonts w:asciiTheme="majorHAnsi" w:hAnsiTheme="majorHAnsi"/>
          <w:szCs w:val="24"/>
        </w:rPr>
      </w:pPr>
      <w:r w:rsidRPr="006D3330">
        <w:rPr>
          <w:rFonts w:asciiTheme="majorHAnsi" w:hAnsiTheme="majorHAnsi"/>
          <w:szCs w:val="24"/>
        </w:rPr>
        <w:t xml:space="preserve">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 και από τον ΕΝΦΙΑ, χωρίς εισοδηματικά κριτήρια για την α΄ κατοικία, καθώς και τη θέσπιση ειδικού καθεστώτος προστασίας των ατόμων με αναπηρία στον ΕΝΦΙΑ. </w:t>
      </w:r>
    </w:p>
    <w:p w:rsidR="000056D9" w:rsidRPr="006D3330" w:rsidRDefault="00BE09DA" w:rsidP="000056D9">
      <w:pPr>
        <w:pStyle w:val="a8"/>
        <w:numPr>
          <w:ilvl w:val="0"/>
          <w:numId w:val="13"/>
        </w:numPr>
        <w:rPr>
          <w:rFonts w:asciiTheme="majorHAnsi" w:hAnsiTheme="majorHAnsi"/>
          <w:szCs w:val="24"/>
        </w:rPr>
      </w:pPr>
      <w:r w:rsidRPr="006D3330">
        <w:rPr>
          <w:rFonts w:asciiTheme="majorHAnsi" w:hAnsiTheme="majorHAnsi"/>
          <w:szCs w:val="24"/>
        </w:rPr>
        <w:t>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να μην προσμετρούνται στον υπολογισμό των εισοδηματικών κριτηρίων  που αφορούν στα άτομα με αναπηρία ή χρόνια πάθηση και τις οικογένειες που έχουν μέλη τους άτομα με αναπηρία για τη φοροαπαλλαγή, την απαλλαγή από τον ΕΝΦΙΑ, το πλαφόν των συντάξεων ή για την εφαρμογή οποιωνδήποτε μέτρων προστατεύουν την αναπηρία. Είναι σημαντικό να τονίσουμε για ακόμη μία φορά ότι</w:t>
      </w:r>
      <w:r w:rsidRPr="006D3330">
        <w:rPr>
          <w:rFonts w:asciiTheme="majorHAnsi" w:hAnsiTheme="majorHAnsi"/>
          <w:b/>
          <w:szCs w:val="24"/>
        </w:rPr>
        <w:t xml:space="preserve"> </w:t>
      </w:r>
      <w:r w:rsidRPr="006D3330">
        <w:rPr>
          <w:rFonts w:asciiTheme="majorHAnsi" w:hAnsiTheme="majorHAnsi"/>
          <w:szCs w:val="24"/>
          <w:u w:val="single"/>
        </w:rPr>
        <w:t>τα επιδόματα δίνονται στα άτομα με αναπηρία για την αντιμετώπιση του πρόσθετου κόστους διαβίωσης που προκύπτει από την αναπηρία</w:t>
      </w:r>
      <w:r w:rsidRPr="006D3330">
        <w:rPr>
          <w:rFonts w:asciiTheme="majorHAnsi" w:hAnsiTheme="majorHAnsi"/>
          <w:b/>
          <w:szCs w:val="24"/>
        </w:rPr>
        <w:t xml:space="preserve"> </w:t>
      </w:r>
      <w:r w:rsidRPr="006D3330">
        <w:rPr>
          <w:rFonts w:asciiTheme="majorHAnsi" w:hAnsiTheme="majorHAnsi"/>
          <w:szCs w:val="24"/>
        </w:rPr>
        <w:t>και</w:t>
      </w:r>
      <w:r w:rsidRPr="006D3330">
        <w:rPr>
          <w:rFonts w:asciiTheme="majorHAnsi" w:hAnsiTheme="majorHAnsi"/>
          <w:b/>
          <w:szCs w:val="24"/>
        </w:rPr>
        <w:t xml:space="preserve"> </w:t>
      </w:r>
      <w:r w:rsidRPr="006D3330">
        <w:rPr>
          <w:rFonts w:asciiTheme="majorHAnsi" w:hAnsiTheme="majorHAnsi"/>
          <w:b/>
          <w:szCs w:val="24"/>
          <w:u w:val="single"/>
        </w:rPr>
        <w:t>δεν αποτελούν σε καμία περίπτωση εισόδημα προς φορολόγηση</w:t>
      </w:r>
      <w:r w:rsidRPr="006D3330">
        <w:rPr>
          <w:rFonts w:asciiTheme="majorHAnsi" w:hAnsiTheme="majorHAnsi"/>
          <w:b/>
          <w:szCs w:val="24"/>
        </w:rPr>
        <w:t>.</w:t>
      </w:r>
      <w:r w:rsidRPr="006D3330">
        <w:rPr>
          <w:rFonts w:asciiTheme="majorHAnsi" w:hAnsiTheme="majorHAnsi"/>
          <w:szCs w:val="24"/>
        </w:rPr>
        <w:t xml:space="preserve">  </w:t>
      </w:r>
    </w:p>
    <w:p w:rsidR="000056D9" w:rsidRPr="006D3330" w:rsidRDefault="00BE09DA" w:rsidP="000056D9">
      <w:pPr>
        <w:pStyle w:val="a8"/>
        <w:numPr>
          <w:ilvl w:val="0"/>
          <w:numId w:val="13"/>
        </w:numPr>
        <w:rPr>
          <w:rFonts w:asciiTheme="majorHAnsi" w:hAnsiTheme="majorHAnsi"/>
          <w:szCs w:val="24"/>
        </w:rPr>
      </w:pPr>
      <w:r w:rsidRPr="006D3330">
        <w:rPr>
          <w:rFonts w:asciiTheme="majorHAnsi" w:hAnsiTheme="majorHAnsi"/>
          <w:szCs w:val="24"/>
        </w:rPr>
        <w:t>Στο επίδομα στέγασης, ενοικίου ή δανείου ατόμου με αναπηρία και ιδιαίτερα ατόμου με βαριά αναπηρία, θα πρέπει να ληφθούν υπόψη οι πρόσθετες ανάγκες που πηγάζουν από την αναπηρία και συνεπώς πρέπει να προβλεφθεί ειδική ενίσχυση για την υποστήριξη των ατόμων με αναπηρία ή χρόνια πάθηση και των οικογενειών τους ώστε να μπορέσουν να μείνουν στα σπίτια τους.</w:t>
      </w:r>
    </w:p>
    <w:p w:rsidR="000056D9" w:rsidRPr="006D3330" w:rsidRDefault="00BE09DA" w:rsidP="000056D9">
      <w:pPr>
        <w:pStyle w:val="a8"/>
        <w:numPr>
          <w:ilvl w:val="0"/>
          <w:numId w:val="13"/>
        </w:numPr>
        <w:rPr>
          <w:rFonts w:asciiTheme="majorHAnsi" w:hAnsiTheme="majorHAnsi"/>
          <w:szCs w:val="24"/>
        </w:rPr>
      </w:pPr>
      <w:r w:rsidRPr="006D3330">
        <w:rPr>
          <w:rFonts w:asciiTheme="majorHAnsi" w:hAnsiTheme="majorHAnsi"/>
          <w:szCs w:val="24"/>
        </w:rPr>
        <w:t>Στην ενίσχυση των οικογενειακών επιδομάτων πρέπει να δοθεί ιδιαίτερη ενίσχυση στις οικογένειες στις οποίες διαβούν μέλη τους με αναπηρία και ζουν υπό την προστασία του οικογενειακού τους περιβάλλοντος.</w:t>
      </w:r>
    </w:p>
    <w:p w:rsidR="000056D9" w:rsidRPr="006D3330" w:rsidRDefault="00BE09DA" w:rsidP="000056D9">
      <w:pPr>
        <w:pStyle w:val="a8"/>
        <w:numPr>
          <w:ilvl w:val="0"/>
          <w:numId w:val="13"/>
        </w:numPr>
        <w:rPr>
          <w:rFonts w:asciiTheme="majorHAnsi" w:hAnsiTheme="majorHAnsi"/>
          <w:szCs w:val="24"/>
        </w:rPr>
      </w:pPr>
      <w:r w:rsidRPr="006D3330">
        <w:rPr>
          <w:rFonts w:asciiTheme="majorHAnsi" w:hAnsiTheme="majorHAnsi"/>
          <w:szCs w:val="24"/>
        </w:rPr>
        <w:t>Μηδενική συμμετοχή των ασφαλισμένων με αναπηρία και χρόνιες παθήσεις στα συνταγογραφούμενα φάρμακα και στα τεχνικά βοηθήματα, στα είδη ειδικής διατροφής και τις βιταμίνες.</w:t>
      </w:r>
    </w:p>
    <w:p w:rsidR="00BE09DA" w:rsidRPr="006D3330" w:rsidRDefault="00BE09DA" w:rsidP="000056D9">
      <w:pPr>
        <w:pStyle w:val="a8"/>
        <w:numPr>
          <w:ilvl w:val="0"/>
          <w:numId w:val="13"/>
        </w:numPr>
        <w:rPr>
          <w:rFonts w:asciiTheme="majorHAnsi" w:hAnsiTheme="majorHAnsi"/>
          <w:szCs w:val="24"/>
        </w:rPr>
      </w:pPr>
      <w:r w:rsidRPr="006D3330">
        <w:rPr>
          <w:rFonts w:asciiTheme="majorHAnsi" w:hAnsiTheme="majorHAnsi"/>
          <w:szCs w:val="24"/>
        </w:rPr>
        <w:t xml:space="preserve">Σχεδιασμός και εφαρμογή ενός εθνικού σχεδίου δράσης για την ένταξη των ατόμων με αναπηρία στην εργασία, μέσω του οποίου θα μπορέσουν να ικανοποιηθούν και να προωθηθούν αφενός πάγια αιτήματα του αναπηρικού κινήματος της χώρας, αφετέρου οι σχετικές  απαιτήσεις της Σύμβασης του ΟΗΕ για τα δικαιώματα των ατόμων με αναπηρία (βλ. άρθρο 27 «Εργασία και Απασχόληση»), η οποία πλέον αποτελεί μέρος του εθνικού θεσμικού μας πλαισίου (Ν.4074/2012 - Αρ. ΦΕΚ 88 Α'/11.04.2012).  </w:t>
      </w:r>
    </w:p>
    <w:p w:rsidR="00BE09DA" w:rsidRPr="006D3330" w:rsidRDefault="00BE09DA" w:rsidP="00BE09DA">
      <w:pPr>
        <w:rPr>
          <w:rFonts w:asciiTheme="majorHAnsi" w:hAnsiTheme="majorHAnsi"/>
          <w:b/>
          <w:szCs w:val="24"/>
        </w:rPr>
      </w:pPr>
      <w:r w:rsidRPr="006D3330">
        <w:rPr>
          <w:rFonts w:asciiTheme="majorHAnsi" w:hAnsiTheme="majorHAnsi"/>
          <w:szCs w:val="24"/>
        </w:rPr>
        <w:t xml:space="preserve">Παράλληλα, </w:t>
      </w:r>
      <w:r w:rsidRPr="006D3330">
        <w:rPr>
          <w:rFonts w:asciiTheme="majorHAnsi" w:hAnsiTheme="majorHAnsi"/>
          <w:b/>
          <w:szCs w:val="24"/>
        </w:rPr>
        <w:t xml:space="preserve">ζητάμε να υπάρξει ειδική μέριμνα και προστασία </w:t>
      </w:r>
      <w:r w:rsidR="0087662C" w:rsidRPr="006D3330">
        <w:rPr>
          <w:rFonts w:asciiTheme="majorHAnsi" w:hAnsiTheme="majorHAnsi"/>
          <w:b/>
          <w:szCs w:val="24"/>
        </w:rPr>
        <w:t xml:space="preserve">των ατόμων </w:t>
      </w:r>
      <w:r w:rsidRPr="006D3330">
        <w:rPr>
          <w:rFonts w:asciiTheme="majorHAnsi" w:hAnsiTheme="majorHAnsi"/>
          <w:b/>
          <w:szCs w:val="24"/>
        </w:rPr>
        <w:t xml:space="preserve">με αναπηρία ή χρόνια πάθηση και </w:t>
      </w:r>
      <w:r w:rsidR="0087662C" w:rsidRPr="006D3330">
        <w:rPr>
          <w:rFonts w:asciiTheme="majorHAnsi" w:hAnsiTheme="majorHAnsi"/>
          <w:b/>
          <w:szCs w:val="24"/>
        </w:rPr>
        <w:t xml:space="preserve">των οικογενειών τους, </w:t>
      </w:r>
      <w:r w:rsidRPr="006D3330">
        <w:rPr>
          <w:rFonts w:asciiTheme="majorHAnsi" w:hAnsiTheme="majorHAnsi"/>
          <w:b/>
          <w:szCs w:val="24"/>
        </w:rPr>
        <w:t>όπως:</w:t>
      </w:r>
    </w:p>
    <w:p w:rsidR="00BE09DA" w:rsidRPr="006D3330" w:rsidRDefault="00BE09DA" w:rsidP="000056D9">
      <w:pPr>
        <w:pStyle w:val="a8"/>
        <w:numPr>
          <w:ilvl w:val="0"/>
          <w:numId w:val="16"/>
        </w:numPr>
        <w:rPr>
          <w:rFonts w:asciiTheme="majorHAnsi" w:hAnsiTheme="majorHAnsi"/>
          <w:szCs w:val="24"/>
        </w:rPr>
      </w:pPr>
      <w:r w:rsidRPr="006D3330">
        <w:rPr>
          <w:rFonts w:asciiTheme="majorHAnsi" w:hAnsiTheme="majorHAnsi"/>
          <w:szCs w:val="24"/>
        </w:rPr>
        <w:t xml:space="preserve">Το μόνιμο διορισμό εκπαιδευτικών γενικής και ειδικής εκπαίδευσης, Ε.Ε.Π. και Ε.Β.Π. στα γενικά και ειδικά σχολεία που φοιτούν μαθητές με αναπηρίες. Ζητάμε την επέκταση της εφαρμογής των ρυθμίσεων του άρθρου 25 του ν.4440/2016 στη γενική και ειδική εκπαίδευση για την πρόσληψη μόνιμων ή αναπληρωτών </w:t>
      </w:r>
      <w:r w:rsidRPr="006D3330">
        <w:rPr>
          <w:rFonts w:asciiTheme="majorHAnsi" w:hAnsiTheme="majorHAnsi"/>
          <w:szCs w:val="24"/>
        </w:rPr>
        <w:lastRenderedPageBreak/>
        <w:t xml:space="preserve">εκπαιδευτικών με αναπηρία ή χρόνια πάθηση και των εκπαιδευτικών που έχουν υπό την προστασία τους άτομο με αναπηρία. </w:t>
      </w:r>
    </w:p>
    <w:p w:rsidR="00BE09DA" w:rsidRPr="006D3330" w:rsidRDefault="00BE09DA" w:rsidP="000056D9">
      <w:pPr>
        <w:pStyle w:val="a8"/>
        <w:numPr>
          <w:ilvl w:val="0"/>
          <w:numId w:val="16"/>
        </w:numPr>
        <w:rPr>
          <w:rFonts w:asciiTheme="majorHAnsi" w:hAnsiTheme="majorHAnsi"/>
          <w:szCs w:val="24"/>
        </w:rPr>
      </w:pPr>
      <w:r w:rsidRPr="006D3330">
        <w:rPr>
          <w:rFonts w:asciiTheme="majorHAnsi" w:hAnsiTheme="majorHAnsi"/>
          <w:szCs w:val="24"/>
        </w:rPr>
        <w:t xml:space="preserve">Τη δημιουργία θεσμικού πλαισίου για την Ανεξάρτητη Διαβίωση ατόμων με αναπηρία, τη θεσμοθέτηση των Κέντρων Ανεξάρτητης Διαβίωσης, </w:t>
      </w:r>
      <w:r w:rsidR="0087662C" w:rsidRPr="006D3330">
        <w:rPr>
          <w:rFonts w:asciiTheme="majorHAnsi" w:hAnsiTheme="majorHAnsi"/>
          <w:szCs w:val="24"/>
        </w:rPr>
        <w:t xml:space="preserve">καθώς και </w:t>
      </w:r>
      <w:r w:rsidRPr="006D3330">
        <w:rPr>
          <w:rFonts w:asciiTheme="majorHAnsi" w:hAnsiTheme="majorHAnsi"/>
          <w:szCs w:val="24"/>
        </w:rPr>
        <w:t>του προσωπικού και οικογενειακού βοηθού.</w:t>
      </w:r>
    </w:p>
    <w:p w:rsidR="00BE09DA" w:rsidRPr="006D3330" w:rsidRDefault="00BE09DA" w:rsidP="000056D9">
      <w:pPr>
        <w:pStyle w:val="a8"/>
        <w:numPr>
          <w:ilvl w:val="0"/>
          <w:numId w:val="16"/>
        </w:numPr>
        <w:rPr>
          <w:rFonts w:asciiTheme="majorHAnsi" w:hAnsiTheme="majorHAnsi"/>
          <w:szCs w:val="24"/>
        </w:rPr>
      </w:pPr>
      <w:r w:rsidRPr="006D3330">
        <w:rPr>
          <w:rFonts w:asciiTheme="majorHAnsi" w:hAnsiTheme="majorHAnsi"/>
          <w:szCs w:val="24"/>
        </w:rPr>
        <w:t xml:space="preserve">Την εκπόνηση Εθνικού </w:t>
      </w:r>
      <w:r w:rsidR="0087662C" w:rsidRPr="006D3330">
        <w:rPr>
          <w:rFonts w:asciiTheme="majorHAnsi" w:hAnsiTheme="majorHAnsi"/>
          <w:szCs w:val="24"/>
        </w:rPr>
        <w:t>Σχεδίου Αποϊδρυματοποίησης και Μ</w:t>
      </w:r>
      <w:r w:rsidRPr="006D3330">
        <w:rPr>
          <w:rFonts w:asciiTheme="majorHAnsi" w:hAnsiTheme="majorHAnsi"/>
          <w:szCs w:val="24"/>
        </w:rPr>
        <w:t>ετάβασης στην κοινοτική φροντίδα.</w:t>
      </w:r>
    </w:p>
    <w:p w:rsidR="00BE09DA" w:rsidRPr="006D3330" w:rsidRDefault="00BE09DA" w:rsidP="000056D9">
      <w:pPr>
        <w:pStyle w:val="a8"/>
        <w:numPr>
          <w:ilvl w:val="0"/>
          <w:numId w:val="16"/>
        </w:numPr>
        <w:rPr>
          <w:rFonts w:asciiTheme="majorHAnsi" w:hAnsiTheme="majorHAnsi"/>
          <w:szCs w:val="24"/>
        </w:rPr>
      </w:pPr>
      <w:r w:rsidRPr="006D3330">
        <w:rPr>
          <w:rFonts w:asciiTheme="majorHAnsi" w:hAnsiTheme="majorHAnsi"/>
          <w:szCs w:val="24"/>
        </w:rPr>
        <w:t>Τη διασφάλιση της λειτουργίας των Κέντρων Διημέρευσης και Ημερήσιας Φροντίδας (ΚΗΦ και ΚΔΗΦ ΑμεΑ) και μετά το 2019, που ολοκληρώνεται η χρηματοδότησή τους μέσω ΕΣΠΑ.</w:t>
      </w:r>
    </w:p>
    <w:p w:rsidR="00BE09DA" w:rsidRPr="006D3330" w:rsidRDefault="00BE09DA" w:rsidP="000056D9">
      <w:pPr>
        <w:pStyle w:val="a8"/>
        <w:numPr>
          <w:ilvl w:val="0"/>
          <w:numId w:val="16"/>
        </w:numPr>
        <w:rPr>
          <w:rFonts w:asciiTheme="majorHAnsi" w:hAnsiTheme="majorHAnsi"/>
          <w:szCs w:val="24"/>
        </w:rPr>
      </w:pPr>
      <w:r w:rsidRPr="006D3330">
        <w:rPr>
          <w:rFonts w:asciiTheme="majorHAnsi" w:hAnsiTheme="majorHAnsi"/>
          <w:szCs w:val="24"/>
        </w:rPr>
        <w:t xml:space="preserve">Την εκπόνηση νέου θεσμικού πλαισίου και άμεση εφαρμογή του, για την οργάνωση και λειτουργία των Κέντρων Διημέρευσης και Ημερήσιας Φροντίδας (ΚΗΦ και ΚΔΗΦ ΑμεΑ), των Κέντρων Δημιουργικής Απασχόλησης Παιδιών με Αναπηρία (ΚΔΑΠ-μεΑ), των Στεγών Υποστηριζόμενης Διαβίωσης (Σ.Υ.Δ.) </w:t>
      </w:r>
    </w:p>
    <w:p w:rsidR="00BE09DA" w:rsidRPr="006D3330" w:rsidRDefault="00BE09DA" w:rsidP="000056D9">
      <w:pPr>
        <w:pStyle w:val="a8"/>
        <w:numPr>
          <w:ilvl w:val="0"/>
          <w:numId w:val="16"/>
        </w:numPr>
        <w:rPr>
          <w:rFonts w:asciiTheme="majorHAnsi" w:hAnsiTheme="majorHAnsi"/>
          <w:szCs w:val="24"/>
        </w:rPr>
      </w:pPr>
      <w:r w:rsidRPr="006D3330">
        <w:rPr>
          <w:rFonts w:asciiTheme="majorHAnsi" w:hAnsiTheme="majorHAnsi"/>
          <w:szCs w:val="24"/>
        </w:rPr>
        <w:t xml:space="preserve">Τη διασφάλιση της λειτουργίας των ΚΔΑΠ-μεΑ και τη δημιουργία νέων, έτσι ώστε να λειτουργεί μία τουλάχιστον δομή ανά Δημοτικό Διαμέρισμα. </w:t>
      </w:r>
    </w:p>
    <w:p w:rsidR="00BE09DA" w:rsidRPr="006D3330" w:rsidRDefault="00BE09DA" w:rsidP="000056D9">
      <w:pPr>
        <w:pStyle w:val="a8"/>
        <w:numPr>
          <w:ilvl w:val="0"/>
          <w:numId w:val="16"/>
        </w:numPr>
        <w:rPr>
          <w:rFonts w:asciiTheme="majorHAnsi" w:hAnsiTheme="majorHAnsi"/>
          <w:szCs w:val="24"/>
        </w:rPr>
      </w:pPr>
      <w:r w:rsidRPr="006D3330">
        <w:rPr>
          <w:rFonts w:asciiTheme="majorHAnsi" w:hAnsiTheme="majorHAnsi"/>
          <w:szCs w:val="24"/>
        </w:rPr>
        <w:t>Την άμεση στελέχωση με ιατρικό και νοσηλευτικό προσωπικό των νοσοκομείων της χώρας για την κάλυψη των αυξημένων αναγκών, συμπεριλαμβανομένων όλων των Κέντρων και Μονάδων Παρακολούθησης χρονίως πασχόντων, που παρουσιάζουν σοβαρά προβλήματα στη λειτουργία τους.</w:t>
      </w:r>
    </w:p>
    <w:p w:rsidR="00561343" w:rsidRPr="006D3330" w:rsidRDefault="00561343" w:rsidP="00AF08ED">
      <w:pPr>
        <w:rPr>
          <w:rFonts w:asciiTheme="majorHAnsi" w:hAnsiTheme="majorHAnsi"/>
          <w:b/>
          <w:i/>
          <w:szCs w:val="24"/>
        </w:rPr>
      </w:pPr>
      <w:r w:rsidRPr="006D3330">
        <w:rPr>
          <w:rFonts w:asciiTheme="majorHAnsi" w:hAnsiTheme="majorHAnsi"/>
          <w:b/>
          <w:i/>
          <w:szCs w:val="24"/>
        </w:rPr>
        <w:t>Κύριε Πρωθυπουργέ,</w:t>
      </w:r>
    </w:p>
    <w:p w:rsidR="00143EA7" w:rsidRPr="006D3330" w:rsidRDefault="00561343" w:rsidP="00AD6781">
      <w:pPr>
        <w:rPr>
          <w:rFonts w:asciiTheme="majorHAnsi" w:hAnsiTheme="majorHAnsi"/>
          <w:szCs w:val="24"/>
        </w:rPr>
      </w:pPr>
      <w:r w:rsidRPr="006D3330">
        <w:rPr>
          <w:rFonts w:asciiTheme="majorHAnsi" w:hAnsiTheme="majorHAnsi"/>
          <w:szCs w:val="24"/>
        </w:rPr>
        <w:t>Ο</w:t>
      </w:r>
      <w:r w:rsidR="00AF08ED" w:rsidRPr="006D3330">
        <w:rPr>
          <w:rFonts w:asciiTheme="majorHAnsi" w:hAnsiTheme="majorHAnsi"/>
          <w:szCs w:val="24"/>
        </w:rPr>
        <w:t xml:space="preserve">υσιαστική στήριξη των ατόμων με αναπηρία δεν μπορεί να επιτευχθεί με αποσπασματικά μέτρα, αλλά μόνο </w:t>
      </w:r>
      <w:r w:rsidRPr="006D3330">
        <w:rPr>
          <w:rFonts w:asciiTheme="majorHAnsi" w:hAnsiTheme="majorHAnsi"/>
          <w:szCs w:val="24"/>
        </w:rPr>
        <w:t xml:space="preserve">με ισχυρή πολιτική βούληση, </w:t>
      </w:r>
      <w:r w:rsidR="00AF08ED" w:rsidRPr="006D3330">
        <w:rPr>
          <w:rFonts w:asciiTheme="majorHAnsi" w:hAnsiTheme="majorHAnsi"/>
          <w:szCs w:val="24"/>
        </w:rPr>
        <w:t>μέσω ενός συνολικού πλαισίου συνδυαστικών μέτρων, το οποίο θα έχει συνέχεια σε βάθος χρόνου και θα προστατεύει την Αναπηρί</w:t>
      </w:r>
      <w:r w:rsidRPr="006D3330">
        <w:rPr>
          <w:rFonts w:asciiTheme="majorHAnsi" w:hAnsiTheme="majorHAnsi"/>
          <w:szCs w:val="24"/>
        </w:rPr>
        <w:t>α από την θύελλα των Μνημονίων.</w:t>
      </w:r>
    </w:p>
    <w:p w:rsidR="0087662C" w:rsidRPr="006D3330" w:rsidRDefault="0087662C" w:rsidP="00AD6781">
      <w:pPr>
        <w:rPr>
          <w:rFonts w:asciiTheme="majorHAnsi" w:hAnsiTheme="majorHAnsi"/>
          <w:szCs w:val="24"/>
        </w:rPr>
      </w:pPr>
      <w:r w:rsidRPr="006D3330">
        <w:rPr>
          <w:rFonts w:asciiTheme="majorHAnsi" w:hAnsiTheme="majorHAnsi"/>
          <w:szCs w:val="24"/>
        </w:rPr>
        <w:t>Αυτή την πολιτική βούληση το σύνολο των ατόμων με αναπηρία και των οικογενειών τους, ζητάμε και αναμένουμε να υπάρξει μέσω σαφούς αναφοράς στην ομιλία σας στο πλαίσιο της ΔΕΘ, σε πολιτικές και μέτρα που θα πρέπει η κυβέρνησή σας να υιοθετήσει και να εφαρμόσει άμεσα για την ουσιαστική προστασία της ιδιαίτερα ευπαθούς και βαλλόμενης κοινωνικά και οικονομικά ομάδας</w:t>
      </w:r>
      <w:r w:rsidR="008C6CCD" w:rsidRPr="006D3330">
        <w:rPr>
          <w:rFonts w:asciiTheme="majorHAnsi" w:hAnsiTheme="majorHAnsi"/>
          <w:szCs w:val="24"/>
        </w:rPr>
        <w:t xml:space="preserve"> πολιτών</w:t>
      </w:r>
      <w:r w:rsidRPr="006D3330">
        <w:rPr>
          <w:rFonts w:asciiTheme="majorHAnsi" w:hAnsiTheme="majorHAnsi"/>
          <w:szCs w:val="24"/>
        </w:rPr>
        <w:t>.</w:t>
      </w:r>
    </w:p>
    <w:p w:rsidR="00AD6781" w:rsidRPr="006D3330" w:rsidRDefault="00AD6781" w:rsidP="00AD6781">
      <w:pPr>
        <w:rPr>
          <w:rFonts w:asciiTheme="majorHAnsi" w:hAnsiTheme="majorHAnsi"/>
          <w:szCs w:val="24"/>
        </w:rPr>
        <w:sectPr w:rsidR="00AD6781" w:rsidRPr="006D3330" w:rsidSect="00E70687">
          <w:headerReference w:type="default" r:id="rId16"/>
          <w:footerReference w:type="default" r:id="rId17"/>
          <w:type w:val="continuous"/>
          <w:pgSz w:w="11906" w:h="16838"/>
          <w:pgMar w:top="1440" w:right="1800" w:bottom="1440" w:left="1800" w:header="709" w:footer="370" w:gutter="0"/>
          <w:cols w:space="708"/>
          <w:docGrid w:linePitch="360"/>
        </w:sectPr>
      </w:pPr>
      <w:r w:rsidRPr="006D3330">
        <w:rPr>
          <w:rFonts w:asciiTheme="majorHAnsi" w:hAnsiTheme="majorHAnsi"/>
          <w:szCs w:val="24"/>
        </w:rPr>
        <w:t>Η</w:t>
      </w:r>
      <w:r w:rsidR="0087662C" w:rsidRPr="006D3330">
        <w:rPr>
          <w:rFonts w:asciiTheme="majorHAnsi" w:hAnsiTheme="majorHAnsi"/>
          <w:szCs w:val="24"/>
        </w:rPr>
        <w:t xml:space="preserve"> ΕΣΑμεΑ και οι φορείς μέλη της δηλώνουμε για μία ακόμη φορά αποφασισμένοι να συνεχίσουμε να αγωνιζόμαστε για το δικαίωμά μας να ζούμε με αξιοπρέπεια</w:t>
      </w:r>
      <w:r w:rsidR="008C6CCD" w:rsidRPr="006D3330">
        <w:rPr>
          <w:rFonts w:asciiTheme="majorHAnsi" w:hAnsiTheme="majorHAnsi"/>
          <w:szCs w:val="24"/>
        </w:rPr>
        <w:t>.</w:t>
      </w:r>
      <w:r w:rsidR="0087662C" w:rsidRPr="006D3330">
        <w:rPr>
          <w:rFonts w:asciiTheme="majorHAnsi" w:hAnsiTheme="majorHAnsi"/>
          <w:szCs w:val="24"/>
        </w:rPr>
        <w:t xml:space="preserve"> </w:t>
      </w:r>
    </w:p>
    <w:p w:rsidR="00E70687" w:rsidRPr="006D3330" w:rsidRDefault="00E70687" w:rsidP="00E70687">
      <w:pPr>
        <w:jc w:val="center"/>
        <w:rPr>
          <w:rFonts w:asciiTheme="majorHAnsi" w:hAnsiTheme="majorHAnsi"/>
          <w:b/>
          <w:szCs w:val="24"/>
        </w:rPr>
      </w:pPr>
      <w:r w:rsidRPr="006D3330">
        <w:rPr>
          <w:rFonts w:asciiTheme="majorHAnsi" w:hAnsiTheme="majorHAnsi"/>
          <w:b/>
          <w:szCs w:val="24"/>
        </w:rPr>
        <w:t>Με εκτίμηση</w:t>
      </w:r>
    </w:p>
    <w:p w:rsidR="00E70687" w:rsidRPr="006D3330" w:rsidRDefault="00E70687" w:rsidP="00E70687">
      <w:pPr>
        <w:jc w:val="center"/>
        <w:rPr>
          <w:rFonts w:asciiTheme="majorHAnsi" w:hAnsiTheme="majorHAnsi"/>
          <w:b/>
          <w:szCs w:val="24"/>
        </w:rPr>
        <w:sectPr w:rsidR="00E70687" w:rsidRPr="006D3330" w:rsidSect="00E70687">
          <w:type w:val="continuous"/>
          <w:pgSz w:w="11906" w:h="16838"/>
          <w:pgMar w:top="1440" w:right="1800" w:bottom="1440" w:left="1800" w:header="709" w:footer="370" w:gutter="0"/>
          <w:cols w:space="708"/>
          <w:docGrid w:linePitch="360"/>
        </w:sectPr>
      </w:pPr>
    </w:p>
    <w:p w:rsidR="00E70687" w:rsidRPr="006D3330" w:rsidRDefault="00E70687" w:rsidP="00E70687">
      <w:pPr>
        <w:jc w:val="center"/>
        <w:rPr>
          <w:rFonts w:asciiTheme="majorHAnsi" w:hAnsiTheme="majorHAnsi"/>
          <w:b/>
          <w:szCs w:val="24"/>
        </w:rPr>
      </w:pPr>
      <w:r w:rsidRPr="006D3330">
        <w:rPr>
          <w:rFonts w:asciiTheme="majorHAnsi" w:hAnsiTheme="majorHAnsi"/>
          <w:b/>
          <w:szCs w:val="24"/>
        </w:rPr>
        <w:t xml:space="preserve">Ο </w:t>
      </w:r>
      <w:r w:rsidR="00C0166C" w:rsidRPr="006D3330">
        <w:rPr>
          <w:rFonts w:asciiTheme="majorHAnsi" w:hAnsiTheme="majorHAnsi"/>
          <w:b/>
          <w:szCs w:val="24"/>
        </w:rPr>
        <w:t>Πρόεδρος</w:t>
      </w:r>
    </w:p>
    <w:p w:rsidR="008C6CCD" w:rsidRPr="006D3330" w:rsidRDefault="008C6CCD" w:rsidP="00E70687">
      <w:pPr>
        <w:jc w:val="center"/>
        <w:rPr>
          <w:rFonts w:asciiTheme="majorHAnsi" w:hAnsiTheme="majorHAnsi"/>
          <w:b/>
          <w:szCs w:val="24"/>
        </w:rPr>
      </w:pPr>
    </w:p>
    <w:p w:rsidR="008C6CCD" w:rsidRPr="006D3330" w:rsidRDefault="008C6CCD" w:rsidP="00E70687">
      <w:pPr>
        <w:jc w:val="center"/>
        <w:rPr>
          <w:rFonts w:asciiTheme="majorHAnsi" w:hAnsiTheme="majorHAnsi"/>
          <w:b/>
          <w:szCs w:val="24"/>
        </w:rPr>
      </w:pPr>
    </w:p>
    <w:p w:rsidR="00E70687" w:rsidRPr="006D3330" w:rsidRDefault="00E70687" w:rsidP="00E70687">
      <w:pPr>
        <w:jc w:val="center"/>
        <w:rPr>
          <w:rFonts w:asciiTheme="majorHAnsi" w:hAnsiTheme="majorHAnsi"/>
          <w:b/>
          <w:szCs w:val="24"/>
        </w:rPr>
      </w:pPr>
      <w:r w:rsidRPr="006D3330">
        <w:rPr>
          <w:rFonts w:asciiTheme="majorHAnsi" w:hAnsiTheme="majorHAnsi"/>
          <w:b/>
          <w:szCs w:val="24"/>
        </w:rPr>
        <w:t xml:space="preserve">Ι. </w:t>
      </w:r>
      <w:r w:rsidR="00C0166C" w:rsidRPr="006D3330">
        <w:rPr>
          <w:rFonts w:asciiTheme="majorHAnsi" w:hAnsiTheme="majorHAnsi"/>
          <w:b/>
          <w:szCs w:val="24"/>
        </w:rPr>
        <w:t>Βαρδακαστάνης</w:t>
      </w:r>
    </w:p>
    <w:p w:rsidR="00E70687" w:rsidRPr="006D3330" w:rsidRDefault="00E70687" w:rsidP="00E70687">
      <w:pPr>
        <w:jc w:val="center"/>
        <w:rPr>
          <w:rFonts w:asciiTheme="majorHAnsi" w:hAnsiTheme="majorHAnsi"/>
          <w:b/>
          <w:szCs w:val="24"/>
        </w:rPr>
      </w:pPr>
      <w:r w:rsidRPr="006D3330">
        <w:rPr>
          <w:rFonts w:asciiTheme="majorHAnsi" w:hAnsiTheme="majorHAnsi"/>
          <w:b/>
          <w:szCs w:val="24"/>
        </w:rPr>
        <w:br w:type="column"/>
      </w:r>
      <w:r w:rsidRPr="006D3330">
        <w:rPr>
          <w:rFonts w:asciiTheme="majorHAnsi" w:hAnsiTheme="majorHAnsi"/>
          <w:b/>
          <w:szCs w:val="24"/>
        </w:rPr>
        <w:t xml:space="preserve">Ο </w:t>
      </w:r>
      <w:r w:rsidR="00C0166C" w:rsidRPr="006D3330">
        <w:rPr>
          <w:rFonts w:asciiTheme="majorHAnsi" w:hAnsiTheme="majorHAnsi"/>
          <w:b/>
          <w:szCs w:val="24"/>
        </w:rPr>
        <w:t>Γεν</w:t>
      </w:r>
      <w:r w:rsidRPr="006D3330">
        <w:rPr>
          <w:rFonts w:asciiTheme="majorHAnsi" w:hAnsiTheme="majorHAnsi"/>
          <w:b/>
          <w:szCs w:val="24"/>
        </w:rPr>
        <w:t xml:space="preserve">. </w:t>
      </w:r>
      <w:r w:rsidR="00C0166C" w:rsidRPr="006D3330">
        <w:rPr>
          <w:rFonts w:asciiTheme="majorHAnsi" w:hAnsiTheme="majorHAnsi"/>
          <w:b/>
          <w:szCs w:val="24"/>
        </w:rPr>
        <w:t>Γραμματέας</w:t>
      </w:r>
    </w:p>
    <w:p w:rsidR="008C6CCD" w:rsidRPr="006D3330" w:rsidRDefault="008C6CCD" w:rsidP="00E70687">
      <w:pPr>
        <w:jc w:val="center"/>
        <w:rPr>
          <w:rFonts w:asciiTheme="majorHAnsi" w:hAnsiTheme="majorHAnsi"/>
          <w:b/>
          <w:szCs w:val="24"/>
        </w:rPr>
      </w:pPr>
    </w:p>
    <w:p w:rsidR="008C6CCD" w:rsidRPr="006D3330" w:rsidRDefault="008C6CCD" w:rsidP="00E70687">
      <w:pPr>
        <w:jc w:val="center"/>
        <w:rPr>
          <w:rFonts w:asciiTheme="majorHAnsi" w:hAnsiTheme="majorHAnsi"/>
          <w:b/>
          <w:szCs w:val="24"/>
        </w:rPr>
      </w:pPr>
    </w:p>
    <w:p w:rsidR="00E70687" w:rsidRPr="006D3330" w:rsidRDefault="00154ADF" w:rsidP="00154ADF">
      <w:pPr>
        <w:jc w:val="center"/>
        <w:rPr>
          <w:rFonts w:asciiTheme="majorHAnsi" w:hAnsiTheme="majorHAnsi"/>
          <w:b/>
          <w:szCs w:val="24"/>
        </w:rPr>
        <w:sectPr w:rsidR="00E70687" w:rsidRPr="006D3330" w:rsidSect="00E70687">
          <w:type w:val="continuous"/>
          <w:pgSz w:w="11906" w:h="16838"/>
          <w:pgMar w:top="1440" w:right="1800" w:bottom="1440" w:left="1800" w:header="709" w:footer="370" w:gutter="0"/>
          <w:cols w:num="2" w:space="708"/>
          <w:docGrid w:linePitch="360"/>
        </w:sectPr>
      </w:pPr>
      <w:r w:rsidRPr="006D3330">
        <w:rPr>
          <w:rFonts w:asciiTheme="majorHAnsi" w:hAnsiTheme="majorHAnsi"/>
          <w:b/>
          <w:szCs w:val="24"/>
        </w:rPr>
        <w:t>Ι. Λυμβαίος</w:t>
      </w:r>
    </w:p>
    <w:p w:rsidR="00E70687" w:rsidRPr="006D3330" w:rsidRDefault="00E70687" w:rsidP="00E70687">
      <w:pPr>
        <w:spacing w:before="600" w:after="120"/>
        <w:jc w:val="left"/>
        <w:rPr>
          <w:rFonts w:asciiTheme="majorHAnsi" w:hAnsiTheme="majorHAnsi"/>
          <w:b/>
          <w:u w:val="single"/>
        </w:rPr>
      </w:pPr>
      <w:r w:rsidRPr="006D3330">
        <w:rPr>
          <w:rFonts w:asciiTheme="majorHAnsi" w:hAnsiTheme="majorHAnsi"/>
          <w:b/>
          <w:u w:val="single"/>
        </w:rPr>
        <w:lastRenderedPageBreak/>
        <w:t xml:space="preserve">Πίνακας Αποδεκτών: </w:t>
      </w:r>
    </w:p>
    <w:p w:rsidR="00BE09DA" w:rsidRPr="006D3330" w:rsidRDefault="00BE09DA" w:rsidP="00BE09DA">
      <w:pPr>
        <w:pStyle w:val="a8"/>
        <w:numPr>
          <w:ilvl w:val="0"/>
          <w:numId w:val="12"/>
        </w:numPr>
        <w:spacing w:after="0" w:line="240" w:lineRule="auto"/>
        <w:rPr>
          <w:rFonts w:asciiTheme="majorHAnsi" w:hAnsiTheme="majorHAnsi"/>
          <w:b/>
        </w:rPr>
      </w:pPr>
      <w:r w:rsidRPr="006D3330">
        <w:rPr>
          <w:rFonts w:asciiTheme="majorHAnsi" w:hAnsiTheme="majorHAnsi"/>
          <w:b/>
        </w:rPr>
        <w:t xml:space="preserve">Υπουργικό Συμβούλιο </w:t>
      </w:r>
    </w:p>
    <w:p w:rsidR="00BE09DA" w:rsidRPr="006D3330" w:rsidRDefault="00BE09DA" w:rsidP="00BE09DA">
      <w:pPr>
        <w:pStyle w:val="a8"/>
        <w:numPr>
          <w:ilvl w:val="0"/>
          <w:numId w:val="12"/>
        </w:numPr>
        <w:spacing w:before="600" w:after="120" w:line="240" w:lineRule="auto"/>
        <w:jc w:val="left"/>
        <w:rPr>
          <w:rFonts w:asciiTheme="majorHAnsi" w:hAnsiTheme="majorHAnsi"/>
          <w:b/>
        </w:rPr>
      </w:pPr>
      <w:r w:rsidRPr="006D3330">
        <w:rPr>
          <w:rFonts w:asciiTheme="majorHAnsi" w:hAnsiTheme="majorHAnsi"/>
          <w:b/>
        </w:rPr>
        <w:t>Βουλευτές</w:t>
      </w:r>
    </w:p>
    <w:p w:rsidR="00314D02" w:rsidRPr="006D3330" w:rsidRDefault="00BE09DA" w:rsidP="00BE09DA">
      <w:pPr>
        <w:pStyle w:val="a8"/>
        <w:numPr>
          <w:ilvl w:val="0"/>
          <w:numId w:val="12"/>
        </w:numPr>
        <w:spacing w:before="600" w:after="120" w:line="240" w:lineRule="auto"/>
        <w:jc w:val="left"/>
        <w:rPr>
          <w:rFonts w:asciiTheme="majorHAnsi" w:hAnsiTheme="majorHAnsi"/>
          <w:b/>
        </w:rPr>
      </w:pPr>
      <w:r w:rsidRPr="006D3330">
        <w:rPr>
          <w:rFonts w:asciiTheme="majorHAnsi" w:hAnsiTheme="majorHAnsi"/>
          <w:b/>
        </w:rPr>
        <w:t>Φορείς Μέλη Ε.Σ.Α.μεΑ</w:t>
      </w:r>
    </w:p>
    <w:sectPr w:rsidR="00314D02" w:rsidRPr="006D333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F0" w:rsidRDefault="00460DF0" w:rsidP="00A5663B">
      <w:pPr>
        <w:spacing w:after="0" w:line="240" w:lineRule="auto"/>
      </w:pPr>
      <w:r>
        <w:separator/>
      </w:r>
    </w:p>
  </w:endnote>
  <w:endnote w:type="continuationSeparator" w:id="0">
    <w:p w:rsidR="00460DF0" w:rsidRDefault="00460DF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F0" w:rsidRDefault="00460DF0" w:rsidP="00A5663B">
      <w:pPr>
        <w:spacing w:after="0" w:line="240" w:lineRule="auto"/>
      </w:pPr>
      <w:r>
        <w:separator/>
      </w:r>
    </w:p>
  </w:footnote>
  <w:footnote w:type="continuationSeparator" w:id="0">
    <w:p w:rsidR="00460DF0" w:rsidRDefault="00460DF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3237D">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7D"/>
    <w:multiLevelType w:val="hybridMultilevel"/>
    <w:tmpl w:val="6F42C7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BA006A9"/>
    <w:multiLevelType w:val="hybridMultilevel"/>
    <w:tmpl w:val="46FC9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36B6CF2"/>
    <w:multiLevelType w:val="hybridMultilevel"/>
    <w:tmpl w:val="E9E6995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F36C69"/>
    <w:multiLevelType w:val="hybridMultilevel"/>
    <w:tmpl w:val="87D6AA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F6E73DC"/>
    <w:multiLevelType w:val="hybridMultilevel"/>
    <w:tmpl w:val="3720333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1"/>
  </w:num>
  <w:num w:numId="13">
    <w:abstractNumId w:val="0"/>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56D9"/>
    <w:rsid w:val="000C602B"/>
    <w:rsid w:val="00143EA7"/>
    <w:rsid w:val="00154ADF"/>
    <w:rsid w:val="001B3428"/>
    <w:rsid w:val="0026597B"/>
    <w:rsid w:val="002D1046"/>
    <w:rsid w:val="00314D02"/>
    <w:rsid w:val="003B1A94"/>
    <w:rsid w:val="00412BB7"/>
    <w:rsid w:val="00460DF0"/>
    <w:rsid w:val="004B7B46"/>
    <w:rsid w:val="00527A65"/>
    <w:rsid w:val="00561343"/>
    <w:rsid w:val="00597F96"/>
    <w:rsid w:val="0062257A"/>
    <w:rsid w:val="00651CD5"/>
    <w:rsid w:val="006C3FD7"/>
    <w:rsid w:val="006D3330"/>
    <w:rsid w:val="006F050F"/>
    <w:rsid w:val="006F51E2"/>
    <w:rsid w:val="0077016C"/>
    <w:rsid w:val="00811A9B"/>
    <w:rsid w:val="0087662C"/>
    <w:rsid w:val="008C6CCD"/>
    <w:rsid w:val="008F4A49"/>
    <w:rsid w:val="00904717"/>
    <w:rsid w:val="00945B22"/>
    <w:rsid w:val="009733B0"/>
    <w:rsid w:val="00974746"/>
    <w:rsid w:val="00991B39"/>
    <w:rsid w:val="009B3183"/>
    <w:rsid w:val="00A23EEC"/>
    <w:rsid w:val="00A5663B"/>
    <w:rsid w:val="00AD6781"/>
    <w:rsid w:val="00AF08ED"/>
    <w:rsid w:val="00B01AB1"/>
    <w:rsid w:val="00B3137E"/>
    <w:rsid w:val="00BE09DA"/>
    <w:rsid w:val="00C0166C"/>
    <w:rsid w:val="00C8235E"/>
    <w:rsid w:val="00D11B9D"/>
    <w:rsid w:val="00D5446F"/>
    <w:rsid w:val="00DB423F"/>
    <w:rsid w:val="00DD52ED"/>
    <w:rsid w:val="00E26695"/>
    <w:rsid w:val="00E70687"/>
    <w:rsid w:val="00EE6171"/>
    <w:rsid w:val="00F21B29"/>
    <w:rsid w:val="00F3237D"/>
    <w:rsid w:val="00F64965"/>
    <w:rsid w:val="00F87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AF08ED"/>
    <w:rPr>
      <w:color w:val="0000FF" w:themeColor="hyperlink"/>
      <w:u w:val="single"/>
    </w:rPr>
  </w:style>
  <w:style w:type="character" w:styleId="-0">
    <w:name w:val="FollowedHyperlink"/>
    <w:basedOn w:val="a0"/>
    <w:uiPriority w:val="99"/>
    <w:semiHidden/>
    <w:unhideWhenUsed/>
    <w:rsid w:val="00AF0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press-office/press-releases/3423-o-proedros-tis-e-s-a-mea-i-bardakastanis-synantithike-me-ton-prothypoyrgo-alexi-tsipra-mazi-me-tin-ethniki-omospondia-tyfl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gd/fPtaf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80B077-6D17-499A-A8DA-A69588EA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1574</Words>
  <Characters>8500</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2017-08-23T12:06:00Z</cp:lastPrinted>
  <dcterms:created xsi:type="dcterms:W3CDTF">2017-08-23T07:57:00Z</dcterms:created>
  <dcterms:modified xsi:type="dcterms:W3CDTF">2017-08-23T12:11:00Z</dcterms:modified>
</cp:coreProperties>
</file>