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B709F3" w:rsidRDefault="003F52EE" w:rsidP="00A5663B">
      <w:pPr>
        <w:spacing w:before="24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</w:t>
      </w:r>
    </w:p>
    <w:p w:rsidR="00A5663B" w:rsidRPr="00B709F3" w:rsidRDefault="00B816B7">
      <w:pPr>
        <w:rPr>
          <w:rFonts w:asciiTheme="minorHAnsi" w:hAnsiTheme="minorHAnsi"/>
        </w:rPr>
      </w:pPr>
      <w:r w:rsidRPr="00B709F3">
        <w:rPr>
          <w:rFonts w:asciiTheme="minorHAnsi" w:hAnsiTheme="minorHAnsi"/>
        </w:rPr>
        <w:t>Πληροφορίες: Χριστίνα Σαμαρά</w:t>
      </w:r>
    </w:p>
    <w:p w:rsidR="00530F7E" w:rsidRDefault="004B4AF9" w:rsidP="00530F7E">
      <w:pPr>
        <w:spacing w:before="48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column"/>
      </w:r>
      <w:r>
        <w:rPr>
          <w:rFonts w:asciiTheme="minorHAnsi" w:hAnsiTheme="minorHAnsi"/>
          <w:b/>
          <w:sz w:val="24"/>
          <w:szCs w:val="24"/>
        </w:rPr>
        <w:t>Αθήνα: 12</w:t>
      </w:r>
      <w:r w:rsidR="0028230C" w:rsidRPr="00B709F3">
        <w:rPr>
          <w:rFonts w:asciiTheme="minorHAnsi" w:hAnsiTheme="minorHAnsi"/>
          <w:b/>
          <w:sz w:val="24"/>
          <w:szCs w:val="24"/>
        </w:rPr>
        <w:t>.0</w:t>
      </w:r>
      <w:r w:rsidR="003E3AD1">
        <w:rPr>
          <w:rFonts w:asciiTheme="minorHAnsi" w:hAnsiTheme="minorHAnsi"/>
          <w:b/>
          <w:sz w:val="24"/>
          <w:szCs w:val="24"/>
        </w:rPr>
        <w:t>6.2017</w:t>
      </w:r>
    </w:p>
    <w:p w:rsidR="00A5663B" w:rsidRPr="00131997" w:rsidRDefault="0028230C" w:rsidP="00530F7E">
      <w:pPr>
        <w:spacing w:before="480"/>
        <w:jc w:val="right"/>
        <w:rPr>
          <w:rFonts w:asciiTheme="minorHAnsi" w:hAnsiTheme="minorHAnsi"/>
          <w:b/>
          <w:sz w:val="24"/>
          <w:szCs w:val="24"/>
        </w:rPr>
        <w:sectPr w:rsidR="00A5663B" w:rsidRPr="0013199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B709F3">
        <w:rPr>
          <w:rFonts w:asciiTheme="minorHAnsi" w:hAnsiTheme="minorHAnsi"/>
          <w:b/>
          <w:sz w:val="24"/>
          <w:szCs w:val="24"/>
        </w:rPr>
        <w:t xml:space="preserve">Αρ. Πρωτ.: </w:t>
      </w:r>
      <w:r w:rsidR="004B4AF9">
        <w:rPr>
          <w:rFonts w:asciiTheme="minorHAnsi" w:hAnsiTheme="minorHAnsi"/>
          <w:b/>
          <w:sz w:val="24"/>
          <w:szCs w:val="24"/>
        </w:rPr>
        <w:t>850</w:t>
      </w:r>
    </w:p>
    <w:p w:rsidR="005D0175" w:rsidRDefault="003E3AD1" w:rsidP="005D0175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Προς: - </w:t>
      </w:r>
      <w:r w:rsidR="00EF69C5" w:rsidRPr="00EF69C5">
        <w:rPr>
          <w:rFonts w:asciiTheme="minorHAnsi" w:hAnsiTheme="minorHAnsi"/>
          <w:b/>
          <w:sz w:val="24"/>
          <w:szCs w:val="24"/>
        </w:rPr>
        <w:t>Υπουργό Εργασίας, Κοινωνικής Ασφάλισης και Κοινωνικής Αλληλεγγύης</w:t>
      </w:r>
      <w:r w:rsidR="005D0175">
        <w:rPr>
          <w:rFonts w:asciiTheme="minorHAnsi" w:hAnsiTheme="minorHAnsi"/>
          <w:b/>
          <w:sz w:val="24"/>
          <w:szCs w:val="24"/>
        </w:rPr>
        <w:t>,</w:t>
      </w:r>
    </w:p>
    <w:p w:rsidR="003F52EE" w:rsidRPr="00EF69C5" w:rsidRDefault="005D0175" w:rsidP="005D0175">
      <w:pPr>
        <w:spacing w:after="480"/>
        <w:ind w:firstLine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κ. Έφη </w:t>
      </w:r>
      <w:proofErr w:type="spellStart"/>
      <w:r>
        <w:rPr>
          <w:rFonts w:asciiTheme="minorHAnsi" w:hAnsiTheme="minorHAnsi"/>
          <w:b/>
          <w:sz w:val="24"/>
          <w:szCs w:val="24"/>
        </w:rPr>
        <w:t>Αχτσιόγλου</w:t>
      </w:r>
      <w:proofErr w:type="spellEnd"/>
      <w:r>
        <w:rPr>
          <w:rFonts w:asciiTheme="minorHAnsi" w:hAnsiTheme="minorHAnsi"/>
          <w:b/>
          <w:sz w:val="24"/>
          <w:szCs w:val="24"/>
        </w:rPr>
        <w:t>,</w:t>
      </w:r>
    </w:p>
    <w:p w:rsidR="00503E6D" w:rsidRDefault="00EF69C5" w:rsidP="00503E6D">
      <w:pPr>
        <w:spacing w:after="480"/>
        <w:rPr>
          <w:rFonts w:asciiTheme="minorHAnsi" w:hAnsiTheme="minorHAnsi"/>
          <w:b/>
          <w:sz w:val="24"/>
          <w:szCs w:val="24"/>
        </w:rPr>
      </w:pPr>
      <w:r w:rsidRPr="00EF69C5">
        <w:rPr>
          <w:rFonts w:asciiTheme="minorHAnsi" w:hAnsiTheme="minorHAnsi"/>
          <w:b/>
          <w:sz w:val="24"/>
          <w:szCs w:val="24"/>
        </w:rPr>
        <w:t>ΚΟΙΝ: «Πίνακας Αποδεκτών»</w:t>
      </w:r>
    </w:p>
    <w:p w:rsidR="00503E6D" w:rsidRDefault="00503E6D" w:rsidP="00503E6D">
      <w:pPr>
        <w:spacing w:after="480"/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</w:pP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ΘΕΜΑ: «Ζητείται η </w:t>
      </w:r>
      <w:r w:rsidRPr="00503E6D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παράταση της χορήγησης της αναπηρικής σύνταξης, τ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ων προνοιακών επιδομάτων και της</w:t>
      </w:r>
      <w:r w:rsidRPr="00503E6D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ανανέωση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ς</w:t>
      </w:r>
      <w:r w:rsidRPr="00503E6D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της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ιατροφαρμακευτικής περίθαλψης των ΑμεΑ </w:t>
      </w:r>
      <w:r w:rsidRPr="00503E6D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σε περιπτώσεις λήξης γνωματεύσεων, εφόσον εκκρεμεί ιατρική κρίση από τις υγειονομικές επιτροπές ΚΕ.Π.Α.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»</w:t>
      </w:r>
    </w:p>
    <w:p w:rsidR="00503E6D" w:rsidRDefault="00503E6D" w:rsidP="00F74D89">
      <w:pPr>
        <w:spacing w:after="360"/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</w:pP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Κ</w:t>
      </w:r>
      <w:r w:rsidR="003E3AD1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υρία</w:t>
      </w:r>
      <w:r w:rsidR="003F52EE" w:rsidRPr="00EF69C5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</w:t>
      </w:r>
      <w:r w:rsidR="00BD00E1" w:rsidRPr="00EF69C5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</w:t>
      </w:r>
      <w:r w:rsidR="00EF69C5" w:rsidRPr="00EF69C5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Υπουργέ,</w:t>
      </w:r>
    </w:p>
    <w:p w:rsidR="005D0175" w:rsidRDefault="003E3AD1" w:rsidP="00F74D89">
      <w:pPr>
        <w:spacing w:after="360"/>
        <w:rPr>
          <w:rFonts w:asciiTheme="minorHAnsi" w:eastAsiaTheme="majorEastAsia" w:hAnsiTheme="minorHAnsi" w:cstheme="majorBidi"/>
          <w:sz w:val="24"/>
          <w:szCs w:val="24"/>
          <w:lang w:eastAsia="el-GR"/>
        </w:rPr>
      </w:pPr>
      <w:r w:rsidRPr="003E3AD1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Η Εθνική Συνομοσπονδία Ατόμων με Αναπηρία (Ε.Σ.Α.μεΑ.),</w:t>
      </w:r>
      <w:r w:rsidRPr="003E3AD1">
        <w:rPr>
          <w:rFonts w:asciiTheme="minorHAnsi" w:eastAsiaTheme="majorEastAsia" w:hAnsiTheme="minorHAnsi" w:cstheme="majorBidi"/>
          <w:sz w:val="24"/>
          <w:szCs w:val="24"/>
          <w:lang w:eastAsia="el-GR"/>
        </w:rPr>
        <w:t xml:space="preserve"> </w:t>
      </w:r>
      <w:r w:rsidR="005D0175">
        <w:rPr>
          <w:rFonts w:asciiTheme="minorHAnsi" w:eastAsiaTheme="majorEastAsia" w:hAnsiTheme="minorHAnsi" w:cstheme="majorBidi"/>
          <w:sz w:val="24"/>
          <w:szCs w:val="24"/>
          <w:lang w:eastAsia="el-GR"/>
        </w:rPr>
        <w:t xml:space="preserve">όπως γνωρίζετε, </w:t>
      </w:r>
      <w:r w:rsidRPr="003E3AD1">
        <w:rPr>
          <w:rFonts w:asciiTheme="minorHAnsi" w:eastAsiaTheme="majorEastAsia" w:hAnsiTheme="minorHAnsi" w:cstheme="majorBidi"/>
          <w:sz w:val="24"/>
          <w:szCs w:val="24"/>
          <w:lang w:eastAsia="el-GR"/>
        </w:rPr>
        <w:t xml:space="preserve"> εί</w:t>
      </w:r>
      <w:r w:rsidR="005D0175">
        <w:rPr>
          <w:rFonts w:asciiTheme="minorHAnsi" w:eastAsiaTheme="majorEastAsia" w:hAnsiTheme="minorHAnsi" w:cstheme="majorBidi"/>
          <w:sz w:val="24"/>
          <w:szCs w:val="24"/>
          <w:lang w:eastAsia="el-GR"/>
        </w:rPr>
        <w:t xml:space="preserve">ναι </w:t>
      </w:r>
      <w:r w:rsidRPr="003E3AD1">
        <w:rPr>
          <w:rFonts w:asciiTheme="minorHAnsi" w:eastAsiaTheme="majorEastAsia" w:hAnsiTheme="minorHAnsi" w:cstheme="majorBidi"/>
          <w:sz w:val="24"/>
          <w:szCs w:val="24"/>
          <w:lang w:eastAsia="el-GR"/>
        </w:rPr>
        <w:t>ο τριτοβάθμιο</w:t>
      </w:r>
      <w:r w:rsidR="005D0175">
        <w:rPr>
          <w:rFonts w:asciiTheme="minorHAnsi" w:eastAsiaTheme="majorEastAsia" w:hAnsiTheme="minorHAnsi" w:cstheme="majorBidi"/>
          <w:sz w:val="24"/>
          <w:szCs w:val="24"/>
          <w:lang w:eastAsia="el-GR"/>
        </w:rPr>
        <w:t>ς</w:t>
      </w:r>
      <w:r w:rsidRPr="003E3AD1">
        <w:rPr>
          <w:rFonts w:asciiTheme="minorHAnsi" w:eastAsiaTheme="majorEastAsia" w:hAnsiTheme="minorHAnsi" w:cstheme="majorBidi"/>
          <w:sz w:val="24"/>
          <w:szCs w:val="24"/>
          <w:lang w:eastAsia="el-GR"/>
        </w:rPr>
        <w:t xml:space="preserve"> κοινωνικό</w:t>
      </w:r>
      <w:r w:rsidR="005D0175">
        <w:rPr>
          <w:rFonts w:asciiTheme="minorHAnsi" w:eastAsiaTheme="majorEastAsia" w:hAnsiTheme="minorHAnsi" w:cstheme="majorBidi"/>
          <w:sz w:val="24"/>
          <w:szCs w:val="24"/>
          <w:lang w:eastAsia="el-GR"/>
        </w:rPr>
        <w:t>ς</w:t>
      </w:r>
      <w:r w:rsidRPr="003E3AD1">
        <w:rPr>
          <w:rFonts w:asciiTheme="minorHAnsi" w:eastAsiaTheme="majorEastAsia" w:hAnsiTheme="minorHAnsi" w:cstheme="majorBidi"/>
          <w:sz w:val="24"/>
          <w:szCs w:val="24"/>
          <w:lang w:eastAsia="el-GR"/>
        </w:rPr>
        <w:t xml:space="preserve"> και συνδικαλιστικό</w:t>
      </w:r>
      <w:r w:rsidR="005D0175">
        <w:rPr>
          <w:rFonts w:asciiTheme="minorHAnsi" w:eastAsiaTheme="majorEastAsia" w:hAnsiTheme="minorHAnsi" w:cstheme="majorBidi"/>
          <w:sz w:val="24"/>
          <w:szCs w:val="24"/>
          <w:lang w:eastAsia="el-GR"/>
        </w:rPr>
        <w:t>ς</w:t>
      </w:r>
      <w:r w:rsidRPr="003E3AD1">
        <w:rPr>
          <w:rFonts w:asciiTheme="minorHAnsi" w:eastAsiaTheme="majorEastAsia" w:hAnsiTheme="minorHAnsi" w:cstheme="majorBidi"/>
          <w:sz w:val="24"/>
          <w:szCs w:val="24"/>
          <w:lang w:eastAsia="el-GR"/>
        </w:rPr>
        <w:t xml:space="preserve"> φορέα των ατόμων με αναπηρία και των οικογενειών τους στη χώρα, επίσημα αναγνωρισμένο</w:t>
      </w:r>
      <w:r w:rsidR="005D0175">
        <w:rPr>
          <w:rFonts w:asciiTheme="minorHAnsi" w:eastAsiaTheme="majorEastAsia" w:hAnsiTheme="minorHAnsi" w:cstheme="majorBidi"/>
          <w:sz w:val="24"/>
          <w:szCs w:val="24"/>
          <w:lang w:eastAsia="el-GR"/>
        </w:rPr>
        <w:t>ς</w:t>
      </w:r>
      <w:r w:rsidRPr="003E3AD1">
        <w:rPr>
          <w:rFonts w:asciiTheme="minorHAnsi" w:eastAsiaTheme="majorEastAsia" w:hAnsiTheme="minorHAnsi" w:cstheme="majorBidi"/>
          <w:sz w:val="24"/>
          <w:szCs w:val="24"/>
          <w:lang w:eastAsia="el-GR"/>
        </w:rPr>
        <w:t xml:space="preserve"> Κοινωνικό</w:t>
      </w:r>
      <w:r w:rsidR="005D0175">
        <w:rPr>
          <w:rFonts w:asciiTheme="minorHAnsi" w:eastAsiaTheme="majorEastAsia" w:hAnsiTheme="minorHAnsi" w:cstheme="majorBidi"/>
          <w:sz w:val="24"/>
          <w:szCs w:val="24"/>
          <w:lang w:eastAsia="el-GR"/>
        </w:rPr>
        <w:t>ς</w:t>
      </w:r>
      <w:r w:rsidRPr="003E3AD1">
        <w:rPr>
          <w:rFonts w:asciiTheme="minorHAnsi" w:eastAsiaTheme="majorEastAsia" w:hAnsiTheme="minorHAnsi" w:cstheme="majorBidi"/>
          <w:sz w:val="24"/>
          <w:szCs w:val="24"/>
          <w:lang w:eastAsia="el-GR"/>
        </w:rPr>
        <w:t xml:space="preserve"> Εταίρο</w:t>
      </w:r>
      <w:r w:rsidR="005D0175">
        <w:rPr>
          <w:rFonts w:asciiTheme="minorHAnsi" w:eastAsiaTheme="majorEastAsia" w:hAnsiTheme="minorHAnsi" w:cstheme="majorBidi"/>
          <w:sz w:val="24"/>
          <w:szCs w:val="24"/>
          <w:lang w:eastAsia="el-GR"/>
        </w:rPr>
        <w:t>ς</w:t>
      </w:r>
      <w:r w:rsidRPr="003E3AD1">
        <w:rPr>
          <w:rFonts w:asciiTheme="minorHAnsi" w:eastAsiaTheme="majorEastAsia" w:hAnsiTheme="minorHAnsi" w:cstheme="majorBidi"/>
          <w:sz w:val="24"/>
          <w:szCs w:val="24"/>
          <w:lang w:eastAsia="el-GR"/>
        </w:rPr>
        <w:t xml:space="preserve"> της ελληνικής Πολιτείας σε ζητήματα αναπηρίας</w:t>
      </w:r>
      <w:r w:rsidR="005D0175">
        <w:rPr>
          <w:rFonts w:asciiTheme="minorHAnsi" w:eastAsiaTheme="majorEastAsia" w:hAnsiTheme="minorHAnsi" w:cstheme="majorBidi"/>
          <w:sz w:val="24"/>
          <w:szCs w:val="24"/>
          <w:lang w:eastAsia="el-GR"/>
        </w:rPr>
        <w:t>.</w:t>
      </w:r>
    </w:p>
    <w:p w:rsidR="00503E6D" w:rsidRPr="003E3AD1" w:rsidRDefault="005D0175" w:rsidP="00F74D89">
      <w:pPr>
        <w:spacing w:after="360"/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</w:pP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Μ</w:t>
      </w:r>
      <w:r w:rsidR="003E3AD1" w:rsidRPr="003E3AD1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ε το παρόν έγγραφό 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μας,</w:t>
      </w:r>
      <w:r w:rsidR="003E3AD1" w:rsidRPr="003E3AD1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θα 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θέλαμε να θέσουμε</w:t>
      </w:r>
      <w:r w:rsidR="003E3AD1" w:rsidRPr="003E3AD1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υπόψη σας το ζήτημα που προκύπτει κάθε χρόνο με τη λήξη της εξάμηνης παράτασης που δίνεται για 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τις συνταξιοδοτικές παροχές</w:t>
      </w:r>
      <w:r w:rsidR="00B45817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, </w:t>
      </w:r>
      <w:r w:rsidR="003E3AD1" w:rsidRPr="003E3AD1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σε 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όσες </w:t>
      </w:r>
      <w:r w:rsidR="003E3AD1" w:rsidRPr="003E3AD1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περιπτώσεις λή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γει η ισχύς των</w:t>
      </w:r>
      <w:r w:rsidR="00D40A15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γνωματεύσεων των δικαιούχων και </w:t>
      </w:r>
      <w:r w:rsidR="004B4AF9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οι οποίες 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βρίσκονται σε διαδικασία ανανέωσης </w:t>
      </w:r>
      <w:r w:rsidR="004B4AF9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λόγω του ότι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</w:t>
      </w:r>
      <w:r w:rsidR="00D40A15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εκκρεμεί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η</w:t>
      </w:r>
      <w:r w:rsidR="003E3AD1" w:rsidRPr="003E3AD1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ιατρική κρίση 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των </w:t>
      </w:r>
      <w:r w:rsidR="003E3AD1" w:rsidRPr="003E3AD1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υγειονομικ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ών</w:t>
      </w:r>
      <w:r w:rsidR="003E3AD1" w:rsidRPr="003E3AD1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επι</w:t>
      </w:r>
      <w:r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>τροπών</w:t>
      </w:r>
      <w:r w:rsidR="003E3AD1" w:rsidRPr="003E3AD1">
        <w:rPr>
          <w:rFonts w:asciiTheme="minorHAnsi" w:eastAsiaTheme="majorEastAsia" w:hAnsiTheme="minorHAnsi" w:cstheme="majorBidi"/>
          <w:b/>
          <w:sz w:val="24"/>
          <w:szCs w:val="24"/>
          <w:lang w:eastAsia="el-GR"/>
        </w:rPr>
        <w:t xml:space="preserve"> ΚΕ.Π.Α.</w:t>
      </w:r>
    </w:p>
    <w:p w:rsidR="00530F7E" w:rsidRDefault="00BD00E1" w:rsidP="00530F7E">
      <w:pPr>
        <w:autoSpaceDE w:val="0"/>
        <w:autoSpaceDN w:val="0"/>
        <w:adjustRightInd w:val="0"/>
        <w:spacing w:after="0"/>
        <w:rPr>
          <w:rFonts w:asciiTheme="minorHAnsi" w:hAnsiTheme="minorHAnsi" w:cs="CenturyGothic"/>
          <w:sz w:val="24"/>
          <w:szCs w:val="24"/>
        </w:rPr>
      </w:pPr>
      <w:r w:rsidRPr="000919E2">
        <w:rPr>
          <w:rFonts w:asciiTheme="minorHAnsi" w:eastAsiaTheme="majorEastAsia" w:hAnsiTheme="minorHAnsi" w:cstheme="majorBidi"/>
          <w:sz w:val="24"/>
          <w:szCs w:val="24"/>
          <w:lang w:eastAsia="el-GR"/>
        </w:rPr>
        <w:t xml:space="preserve">Όπως γνωρίζετε, σύμφωνα με </w:t>
      </w:r>
      <w:r w:rsidR="000919E2" w:rsidRPr="000919E2">
        <w:rPr>
          <w:rFonts w:asciiTheme="minorHAnsi" w:eastAsiaTheme="majorEastAsia" w:hAnsiTheme="minorHAnsi" w:cstheme="majorBidi"/>
          <w:sz w:val="24"/>
          <w:szCs w:val="24"/>
          <w:lang w:eastAsia="el-GR"/>
        </w:rPr>
        <w:t>την υπ’ αρ. πρωτ.</w:t>
      </w:r>
      <w:r w:rsidR="000919E2" w:rsidRPr="000919E2">
        <w:rPr>
          <w:rFonts w:asciiTheme="minorHAnsi" w:hAnsiTheme="minorHAnsi" w:cs="CenturyGothic"/>
          <w:sz w:val="24"/>
          <w:szCs w:val="24"/>
        </w:rPr>
        <w:t xml:space="preserve">Φ.80000/οικ.50122/1920/30.11.2016 </w:t>
      </w:r>
      <w:r w:rsidR="000919E2">
        <w:rPr>
          <w:rFonts w:asciiTheme="minorHAnsi" w:hAnsiTheme="minorHAnsi" w:cs="CenturyGothic"/>
          <w:sz w:val="24"/>
          <w:szCs w:val="24"/>
        </w:rPr>
        <w:t xml:space="preserve">εγκύκλιο </w:t>
      </w:r>
      <w:r w:rsidR="000919E2" w:rsidRPr="000919E2">
        <w:rPr>
          <w:rFonts w:asciiTheme="minorHAnsi" w:hAnsiTheme="minorHAnsi" w:cs="CenturyGothic"/>
          <w:sz w:val="24"/>
          <w:szCs w:val="24"/>
        </w:rPr>
        <w:t xml:space="preserve">του Υπουργείου Εργασίας </w:t>
      </w:r>
      <w:r w:rsidR="000919E2">
        <w:rPr>
          <w:rFonts w:asciiTheme="minorHAnsi" w:hAnsiTheme="minorHAnsi" w:cs="CenturyGothic"/>
          <w:sz w:val="24"/>
          <w:szCs w:val="24"/>
        </w:rPr>
        <w:t>Κ</w:t>
      </w:r>
      <w:r w:rsidR="000919E2" w:rsidRPr="000919E2">
        <w:rPr>
          <w:rFonts w:asciiTheme="minorHAnsi" w:hAnsiTheme="minorHAnsi" w:cs="CenturyGothic"/>
          <w:sz w:val="24"/>
          <w:szCs w:val="24"/>
        </w:rPr>
        <w:t>οινωνικής Ασφάλισης και Κοινωνικής Αλληλεγγύης</w:t>
      </w:r>
      <w:r w:rsidR="002824A2">
        <w:rPr>
          <w:rFonts w:asciiTheme="minorHAnsi" w:hAnsiTheme="minorHAnsi" w:cs="CenturyGothic"/>
          <w:sz w:val="24"/>
          <w:szCs w:val="24"/>
        </w:rPr>
        <w:t>, με τ</w:t>
      </w:r>
      <w:r w:rsidR="00C35207">
        <w:rPr>
          <w:rFonts w:asciiTheme="minorHAnsi" w:hAnsiTheme="minorHAnsi" w:cs="CenturyGothic"/>
          <w:sz w:val="24"/>
          <w:szCs w:val="24"/>
        </w:rPr>
        <w:t>ην</w:t>
      </w:r>
      <w:r w:rsidR="002824A2">
        <w:rPr>
          <w:rFonts w:asciiTheme="minorHAnsi" w:hAnsiTheme="minorHAnsi" w:cs="CenturyGothic"/>
          <w:sz w:val="24"/>
          <w:szCs w:val="24"/>
        </w:rPr>
        <w:t xml:space="preserve"> οπο</w:t>
      </w:r>
      <w:r w:rsidR="00C35207">
        <w:rPr>
          <w:rFonts w:asciiTheme="minorHAnsi" w:hAnsiTheme="minorHAnsi" w:cs="CenturyGothic"/>
          <w:sz w:val="24"/>
          <w:szCs w:val="24"/>
        </w:rPr>
        <w:t>ία</w:t>
      </w:r>
      <w:r w:rsidR="002824A2">
        <w:rPr>
          <w:rFonts w:asciiTheme="minorHAnsi" w:hAnsiTheme="minorHAnsi" w:cs="CenturyGothic"/>
          <w:sz w:val="24"/>
          <w:szCs w:val="24"/>
        </w:rPr>
        <w:t xml:space="preserve"> </w:t>
      </w:r>
      <w:r w:rsidR="000919E2" w:rsidRPr="000919E2">
        <w:rPr>
          <w:rFonts w:asciiTheme="minorHAnsi" w:hAnsiTheme="minorHAnsi" w:cs="CenturyGothic"/>
          <w:sz w:val="24"/>
          <w:szCs w:val="24"/>
        </w:rPr>
        <w:t>γνωστοποι</w:t>
      </w:r>
      <w:r w:rsidR="00C35207">
        <w:rPr>
          <w:rFonts w:asciiTheme="minorHAnsi" w:hAnsiTheme="minorHAnsi" w:cs="CenturyGothic"/>
          <w:sz w:val="24"/>
          <w:szCs w:val="24"/>
        </w:rPr>
        <w:t>ούνται</w:t>
      </w:r>
      <w:r w:rsidR="000919E2" w:rsidRPr="000919E2">
        <w:rPr>
          <w:rFonts w:asciiTheme="minorHAnsi" w:hAnsiTheme="minorHAnsi" w:cs="CenturyGothic"/>
          <w:sz w:val="24"/>
          <w:szCs w:val="24"/>
        </w:rPr>
        <w:t xml:space="preserve"> οι διατάξεις της παρ. 3 του άρθρου</w:t>
      </w:r>
      <w:r w:rsidR="000919E2">
        <w:rPr>
          <w:rFonts w:asciiTheme="minorHAnsi" w:hAnsiTheme="minorHAnsi" w:cs="CenturyGothic"/>
          <w:sz w:val="24"/>
          <w:szCs w:val="24"/>
        </w:rPr>
        <w:t xml:space="preserve"> </w:t>
      </w:r>
      <w:r w:rsidR="000919E2" w:rsidRPr="000919E2">
        <w:rPr>
          <w:rFonts w:asciiTheme="minorHAnsi" w:hAnsiTheme="minorHAnsi" w:cs="CenturyGothic"/>
          <w:sz w:val="24"/>
          <w:szCs w:val="24"/>
        </w:rPr>
        <w:t>50 του Ν. 4430/2016</w:t>
      </w:r>
      <w:r w:rsidR="00C35207">
        <w:rPr>
          <w:rFonts w:asciiTheme="minorHAnsi" w:hAnsiTheme="minorHAnsi" w:cs="CenturyGothic"/>
          <w:sz w:val="24"/>
          <w:szCs w:val="24"/>
        </w:rPr>
        <w:t>,</w:t>
      </w:r>
      <w:r w:rsidR="000919E2" w:rsidRPr="000919E2">
        <w:rPr>
          <w:rFonts w:asciiTheme="minorHAnsi" w:hAnsiTheme="minorHAnsi" w:cs="CenturyGothic"/>
          <w:sz w:val="24"/>
          <w:szCs w:val="24"/>
        </w:rPr>
        <w:t xml:space="preserve"> </w:t>
      </w:r>
      <w:r w:rsidR="00C35207">
        <w:rPr>
          <w:rFonts w:asciiTheme="minorHAnsi" w:hAnsiTheme="minorHAnsi" w:cs="CenturyGothic"/>
          <w:sz w:val="24"/>
          <w:szCs w:val="24"/>
        </w:rPr>
        <w:t>προβλέπεται</w:t>
      </w:r>
      <w:r w:rsidR="002824A2">
        <w:rPr>
          <w:rFonts w:asciiTheme="minorHAnsi" w:hAnsiTheme="minorHAnsi" w:cs="CenturyGothic"/>
          <w:sz w:val="24"/>
          <w:szCs w:val="24"/>
        </w:rPr>
        <w:t xml:space="preserve"> </w:t>
      </w:r>
      <w:r w:rsidR="002824A2" w:rsidRPr="002824A2">
        <w:rPr>
          <w:rFonts w:asciiTheme="minorHAnsi" w:hAnsiTheme="minorHAnsi" w:cs="CenturyGothic"/>
          <w:sz w:val="24"/>
          <w:szCs w:val="24"/>
        </w:rPr>
        <w:t xml:space="preserve">ότι </w:t>
      </w:r>
      <w:r w:rsidR="002824A2" w:rsidRPr="005D0175">
        <w:rPr>
          <w:rFonts w:asciiTheme="minorHAnsi" w:hAnsiTheme="minorHAnsi" w:cs="CenturyGothic"/>
          <w:sz w:val="24"/>
          <w:szCs w:val="24"/>
          <w:u w:val="single"/>
        </w:rPr>
        <w:t xml:space="preserve">στις περιπτώσεις λήξης του συνταξιοδοτικού δικαιώματος λόγω αναπηρίας </w:t>
      </w:r>
      <w:r w:rsidR="00456869" w:rsidRPr="005D0175">
        <w:rPr>
          <w:rFonts w:asciiTheme="minorHAnsi" w:hAnsiTheme="minorHAnsi" w:cs="CenturyGothic"/>
          <w:sz w:val="24"/>
          <w:szCs w:val="24"/>
          <w:u w:val="single"/>
        </w:rPr>
        <w:t xml:space="preserve">μέχρι και τις 30.6.2017 </w:t>
      </w:r>
      <w:r w:rsidR="002824A2" w:rsidRPr="005D0175">
        <w:rPr>
          <w:rFonts w:asciiTheme="minorHAnsi" w:hAnsiTheme="minorHAnsi" w:cs="CenturyGothic"/>
          <w:sz w:val="24"/>
          <w:szCs w:val="24"/>
          <w:u w:val="single"/>
        </w:rPr>
        <w:t xml:space="preserve">και εφόσον εκκρεμεί στις </w:t>
      </w:r>
      <w:r w:rsidR="002824A2" w:rsidRPr="005D0175">
        <w:rPr>
          <w:rFonts w:asciiTheme="minorHAnsi" w:hAnsiTheme="minorHAnsi" w:cs="CenturyGothic"/>
          <w:sz w:val="24"/>
          <w:szCs w:val="24"/>
          <w:u w:val="single"/>
        </w:rPr>
        <w:lastRenderedPageBreak/>
        <w:t xml:space="preserve">υγειονομικές επιτροπές ΚΕΠΑ ιατρική κρίση, χωρίς υπαιτιότητα των ασφαλισμένων, </w:t>
      </w:r>
      <w:r w:rsidR="00B45817" w:rsidRPr="005D0175">
        <w:rPr>
          <w:rFonts w:asciiTheme="minorHAnsi" w:hAnsiTheme="minorHAnsi" w:cs="CenturyGothic"/>
          <w:sz w:val="24"/>
          <w:szCs w:val="24"/>
          <w:u w:val="single"/>
        </w:rPr>
        <w:t>δ</w:t>
      </w:r>
      <w:r w:rsidR="00C35207" w:rsidRPr="005D0175">
        <w:rPr>
          <w:rFonts w:asciiTheme="minorHAnsi" w:hAnsiTheme="minorHAnsi" w:cs="CenturyGothic"/>
          <w:sz w:val="24"/>
          <w:szCs w:val="24"/>
          <w:u w:val="single"/>
        </w:rPr>
        <w:t>ίνεται</w:t>
      </w:r>
      <w:r w:rsidR="00B45817" w:rsidRPr="005D0175">
        <w:rPr>
          <w:rFonts w:asciiTheme="minorHAnsi" w:hAnsiTheme="minorHAnsi" w:cs="CenturyGothic"/>
          <w:sz w:val="24"/>
          <w:szCs w:val="24"/>
          <w:u w:val="single"/>
        </w:rPr>
        <w:t xml:space="preserve"> το δικαίωμα εξάμηνης παράτασης των συνταξιοδοτικών παροχών</w:t>
      </w:r>
      <w:r w:rsidR="00B45817">
        <w:rPr>
          <w:rFonts w:asciiTheme="minorHAnsi" w:hAnsiTheme="minorHAnsi" w:cs="CenturyGothic"/>
          <w:sz w:val="24"/>
          <w:szCs w:val="24"/>
        </w:rPr>
        <w:t>.</w:t>
      </w:r>
    </w:p>
    <w:p w:rsidR="00530F7E" w:rsidRDefault="00530F7E" w:rsidP="005D0175">
      <w:pPr>
        <w:autoSpaceDE w:val="0"/>
        <w:autoSpaceDN w:val="0"/>
        <w:adjustRightInd w:val="0"/>
        <w:spacing w:after="0"/>
        <w:rPr>
          <w:rFonts w:asciiTheme="minorHAnsi" w:hAnsiTheme="minorHAnsi" w:cs="CenturyGothic"/>
          <w:color w:val="FF0000"/>
          <w:sz w:val="24"/>
          <w:szCs w:val="24"/>
        </w:rPr>
      </w:pPr>
    </w:p>
    <w:p w:rsidR="005D0175" w:rsidRPr="00EF69C5" w:rsidRDefault="008F1A92" w:rsidP="005D0175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</w:t>
      </w:r>
      <w:r w:rsidR="00746E42" w:rsidRPr="00EF69C5">
        <w:rPr>
          <w:rFonts w:asciiTheme="minorHAnsi" w:hAnsiTheme="minorHAnsi"/>
          <w:sz w:val="24"/>
          <w:szCs w:val="24"/>
        </w:rPr>
        <w:t xml:space="preserve"> ισχύς </w:t>
      </w:r>
      <w:r w:rsidR="00B45817">
        <w:rPr>
          <w:rFonts w:asciiTheme="minorHAnsi" w:hAnsiTheme="minorHAnsi"/>
          <w:sz w:val="24"/>
          <w:szCs w:val="24"/>
        </w:rPr>
        <w:t>της εν λόγω εγκυκλίου</w:t>
      </w:r>
      <w:r w:rsidR="00746E42" w:rsidRPr="00EF69C5">
        <w:rPr>
          <w:rFonts w:asciiTheme="minorHAnsi" w:hAnsiTheme="minorHAnsi"/>
          <w:sz w:val="24"/>
          <w:szCs w:val="24"/>
        </w:rPr>
        <w:t>, για όλα τα πρόσωπα που υπάγονται στο πεδίο εφαρμογής του</w:t>
      </w:r>
      <w:r w:rsidR="00B45817">
        <w:rPr>
          <w:rFonts w:asciiTheme="minorHAnsi" w:hAnsiTheme="minorHAnsi"/>
          <w:sz w:val="24"/>
          <w:szCs w:val="24"/>
        </w:rPr>
        <w:t>,</w:t>
      </w:r>
      <w:r w:rsidR="00746E42" w:rsidRPr="00EF69C5">
        <w:rPr>
          <w:rFonts w:asciiTheme="minorHAnsi" w:hAnsiTheme="minorHAnsi"/>
          <w:sz w:val="24"/>
          <w:szCs w:val="24"/>
        </w:rPr>
        <w:t xml:space="preserve"> </w:t>
      </w:r>
      <w:r w:rsidR="00B45817">
        <w:rPr>
          <w:rFonts w:asciiTheme="minorHAnsi" w:hAnsiTheme="minorHAnsi"/>
          <w:sz w:val="24"/>
          <w:szCs w:val="24"/>
        </w:rPr>
        <w:t>λήγει</w:t>
      </w:r>
      <w:r w:rsidR="00746E42" w:rsidRPr="00EF69C5">
        <w:rPr>
          <w:rFonts w:asciiTheme="minorHAnsi" w:hAnsiTheme="minorHAnsi"/>
          <w:sz w:val="24"/>
          <w:szCs w:val="24"/>
        </w:rPr>
        <w:t xml:space="preserve"> στις 30.</w:t>
      </w:r>
      <w:r w:rsidR="00B45817">
        <w:rPr>
          <w:rFonts w:asciiTheme="minorHAnsi" w:hAnsiTheme="minorHAnsi"/>
          <w:sz w:val="24"/>
          <w:szCs w:val="24"/>
        </w:rPr>
        <w:t>7.2017,</w:t>
      </w:r>
      <w:r w:rsidR="00DB0FCF">
        <w:rPr>
          <w:rFonts w:asciiTheme="minorHAnsi" w:hAnsiTheme="minorHAnsi"/>
          <w:sz w:val="24"/>
          <w:szCs w:val="24"/>
        </w:rPr>
        <w:t xml:space="preserve"> </w:t>
      </w:r>
      <w:r w:rsidR="005345D6">
        <w:rPr>
          <w:rFonts w:asciiTheme="minorHAnsi" w:hAnsiTheme="minorHAnsi"/>
          <w:sz w:val="24"/>
          <w:szCs w:val="24"/>
        </w:rPr>
        <w:t>με αποτέλεσμα</w:t>
      </w:r>
      <w:r w:rsidR="00DB0FCF" w:rsidRPr="00DB0FCF">
        <w:rPr>
          <w:rFonts w:asciiTheme="minorHAnsi" w:hAnsiTheme="minorHAnsi"/>
          <w:sz w:val="24"/>
          <w:szCs w:val="24"/>
        </w:rPr>
        <w:t xml:space="preserve"> τα άτομα με αναπηρία που είναι δικαιούχοι των ανωτέρω παροχών</w:t>
      </w:r>
      <w:r w:rsidR="00DB0FCF">
        <w:rPr>
          <w:rFonts w:asciiTheme="minorHAnsi" w:hAnsiTheme="minorHAnsi"/>
          <w:sz w:val="24"/>
          <w:szCs w:val="24"/>
        </w:rPr>
        <w:t>, μετά τη</w:t>
      </w:r>
      <w:r w:rsidR="005345D6">
        <w:rPr>
          <w:rFonts w:asciiTheme="minorHAnsi" w:hAnsiTheme="minorHAnsi"/>
          <w:sz w:val="24"/>
          <w:szCs w:val="24"/>
        </w:rPr>
        <w:t xml:space="preserve"> λήξη της</w:t>
      </w:r>
      <w:r w:rsidR="00DB0FCF">
        <w:rPr>
          <w:rFonts w:asciiTheme="minorHAnsi" w:hAnsiTheme="minorHAnsi"/>
          <w:sz w:val="24"/>
          <w:szCs w:val="24"/>
        </w:rPr>
        <w:t xml:space="preserve"> αναγραφόμενη</w:t>
      </w:r>
      <w:r w:rsidR="005345D6">
        <w:rPr>
          <w:rFonts w:asciiTheme="minorHAnsi" w:hAnsiTheme="minorHAnsi"/>
          <w:sz w:val="24"/>
          <w:szCs w:val="24"/>
        </w:rPr>
        <w:t>ς</w:t>
      </w:r>
      <w:r w:rsidR="00DB0FCF">
        <w:rPr>
          <w:rFonts w:asciiTheme="minorHAnsi" w:hAnsiTheme="minorHAnsi"/>
          <w:sz w:val="24"/>
          <w:szCs w:val="24"/>
        </w:rPr>
        <w:t xml:space="preserve"> ημερομηνία</w:t>
      </w:r>
      <w:r w:rsidR="005345D6">
        <w:rPr>
          <w:rFonts w:asciiTheme="minorHAnsi" w:hAnsiTheme="minorHAnsi"/>
          <w:sz w:val="24"/>
          <w:szCs w:val="24"/>
        </w:rPr>
        <w:t>ς</w:t>
      </w:r>
      <w:r w:rsidR="00DB0FCF">
        <w:rPr>
          <w:rFonts w:asciiTheme="minorHAnsi" w:hAnsiTheme="minorHAnsi"/>
          <w:sz w:val="24"/>
          <w:szCs w:val="24"/>
        </w:rPr>
        <w:t>,</w:t>
      </w:r>
      <w:r w:rsidR="00DB0FCF" w:rsidRPr="00DB0FCF">
        <w:rPr>
          <w:rFonts w:asciiTheme="minorHAnsi" w:hAnsiTheme="minorHAnsi"/>
          <w:sz w:val="24"/>
          <w:szCs w:val="24"/>
        </w:rPr>
        <w:t xml:space="preserve"> να </w:t>
      </w:r>
      <w:r w:rsidR="005345D6">
        <w:rPr>
          <w:rFonts w:asciiTheme="minorHAnsi" w:hAnsiTheme="minorHAnsi"/>
          <w:sz w:val="24"/>
          <w:szCs w:val="24"/>
        </w:rPr>
        <w:t xml:space="preserve">μην μπορούν να κάνουν χρήση της εν λόγω ρύθμισης και να </w:t>
      </w:r>
      <w:r w:rsidR="00DB0FCF" w:rsidRPr="00DB0FCF">
        <w:rPr>
          <w:rFonts w:asciiTheme="minorHAnsi" w:hAnsiTheme="minorHAnsi"/>
          <w:sz w:val="24"/>
          <w:szCs w:val="24"/>
        </w:rPr>
        <w:t xml:space="preserve">αντιμετωπίζουν </w:t>
      </w:r>
      <w:r w:rsidR="005D0175">
        <w:rPr>
          <w:rFonts w:asciiTheme="minorHAnsi" w:hAnsiTheme="minorHAnsi"/>
          <w:sz w:val="24"/>
          <w:szCs w:val="24"/>
        </w:rPr>
        <w:t xml:space="preserve">σοβαρά </w:t>
      </w:r>
      <w:r w:rsidR="00DB0FCF" w:rsidRPr="00DB0FCF">
        <w:rPr>
          <w:rFonts w:asciiTheme="minorHAnsi" w:hAnsiTheme="minorHAnsi"/>
          <w:sz w:val="24"/>
          <w:szCs w:val="24"/>
        </w:rPr>
        <w:t>προβλήματα επιβίωσης.</w:t>
      </w:r>
      <w:r w:rsidR="00530F7E" w:rsidRPr="00EF69C5">
        <w:rPr>
          <w:rFonts w:asciiTheme="minorHAnsi" w:hAnsiTheme="minorHAnsi"/>
          <w:sz w:val="24"/>
          <w:szCs w:val="24"/>
        </w:rPr>
        <w:t xml:space="preserve"> </w:t>
      </w:r>
    </w:p>
    <w:p w:rsidR="00280091" w:rsidRDefault="00DB0FCF" w:rsidP="00BD00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Η Ε.Σ.Α.μεΑ. έχει επανειλημμένα ζητήσει, </w:t>
      </w:r>
      <w:r w:rsidR="00746E42" w:rsidRPr="00EF69C5">
        <w:rPr>
          <w:rFonts w:asciiTheme="minorHAnsi" w:hAnsiTheme="minorHAnsi"/>
          <w:sz w:val="24"/>
          <w:szCs w:val="24"/>
        </w:rPr>
        <w:t xml:space="preserve">η </w:t>
      </w:r>
      <w:r w:rsidR="008F1A92">
        <w:rPr>
          <w:rFonts w:asciiTheme="minorHAnsi" w:hAnsiTheme="minorHAnsi"/>
          <w:sz w:val="24"/>
          <w:szCs w:val="24"/>
        </w:rPr>
        <w:t xml:space="preserve">εν λόγω </w:t>
      </w:r>
      <w:r w:rsidR="00746E42" w:rsidRPr="00EF69C5">
        <w:rPr>
          <w:rFonts w:asciiTheme="minorHAnsi" w:hAnsiTheme="minorHAnsi"/>
          <w:sz w:val="24"/>
          <w:szCs w:val="24"/>
        </w:rPr>
        <w:t xml:space="preserve">διάταξη που ορίζει την παράταση της χορήγησης της αναπηρικής σύνταξης, </w:t>
      </w:r>
      <w:r w:rsidR="00280091">
        <w:rPr>
          <w:rFonts w:asciiTheme="minorHAnsi" w:hAnsiTheme="minorHAnsi"/>
          <w:sz w:val="24"/>
          <w:szCs w:val="24"/>
        </w:rPr>
        <w:t xml:space="preserve">των </w:t>
      </w:r>
      <w:r w:rsidR="00746E42" w:rsidRPr="00EF69C5">
        <w:rPr>
          <w:rFonts w:asciiTheme="minorHAnsi" w:hAnsiTheme="minorHAnsi"/>
          <w:sz w:val="24"/>
          <w:szCs w:val="24"/>
        </w:rPr>
        <w:t>προν</w:t>
      </w:r>
      <w:r w:rsidR="005D0175">
        <w:rPr>
          <w:rFonts w:asciiTheme="minorHAnsi" w:hAnsiTheme="minorHAnsi"/>
          <w:sz w:val="24"/>
          <w:szCs w:val="24"/>
        </w:rPr>
        <w:t xml:space="preserve">οιακών επιδομάτων, </w:t>
      </w:r>
      <w:r w:rsidR="00280091">
        <w:rPr>
          <w:rFonts w:asciiTheme="minorHAnsi" w:hAnsiTheme="minorHAnsi"/>
          <w:sz w:val="24"/>
          <w:szCs w:val="24"/>
        </w:rPr>
        <w:t xml:space="preserve">την </w:t>
      </w:r>
      <w:r w:rsidR="00746E42" w:rsidRPr="00EF69C5">
        <w:rPr>
          <w:rFonts w:asciiTheme="minorHAnsi" w:hAnsiTheme="minorHAnsi"/>
          <w:sz w:val="24"/>
          <w:szCs w:val="24"/>
        </w:rPr>
        <w:t>ανανέωση της ιατροφα</w:t>
      </w:r>
      <w:bookmarkStart w:id="0" w:name="_GoBack"/>
      <w:bookmarkEnd w:id="0"/>
      <w:r w:rsidR="00746E42" w:rsidRPr="00EF69C5">
        <w:rPr>
          <w:rFonts w:asciiTheme="minorHAnsi" w:hAnsiTheme="minorHAnsi"/>
          <w:sz w:val="24"/>
          <w:szCs w:val="24"/>
        </w:rPr>
        <w:t xml:space="preserve">ρμακευτικής περίθαλψης </w:t>
      </w:r>
      <w:r w:rsidR="005D0175">
        <w:rPr>
          <w:rFonts w:asciiTheme="minorHAnsi" w:hAnsiTheme="minorHAnsi"/>
          <w:sz w:val="24"/>
          <w:szCs w:val="24"/>
        </w:rPr>
        <w:t xml:space="preserve">και κάθε συνταξιοδοτικής παροχής, </w:t>
      </w:r>
      <w:r>
        <w:rPr>
          <w:rFonts w:asciiTheme="minorHAnsi" w:hAnsiTheme="minorHAnsi"/>
          <w:sz w:val="24"/>
          <w:szCs w:val="24"/>
        </w:rPr>
        <w:t xml:space="preserve">να μην </w:t>
      </w:r>
      <w:r w:rsidR="00746E42" w:rsidRPr="00EF69C5">
        <w:rPr>
          <w:rFonts w:asciiTheme="minorHAnsi" w:hAnsiTheme="minorHAnsi"/>
          <w:sz w:val="24"/>
          <w:szCs w:val="24"/>
        </w:rPr>
        <w:t>έχει περιορισμένη ισχύ</w:t>
      </w:r>
      <w:r w:rsidR="008F1A92">
        <w:rPr>
          <w:rFonts w:asciiTheme="minorHAnsi" w:hAnsiTheme="minorHAnsi"/>
          <w:sz w:val="24"/>
          <w:szCs w:val="24"/>
        </w:rPr>
        <w:t>,</w:t>
      </w:r>
      <w:r w:rsidR="00746E42" w:rsidRPr="00EF69C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ώστε να μη χρειάζεται κάθε εξάμηνο </w:t>
      </w:r>
      <w:r w:rsidR="0029573D">
        <w:rPr>
          <w:rFonts w:asciiTheme="minorHAnsi" w:hAnsiTheme="minorHAnsi"/>
          <w:sz w:val="24"/>
          <w:szCs w:val="24"/>
        </w:rPr>
        <w:t xml:space="preserve">νομοθετική ρύθμιση για να </w:t>
      </w:r>
      <w:r w:rsidR="000C3B48">
        <w:rPr>
          <w:rFonts w:asciiTheme="minorHAnsi" w:hAnsiTheme="minorHAnsi"/>
          <w:sz w:val="24"/>
          <w:szCs w:val="24"/>
        </w:rPr>
        <w:t>ανανεώνεται</w:t>
      </w:r>
      <w:r w:rsidR="0029573D">
        <w:rPr>
          <w:rFonts w:asciiTheme="minorHAnsi" w:hAnsiTheme="minorHAnsi"/>
          <w:sz w:val="24"/>
          <w:szCs w:val="24"/>
        </w:rPr>
        <w:t xml:space="preserve">, </w:t>
      </w:r>
      <w:r w:rsidR="005D0175">
        <w:rPr>
          <w:rFonts w:asciiTheme="minorHAnsi" w:hAnsiTheme="minorHAnsi"/>
          <w:sz w:val="24"/>
          <w:szCs w:val="24"/>
        </w:rPr>
        <w:t xml:space="preserve">δεδομένου, βέβαια και του </w:t>
      </w:r>
      <w:r w:rsidR="00280091">
        <w:rPr>
          <w:rFonts w:asciiTheme="minorHAnsi" w:hAnsiTheme="minorHAnsi"/>
          <w:sz w:val="24"/>
          <w:szCs w:val="24"/>
        </w:rPr>
        <w:t>ότι δεν έχει επέλθει καμία αλλαγή στο ισχύον νομοθετικό σύστημα.</w:t>
      </w:r>
      <w:r w:rsidR="0029573D">
        <w:rPr>
          <w:rFonts w:asciiTheme="minorHAnsi" w:hAnsiTheme="minorHAnsi"/>
          <w:sz w:val="24"/>
          <w:szCs w:val="24"/>
        </w:rPr>
        <w:t xml:space="preserve"> </w:t>
      </w:r>
    </w:p>
    <w:p w:rsidR="00530F7E" w:rsidRPr="00EF69C5" w:rsidRDefault="00131997" w:rsidP="00530F7E">
      <w:pPr>
        <w:rPr>
          <w:rFonts w:asciiTheme="minorHAnsi" w:hAnsiTheme="minorHAnsi"/>
          <w:b/>
          <w:bCs/>
          <w:sz w:val="24"/>
          <w:szCs w:val="24"/>
        </w:rPr>
      </w:pPr>
      <w:r w:rsidRPr="00131997">
        <w:rPr>
          <w:rFonts w:asciiTheme="minorHAnsi" w:hAnsiTheme="minorHAnsi"/>
          <w:sz w:val="24"/>
          <w:szCs w:val="24"/>
        </w:rPr>
        <w:t xml:space="preserve">Ως εκ τούτου </w:t>
      </w:r>
      <w:r w:rsidR="00D40A15">
        <w:rPr>
          <w:rFonts w:asciiTheme="minorHAnsi" w:hAnsiTheme="minorHAnsi"/>
          <w:sz w:val="24"/>
          <w:szCs w:val="24"/>
        </w:rPr>
        <w:t>ζητάμε να προχωρήσετε</w:t>
      </w:r>
      <w:r w:rsidRPr="00131997">
        <w:rPr>
          <w:rFonts w:asciiTheme="minorHAnsi" w:hAnsiTheme="minorHAnsi"/>
          <w:sz w:val="24"/>
          <w:szCs w:val="24"/>
        </w:rPr>
        <w:t xml:space="preserve"> </w:t>
      </w:r>
      <w:r w:rsidR="00D40A15">
        <w:rPr>
          <w:rFonts w:asciiTheme="minorHAnsi" w:hAnsiTheme="minorHAnsi"/>
          <w:sz w:val="24"/>
          <w:szCs w:val="24"/>
        </w:rPr>
        <w:t>σ</w:t>
      </w:r>
      <w:r w:rsidRPr="00131997">
        <w:rPr>
          <w:rFonts w:asciiTheme="minorHAnsi" w:hAnsiTheme="minorHAnsi"/>
          <w:sz w:val="24"/>
          <w:szCs w:val="24"/>
        </w:rPr>
        <w:t>τ</w:t>
      </w:r>
      <w:r w:rsidR="00D40A15">
        <w:rPr>
          <w:rFonts w:asciiTheme="minorHAnsi" w:hAnsiTheme="minorHAnsi"/>
          <w:sz w:val="24"/>
          <w:szCs w:val="24"/>
        </w:rPr>
        <w:t>ην παράταση ισχύος της εν λόγω ρύθμισης με διάταξη νόμου,</w:t>
      </w:r>
      <w:r w:rsidRPr="00131997">
        <w:rPr>
          <w:rFonts w:asciiTheme="minorHAnsi" w:hAnsiTheme="minorHAnsi"/>
          <w:sz w:val="24"/>
          <w:szCs w:val="24"/>
        </w:rPr>
        <w:t xml:space="preserve"> για όλα τα πρόσωπα που υπάγονται στο πεδίο εφαρμογής της έως τις 31/12/2018. Επίσης θα ήταν χρήσιμο, να υπάρχει η δυνατότητα παράτασης της εν λόγω διάταξης με Απόφαση του Υπουργού Εργασίας και όχι με διάταξη νόμου.</w:t>
      </w:r>
    </w:p>
    <w:p w:rsidR="00530F7E" w:rsidRDefault="00F13D2B" w:rsidP="00530F7E">
      <w:pPr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F69C5">
        <w:rPr>
          <w:rFonts w:asciiTheme="minorHAnsi" w:hAnsiTheme="minorHAnsi"/>
          <w:b/>
          <w:bCs/>
          <w:sz w:val="24"/>
          <w:szCs w:val="24"/>
        </w:rPr>
        <w:t>Με εκτίμηση</w:t>
      </w:r>
    </w:p>
    <w:p w:rsidR="00F13D2B" w:rsidRPr="00EF69C5" w:rsidRDefault="00F13D2B" w:rsidP="00530F7E">
      <w:pPr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F69C5">
        <w:rPr>
          <w:rFonts w:asciiTheme="minorHAnsi" w:hAnsiTheme="minorHAnsi"/>
          <w:b/>
          <w:bCs/>
          <w:sz w:val="24"/>
          <w:szCs w:val="24"/>
        </w:rPr>
        <w:t xml:space="preserve">Ο ΠΡΟΕΔΡΟΣ                                      Ο ΓΕΝ. ΓΡΑΜΜΑΤΕΑΣ </w:t>
      </w:r>
    </w:p>
    <w:p w:rsidR="00D041AC" w:rsidRPr="00EF69C5" w:rsidRDefault="00D041AC" w:rsidP="00A161CD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530F7E" w:rsidRDefault="00F13D2B" w:rsidP="00B45817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EF69C5">
        <w:rPr>
          <w:rFonts w:asciiTheme="minorHAnsi" w:hAnsiTheme="minorHAnsi"/>
          <w:b/>
          <w:bCs/>
          <w:sz w:val="24"/>
          <w:szCs w:val="24"/>
        </w:rPr>
        <w:t xml:space="preserve">                   Ι. ΒΑΡΔΑΚΑΣΤΑΝΗΣ       </w:t>
      </w:r>
      <w:r w:rsidR="00B45817">
        <w:rPr>
          <w:rFonts w:asciiTheme="minorHAnsi" w:hAnsiTheme="minorHAnsi"/>
          <w:b/>
          <w:bCs/>
          <w:sz w:val="24"/>
          <w:szCs w:val="24"/>
        </w:rPr>
        <w:t xml:space="preserve">                               Ι</w:t>
      </w:r>
      <w:r w:rsidRPr="00EF69C5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B45817">
        <w:rPr>
          <w:rFonts w:asciiTheme="minorHAnsi" w:hAnsiTheme="minorHAnsi"/>
          <w:b/>
          <w:bCs/>
          <w:sz w:val="24"/>
          <w:szCs w:val="24"/>
        </w:rPr>
        <w:t>ΛΥΜΒΑΙΟΣ</w:t>
      </w:r>
    </w:p>
    <w:p w:rsidR="00530F7E" w:rsidRDefault="00530F7E" w:rsidP="00B45817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EF69C5" w:rsidRPr="00EF69C5" w:rsidRDefault="00EF69C5" w:rsidP="00B45817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EF69C5">
        <w:rPr>
          <w:rFonts w:asciiTheme="minorHAnsi" w:hAnsiTheme="minorHAnsi"/>
          <w:b/>
          <w:sz w:val="24"/>
          <w:szCs w:val="24"/>
        </w:rPr>
        <w:t xml:space="preserve">Πίνακας Αποδεκτών: </w:t>
      </w:r>
    </w:p>
    <w:p w:rsidR="00EF69C5" w:rsidRPr="00EF69C5" w:rsidRDefault="00EF69C5" w:rsidP="00EF69C5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EF69C5">
        <w:rPr>
          <w:rFonts w:asciiTheme="minorHAnsi" w:hAnsiTheme="minorHAnsi"/>
          <w:sz w:val="24"/>
          <w:szCs w:val="24"/>
        </w:rPr>
        <w:t xml:space="preserve"> - κ. Α. Πετρόπουλο, Υφυπουργό Κοινωνικών Ασφαλίσεων</w:t>
      </w:r>
    </w:p>
    <w:p w:rsidR="00EF69C5" w:rsidRPr="00EF69C5" w:rsidRDefault="00B45817" w:rsidP="00EF69C5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κα </w:t>
      </w:r>
      <w:proofErr w:type="spellStart"/>
      <w:r>
        <w:rPr>
          <w:rFonts w:asciiTheme="minorHAnsi" w:hAnsiTheme="minorHAnsi"/>
          <w:sz w:val="24"/>
          <w:szCs w:val="24"/>
        </w:rPr>
        <w:t>Στ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Βρακά</w:t>
      </w:r>
      <w:proofErr w:type="spellEnd"/>
      <w:r>
        <w:rPr>
          <w:rFonts w:asciiTheme="minorHAnsi" w:hAnsiTheme="minorHAnsi"/>
          <w:sz w:val="24"/>
          <w:szCs w:val="24"/>
        </w:rPr>
        <w:t>, Γενική</w:t>
      </w:r>
      <w:r w:rsidR="00EF69C5" w:rsidRPr="00EF69C5">
        <w:rPr>
          <w:rFonts w:asciiTheme="minorHAnsi" w:hAnsiTheme="minorHAnsi"/>
          <w:sz w:val="24"/>
          <w:szCs w:val="24"/>
        </w:rPr>
        <w:t xml:space="preserve"> Γραμματέα Κοινωνικών Ασφαλίσεων</w:t>
      </w:r>
    </w:p>
    <w:p w:rsidR="00EF69C5" w:rsidRPr="00EF69C5" w:rsidRDefault="00B45817" w:rsidP="00EF69C5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κ. Δ. </w:t>
      </w:r>
      <w:proofErr w:type="spellStart"/>
      <w:r>
        <w:rPr>
          <w:rFonts w:asciiTheme="minorHAnsi" w:hAnsiTheme="minorHAnsi"/>
          <w:sz w:val="24"/>
          <w:szCs w:val="24"/>
        </w:rPr>
        <w:t>Μπακαλέξη</w:t>
      </w:r>
      <w:proofErr w:type="spellEnd"/>
      <w:r w:rsidR="00EF69C5" w:rsidRPr="00EF69C5">
        <w:rPr>
          <w:rFonts w:asciiTheme="minorHAnsi" w:hAnsiTheme="minorHAnsi"/>
          <w:sz w:val="24"/>
          <w:szCs w:val="24"/>
        </w:rPr>
        <w:t xml:space="preserve">, Διοικητή </w:t>
      </w:r>
      <w:r>
        <w:rPr>
          <w:rFonts w:asciiTheme="minorHAnsi" w:hAnsiTheme="minorHAnsi"/>
          <w:sz w:val="24"/>
          <w:szCs w:val="24"/>
        </w:rPr>
        <w:t>ΕΦΚΑ</w:t>
      </w:r>
    </w:p>
    <w:p w:rsidR="00B709F3" w:rsidRPr="00EF69C5" w:rsidRDefault="00EF69C5" w:rsidP="004F2745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EF69C5">
        <w:rPr>
          <w:rFonts w:asciiTheme="minorHAnsi" w:hAnsiTheme="minorHAnsi"/>
          <w:sz w:val="24"/>
          <w:szCs w:val="24"/>
        </w:rPr>
        <w:t>- Φορείς Μέλη της Ε.Σ.Α.μεΑ.</w:t>
      </w:r>
      <w:r w:rsidRPr="00EF69C5">
        <w:rPr>
          <w:rFonts w:asciiTheme="minorHAnsi" w:hAnsiTheme="minorHAnsi"/>
          <w:color w:val="auto"/>
          <w:sz w:val="24"/>
          <w:szCs w:val="24"/>
        </w:rPr>
        <w:t xml:space="preserve"> </w:t>
      </w:r>
    </w:p>
    <w:sectPr w:rsidR="00B709F3" w:rsidRPr="00EF69C5" w:rsidSect="00E70687">
      <w:headerReference w:type="default" r:id="rId14"/>
      <w:footerReference w:type="default" r:id="rId15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E3" w:rsidRDefault="00516FE3" w:rsidP="00A5663B">
      <w:pPr>
        <w:spacing w:after="0" w:line="240" w:lineRule="auto"/>
      </w:pPr>
      <w:r>
        <w:separator/>
      </w:r>
    </w:p>
  </w:endnote>
  <w:endnote w:type="continuationSeparator" w:id="0">
    <w:p w:rsidR="00516FE3" w:rsidRDefault="00516FE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16" name="Εικόνα 16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17" name="Εικόνα 1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E3" w:rsidRDefault="00516FE3" w:rsidP="00A5663B">
      <w:pPr>
        <w:spacing w:after="0" w:line="240" w:lineRule="auto"/>
      </w:pPr>
      <w:r>
        <w:separator/>
      </w:r>
    </w:p>
  </w:footnote>
  <w:footnote w:type="continuationSeparator" w:id="0">
    <w:p w:rsidR="00516FE3" w:rsidRDefault="00516FE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15" name="Εικόνα 15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530F7E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10B8"/>
    <w:multiLevelType w:val="hybridMultilevel"/>
    <w:tmpl w:val="EF2C0E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5A06"/>
    <w:multiLevelType w:val="hybridMultilevel"/>
    <w:tmpl w:val="D52463CC"/>
    <w:lvl w:ilvl="0" w:tplc="7CF41C6C">
      <w:start w:val="1"/>
      <w:numFmt w:val="decimal"/>
      <w:lvlText w:val="%1."/>
      <w:lvlJc w:val="left"/>
      <w:pPr>
        <w:ind w:left="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720" w:hanging="360"/>
      </w:pPr>
    </w:lvl>
    <w:lvl w:ilvl="2" w:tplc="0408001B">
      <w:start w:val="1"/>
      <w:numFmt w:val="lowerRoman"/>
      <w:lvlText w:val="%3."/>
      <w:lvlJc w:val="right"/>
      <w:pPr>
        <w:ind w:left="1440" w:hanging="180"/>
      </w:pPr>
    </w:lvl>
    <w:lvl w:ilvl="3" w:tplc="0408000F">
      <w:start w:val="1"/>
      <w:numFmt w:val="decimal"/>
      <w:lvlText w:val="%4."/>
      <w:lvlJc w:val="left"/>
      <w:pPr>
        <w:ind w:left="2160" w:hanging="360"/>
      </w:pPr>
    </w:lvl>
    <w:lvl w:ilvl="4" w:tplc="04080019">
      <w:start w:val="1"/>
      <w:numFmt w:val="lowerLetter"/>
      <w:lvlText w:val="%5."/>
      <w:lvlJc w:val="left"/>
      <w:pPr>
        <w:ind w:left="2880" w:hanging="360"/>
      </w:pPr>
    </w:lvl>
    <w:lvl w:ilvl="5" w:tplc="0408001B">
      <w:start w:val="1"/>
      <w:numFmt w:val="lowerRoman"/>
      <w:lvlText w:val="%6."/>
      <w:lvlJc w:val="right"/>
      <w:pPr>
        <w:ind w:left="3600" w:hanging="180"/>
      </w:pPr>
    </w:lvl>
    <w:lvl w:ilvl="6" w:tplc="0408000F">
      <w:start w:val="1"/>
      <w:numFmt w:val="decimal"/>
      <w:lvlText w:val="%7."/>
      <w:lvlJc w:val="left"/>
      <w:pPr>
        <w:ind w:left="4320" w:hanging="360"/>
      </w:pPr>
    </w:lvl>
    <w:lvl w:ilvl="7" w:tplc="04080019">
      <w:start w:val="1"/>
      <w:numFmt w:val="lowerLetter"/>
      <w:lvlText w:val="%8."/>
      <w:lvlJc w:val="left"/>
      <w:pPr>
        <w:ind w:left="5040" w:hanging="360"/>
      </w:pPr>
    </w:lvl>
    <w:lvl w:ilvl="8" w:tplc="0408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72D5916"/>
    <w:multiLevelType w:val="hybridMultilevel"/>
    <w:tmpl w:val="38987A10"/>
    <w:lvl w:ilvl="0" w:tplc="EDDE0FB0">
      <w:start w:val="2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163A1"/>
    <w:multiLevelType w:val="hybridMultilevel"/>
    <w:tmpl w:val="F9E8F76C"/>
    <w:lvl w:ilvl="0" w:tplc="4C1C5268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43725"/>
    <w:rsid w:val="0006358D"/>
    <w:rsid w:val="000919E2"/>
    <w:rsid w:val="000C3B48"/>
    <w:rsid w:val="000C602B"/>
    <w:rsid w:val="000D0293"/>
    <w:rsid w:val="00131997"/>
    <w:rsid w:val="00133669"/>
    <w:rsid w:val="001B3428"/>
    <w:rsid w:val="001B6F2D"/>
    <w:rsid w:val="00214927"/>
    <w:rsid w:val="00260511"/>
    <w:rsid w:val="00280091"/>
    <w:rsid w:val="0028230C"/>
    <w:rsid w:val="002824A2"/>
    <w:rsid w:val="0029573D"/>
    <w:rsid w:val="0029726A"/>
    <w:rsid w:val="002D1046"/>
    <w:rsid w:val="0031052F"/>
    <w:rsid w:val="003A25C1"/>
    <w:rsid w:val="003E3AD1"/>
    <w:rsid w:val="003F52EE"/>
    <w:rsid w:val="00412BB7"/>
    <w:rsid w:val="00456869"/>
    <w:rsid w:val="004B34E1"/>
    <w:rsid w:val="004B4AF9"/>
    <w:rsid w:val="004B7870"/>
    <w:rsid w:val="004C0D43"/>
    <w:rsid w:val="004F2745"/>
    <w:rsid w:val="004F3604"/>
    <w:rsid w:val="00503E6D"/>
    <w:rsid w:val="00516FE3"/>
    <w:rsid w:val="005238EB"/>
    <w:rsid w:val="00525A89"/>
    <w:rsid w:val="00530F7E"/>
    <w:rsid w:val="005345D6"/>
    <w:rsid w:val="00543061"/>
    <w:rsid w:val="005D0175"/>
    <w:rsid w:val="00651CD5"/>
    <w:rsid w:val="006A6C31"/>
    <w:rsid w:val="006C6716"/>
    <w:rsid w:val="00746E42"/>
    <w:rsid w:val="00756FD3"/>
    <w:rsid w:val="0077016C"/>
    <w:rsid w:val="00811A9B"/>
    <w:rsid w:val="0083225E"/>
    <w:rsid w:val="00846ACB"/>
    <w:rsid w:val="00854893"/>
    <w:rsid w:val="00874A4B"/>
    <w:rsid w:val="008B57EC"/>
    <w:rsid w:val="008E3263"/>
    <w:rsid w:val="008F1A92"/>
    <w:rsid w:val="008F4A49"/>
    <w:rsid w:val="009241DE"/>
    <w:rsid w:val="009A43ED"/>
    <w:rsid w:val="009B3183"/>
    <w:rsid w:val="009C27B6"/>
    <w:rsid w:val="009C458A"/>
    <w:rsid w:val="00A009CB"/>
    <w:rsid w:val="00A161CD"/>
    <w:rsid w:val="00A5663B"/>
    <w:rsid w:val="00AD57FC"/>
    <w:rsid w:val="00B01AB1"/>
    <w:rsid w:val="00B14F8A"/>
    <w:rsid w:val="00B45817"/>
    <w:rsid w:val="00B709F3"/>
    <w:rsid w:val="00B816B7"/>
    <w:rsid w:val="00BD00E1"/>
    <w:rsid w:val="00C33F05"/>
    <w:rsid w:val="00C35207"/>
    <w:rsid w:val="00CB3EED"/>
    <w:rsid w:val="00CD3E51"/>
    <w:rsid w:val="00CD4F8B"/>
    <w:rsid w:val="00D041AC"/>
    <w:rsid w:val="00D159F8"/>
    <w:rsid w:val="00D40A15"/>
    <w:rsid w:val="00DB0FCF"/>
    <w:rsid w:val="00DB3DB5"/>
    <w:rsid w:val="00DB41DA"/>
    <w:rsid w:val="00DC750D"/>
    <w:rsid w:val="00DC7532"/>
    <w:rsid w:val="00DE7A5B"/>
    <w:rsid w:val="00E17148"/>
    <w:rsid w:val="00E32A56"/>
    <w:rsid w:val="00E508F8"/>
    <w:rsid w:val="00E70687"/>
    <w:rsid w:val="00EE6171"/>
    <w:rsid w:val="00EF69C5"/>
    <w:rsid w:val="00F13D2B"/>
    <w:rsid w:val="00F21B29"/>
    <w:rsid w:val="00F24FAC"/>
    <w:rsid w:val="00F52B82"/>
    <w:rsid w:val="00F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9597CD0-63DB-4A59-946C-29D0B923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2017-06-12T07:09:00Z</cp:lastPrinted>
  <dcterms:created xsi:type="dcterms:W3CDTF">2017-06-12T09:25:00Z</dcterms:created>
  <dcterms:modified xsi:type="dcterms:W3CDTF">2017-06-12T09:26:00Z</dcterms:modified>
</cp:coreProperties>
</file>