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4" w:rsidRPr="00D23804" w:rsidRDefault="00854D73" w:rsidP="00EF1964">
      <w:pPr>
        <w:spacing w:before="480"/>
        <w:jc w:val="right"/>
        <w:rPr>
          <w:rFonts w:asciiTheme="majorHAnsi" w:hAnsiTheme="majorHAnsi"/>
          <w:b/>
          <w:sz w:val="24"/>
          <w:szCs w:val="24"/>
        </w:rPr>
      </w:pPr>
      <w:r w:rsidRPr="00D23804">
        <w:rPr>
          <w:rFonts w:asciiTheme="majorHAnsi" w:hAnsiTheme="majorHAnsi"/>
          <w:b/>
          <w:sz w:val="24"/>
          <w:szCs w:val="24"/>
        </w:rPr>
        <w:br w:type="column"/>
      </w:r>
      <w:r w:rsidR="00B210D9" w:rsidRPr="00D23804">
        <w:rPr>
          <w:rFonts w:asciiTheme="majorHAnsi" w:hAnsiTheme="majorHAnsi"/>
          <w:b/>
          <w:sz w:val="24"/>
          <w:szCs w:val="24"/>
        </w:rPr>
        <w:t xml:space="preserve">Αθήνα: </w:t>
      </w:r>
      <w:r w:rsidRPr="00D23804">
        <w:rPr>
          <w:rFonts w:asciiTheme="majorHAnsi" w:hAnsiTheme="majorHAnsi"/>
          <w:b/>
          <w:sz w:val="24"/>
          <w:szCs w:val="24"/>
        </w:rPr>
        <w:t>27</w:t>
      </w:r>
      <w:r w:rsidR="00B816B7" w:rsidRPr="00D23804">
        <w:rPr>
          <w:rFonts w:asciiTheme="majorHAnsi" w:hAnsiTheme="majorHAnsi"/>
          <w:b/>
          <w:sz w:val="24"/>
          <w:szCs w:val="24"/>
        </w:rPr>
        <w:t>.0</w:t>
      </w:r>
      <w:r w:rsidR="00CE5DA6" w:rsidRPr="00D23804">
        <w:rPr>
          <w:rFonts w:asciiTheme="majorHAnsi" w:hAnsiTheme="majorHAnsi"/>
          <w:b/>
          <w:sz w:val="24"/>
          <w:szCs w:val="24"/>
        </w:rPr>
        <w:t>3</w:t>
      </w:r>
      <w:r w:rsidR="00B816B7" w:rsidRPr="00D23804">
        <w:rPr>
          <w:rFonts w:asciiTheme="majorHAnsi" w:hAnsiTheme="majorHAnsi"/>
          <w:b/>
          <w:sz w:val="24"/>
          <w:szCs w:val="24"/>
        </w:rPr>
        <w:t>.201</w:t>
      </w:r>
      <w:r w:rsidR="00CE5DA6" w:rsidRPr="00D23804">
        <w:rPr>
          <w:rFonts w:asciiTheme="majorHAnsi" w:hAnsiTheme="majorHAnsi"/>
          <w:b/>
          <w:sz w:val="24"/>
          <w:szCs w:val="24"/>
        </w:rPr>
        <w:t>7</w:t>
      </w:r>
    </w:p>
    <w:p w:rsidR="00D23804" w:rsidRPr="00D23804" w:rsidRDefault="009E76C6" w:rsidP="00EF1964">
      <w:pPr>
        <w:spacing w:before="480"/>
        <w:jc w:val="right"/>
        <w:rPr>
          <w:rFonts w:asciiTheme="majorHAnsi" w:hAnsiTheme="majorHAnsi" w:cs="Tahoma"/>
          <w:sz w:val="24"/>
          <w:szCs w:val="24"/>
          <w:u w:val="single"/>
        </w:rPr>
      </w:pPr>
      <w:r w:rsidRPr="00D23804">
        <w:rPr>
          <w:rFonts w:asciiTheme="majorHAnsi" w:hAnsiTheme="majorHAnsi" w:cs="Tahoma"/>
          <w:b/>
          <w:sz w:val="24"/>
          <w:szCs w:val="24"/>
        </w:rPr>
        <w:t xml:space="preserve">Αρ. Πρωτ. / </w:t>
      </w:r>
      <w:r w:rsidRPr="00D23804">
        <w:rPr>
          <w:rFonts w:asciiTheme="majorHAnsi" w:hAnsiTheme="majorHAnsi" w:cs="Tahoma"/>
          <w:b/>
          <w:sz w:val="24"/>
          <w:szCs w:val="24"/>
          <w:lang w:val="en-US"/>
        </w:rPr>
        <w:t>Ref</w:t>
      </w:r>
      <w:r w:rsidRPr="00D23804">
        <w:rPr>
          <w:rFonts w:asciiTheme="majorHAnsi" w:hAnsiTheme="majorHAnsi" w:cs="Tahoma"/>
          <w:b/>
          <w:sz w:val="24"/>
          <w:szCs w:val="24"/>
        </w:rPr>
        <w:t xml:space="preserve">. </w:t>
      </w:r>
      <w:proofErr w:type="spellStart"/>
      <w:r w:rsidRPr="00D23804">
        <w:rPr>
          <w:rFonts w:asciiTheme="majorHAnsi" w:hAnsiTheme="majorHAnsi" w:cs="Tahoma"/>
          <w:b/>
          <w:sz w:val="24"/>
          <w:szCs w:val="24"/>
          <w:lang w:val="en-US"/>
        </w:rPr>
        <w:t>Nr</w:t>
      </w:r>
      <w:proofErr w:type="spellEnd"/>
      <w:r w:rsidR="00B21D49" w:rsidRPr="00D23804">
        <w:rPr>
          <w:rFonts w:asciiTheme="majorHAnsi" w:hAnsiTheme="majorHAnsi" w:cs="Tahoma"/>
          <w:b/>
          <w:sz w:val="24"/>
          <w:szCs w:val="24"/>
        </w:rPr>
        <w:t>:</w:t>
      </w:r>
      <w:r w:rsidR="008F6C42" w:rsidRPr="00D23804">
        <w:rPr>
          <w:rFonts w:asciiTheme="majorHAnsi" w:hAnsiTheme="majorHAnsi" w:cs="Tahoma"/>
          <w:b/>
          <w:sz w:val="24"/>
          <w:szCs w:val="24"/>
        </w:rPr>
        <w:t xml:space="preserve"> </w:t>
      </w:r>
      <w:r w:rsidR="00854D73" w:rsidRPr="00D23804">
        <w:rPr>
          <w:rFonts w:asciiTheme="majorHAnsi" w:hAnsiTheme="majorHAnsi" w:cs="Tahoma"/>
          <w:b/>
          <w:sz w:val="24"/>
          <w:szCs w:val="24"/>
        </w:rPr>
        <w:t>534</w:t>
      </w:r>
    </w:p>
    <w:p w:rsidR="009E76C6" w:rsidRPr="00D23804" w:rsidRDefault="009E76C6" w:rsidP="00EF1964">
      <w:pPr>
        <w:jc w:val="right"/>
        <w:rPr>
          <w:rFonts w:asciiTheme="majorHAnsi" w:hAnsiTheme="majorHAnsi"/>
          <w:b/>
          <w:sz w:val="24"/>
          <w:szCs w:val="24"/>
        </w:rPr>
        <w:sectPr w:rsidR="009E76C6" w:rsidRPr="00D23804" w:rsidSect="009E76C6">
          <w:headerReference w:type="default" r:id="rId8"/>
          <w:footerReference w:type="default" r:id="rId9"/>
          <w:pgSz w:w="11906" w:h="16838"/>
          <w:pgMar w:top="1440" w:right="1800" w:bottom="1440" w:left="1800" w:header="709" w:footer="709" w:gutter="0"/>
          <w:cols w:num="2" w:space="708"/>
          <w:docGrid w:linePitch="360"/>
        </w:sectPr>
      </w:pPr>
      <w:r w:rsidRPr="00D23804">
        <w:rPr>
          <w:rFonts w:asciiTheme="majorHAnsi" w:hAnsiTheme="majorHAnsi" w:cs="Tahoma"/>
          <w:sz w:val="24"/>
          <w:szCs w:val="24"/>
          <w:u w:val="single"/>
        </w:rPr>
        <w:t>Πληροφορίες: Χρ</w:t>
      </w:r>
      <w:r w:rsidR="008F6C42" w:rsidRPr="00D23804">
        <w:rPr>
          <w:rFonts w:asciiTheme="majorHAnsi" w:hAnsiTheme="majorHAnsi" w:cs="Tahoma"/>
          <w:sz w:val="24"/>
          <w:szCs w:val="24"/>
          <w:u w:val="single"/>
        </w:rPr>
        <w:t>.</w:t>
      </w:r>
      <w:r w:rsidRPr="00D23804">
        <w:rPr>
          <w:rFonts w:asciiTheme="majorHAnsi" w:hAnsiTheme="majorHAnsi" w:cs="Tahoma"/>
          <w:sz w:val="24"/>
          <w:szCs w:val="24"/>
          <w:u w:val="single"/>
        </w:rPr>
        <w:t xml:space="preserve"> Σαμαρά</w:t>
      </w:r>
      <w:r w:rsidRPr="00D23804">
        <w:rPr>
          <w:rFonts w:asciiTheme="majorHAnsi" w:hAnsiTheme="majorHAnsi"/>
          <w:b/>
          <w:sz w:val="24"/>
          <w:szCs w:val="24"/>
        </w:rPr>
        <w:t xml:space="preserve">  </w:t>
      </w:r>
    </w:p>
    <w:p w:rsidR="009E76C6" w:rsidRPr="00EF1964" w:rsidRDefault="009E76C6" w:rsidP="00CE5DA6">
      <w:pPr>
        <w:spacing w:after="0" w:line="240" w:lineRule="auto"/>
        <w:jc w:val="left"/>
        <w:rPr>
          <w:rFonts w:asciiTheme="majorHAnsi" w:hAnsiTheme="majorHAnsi"/>
          <w:b/>
          <w:color w:val="auto"/>
          <w:sz w:val="28"/>
          <w:szCs w:val="24"/>
        </w:rPr>
      </w:pPr>
      <w:r w:rsidRPr="00EF1964">
        <w:rPr>
          <w:rFonts w:asciiTheme="majorHAnsi" w:hAnsiTheme="majorHAnsi"/>
          <w:b/>
          <w:color w:val="auto"/>
          <w:sz w:val="28"/>
          <w:szCs w:val="24"/>
        </w:rPr>
        <w:t xml:space="preserve">Προς: </w:t>
      </w:r>
      <w:r w:rsidR="00B210D9" w:rsidRPr="00EF1964">
        <w:rPr>
          <w:rFonts w:asciiTheme="majorHAnsi" w:hAnsiTheme="majorHAnsi"/>
          <w:b/>
          <w:color w:val="auto"/>
          <w:sz w:val="28"/>
          <w:szCs w:val="24"/>
        </w:rPr>
        <w:t xml:space="preserve">κ. </w:t>
      </w:r>
      <w:r w:rsidR="00540530" w:rsidRPr="00EF1964">
        <w:rPr>
          <w:rFonts w:asciiTheme="majorHAnsi" w:hAnsiTheme="majorHAnsi"/>
          <w:b/>
          <w:color w:val="auto"/>
          <w:sz w:val="28"/>
          <w:szCs w:val="24"/>
        </w:rPr>
        <w:t xml:space="preserve">Κ. </w:t>
      </w:r>
      <w:proofErr w:type="spellStart"/>
      <w:r w:rsidR="00EF1964" w:rsidRPr="00EF1964">
        <w:rPr>
          <w:rFonts w:asciiTheme="majorHAnsi" w:hAnsiTheme="majorHAnsi"/>
          <w:b/>
          <w:color w:val="auto"/>
          <w:sz w:val="28"/>
          <w:szCs w:val="24"/>
        </w:rPr>
        <w:t>Γ</w:t>
      </w:r>
      <w:r w:rsidR="00CE5DA6" w:rsidRPr="00EF1964">
        <w:rPr>
          <w:rFonts w:asciiTheme="majorHAnsi" w:hAnsiTheme="majorHAnsi"/>
          <w:b/>
          <w:color w:val="auto"/>
          <w:sz w:val="28"/>
          <w:szCs w:val="24"/>
        </w:rPr>
        <w:t>αβρόγλου</w:t>
      </w:r>
      <w:proofErr w:type="spellEnd"/>
      <w:r w:rsidR="00CE5DA6" w:rsidRPr="00EF1964">
        <w:rPr>
          <w:rFonts w:asciiTheme="majorHAnsi" w:hAnsiTheme="majorHAnsi"/>
          <w:b/>
          <w:color w:val="auto"/>
          <w:sz w:val="28"/>
          <w:szCs w:val="24"/>
        </w:rPr>
        <w:t>, Υπουργό Παιδείας</w:t>
      </w:r>
      <w:r w:rsidR="00540530" w:rsidRPr="00EF1964">
        <w:rPr>
          <w:rFonts w:asciiTheme="majorHAnsi" w:hAnsiTheme="majorHAnsi"/>
          <w:b/>
          <w:color w:val="auto"/>
          <w:sz w:val="28"/>
          <w:szCs w:val="24"/>
        </w:rPr>
        <w:t>, Έρευνας και Θρησκευμάτων</w:t>
      </w:r>
    </w:p>
    <w:p w:rsidR="009E76C6" w:rsidRPr="00D23804" w:rsidRDefault="009E76C6" w:rsidP="00CB64C8">
      <w:pPr>
        <w:spacing w:after="0" w:line="240" w:lineRule="auto"/>
        <w:jc w:val="left"/>
        <w:rPr>
          <w:rFonts w:asciiTheme="majorHAnsi" w:hAnsiTheme="majorHAnsi"/>
          <w:b/>
          <w:color w:val="auto"/>
          <w:sz w:val="24"/>
          <w:szCs w:val="24"/>
        </w:rPr>
      </w:pPr>
    </w:p>
    <w:p w:rsidR="009E76C6" w:rsidRPr="00D23804" w:rsidRDefault="009E76C6" w:rsidP="009E76C6">
      <w:pPr>
        <w:tabs>
          <w:tab w:val="left" w:pos="0"/>
        </w:tabs>
        <w:spacing w:after="0" w:line="240" w:lineRule="auto"/>
        <w:rPr>
          <w:rFonts w:asciiTheme="majorHAnsi" w:hAnsiTheme="majorHAnsi"/>
          <w:color w:val="FF0000"/>
          <w:sz w:val="24"/>
          <w:szCs w:val="24"/>
        </w:rPr>
      </w:pPr>
    </w:p>
    <w:p w:rsidR="00293800" w:rsidRPr="00D23804" w:rsidRDefault="009E76C6" w:rsidP="007D7EDF">
      <w:pPr>
        <w:spacing w:after="0" w:line="240" w:lineRule="auto"/>
        <w:jc w:val="left"/>
        <w:rPr>
          <w:rFonts w:asciiTheme="majorHAnsi" w:hAnsiTheme="majorHAnsi"/>
          <w:b/>
          <w:sz w:val="24"/>
          <w:szCs w:val="24"/>
        </w:rPr>
      </w:pPr>
      <w:r w:rsidRPr="00D23804">
        <w:rPr>
          <w:rFonts w:asciiTheme="majorHAnsi" w:hAnsiTheme="majorHAnsi"/>
          <w:b/>
          <w:color w:val="auto"/>
          <w:sz w:val="24"/>
          <w:szCs w:val="24"/>
        </w:rPr>
        <w:t>ΚΟΙΝ:</w:t>
      </w:r>
      <w:r w:rsidR="00A95600" w:rsidRPr="00D23804">
        <w:rPr>
          <w:rFonts w:asciiTheme="majorHAnsi" w:hAnsiTheme="majorHAnsi"/>
          <w:b/>
          <w:color w:val="auto"/>
          <w:sz w:val="24"/>
          <w:szCs w:val="24"/>
        </w:rPr>
        <w:t xml:space="preserve"> - </w:t>
      </w:r>
      <w:r w:rsidR="007D7EDF" w:rsidRPr="00D23804">
        <w:rPr>
          <w:rFonts w:asciiTheme="majorHAnsi" w:hAnsiTheme="majorHAnsi"/>
          <w:b/>
          <w:color w:val="auto"/>
          <w:sz w:val="24"/>
          <w:szCs w:val="24"/>
        </w:rPr>
        <w:t>«Πίνακας Αποδεκτών»</w:t>
      </w:r>
    </w:p>
    <w:p w:rsidR="007D7EDF" w:rsidRPr="00D23804" w:rsidRDefault="007D7EDF" w:rsidP="00293800">
      <w:pPr>
        <w:spacing w:after="0" w:line="240" w:lineRule="auto"/>
        <w:jc w:val="left"/>
        <w:rPr>
          <w:rFonts w:asciiTheme="majorHAnsi" w:hAnsiTheme="majorHAnsi"/>
          <w:b/>
          <w:sz w:val="24"/>
          <w:szCs w:val="24"/>
        </w:rPr>
      </w:pPr>
    </w:p>
    <w:p w:rsidR="009E76C6" w:rsidRPr="00EF1964" w:rsidRDefault="009E76C6" w:rsidP="00D23804">
      <w:pPr>
        <w:pStyle w:val="a7"/>
        <w:rPr>
          <w:b/>
          <w:color w:val="auto"/>
          <w:sz w:val="28"/>
          <w:szCs w:val="28"/>
        </w:rPr>
      </w:pPr>
      <w:r w:rsidRPr="00EF1964">
        <w:rPr>
          <w:b/>
          <w:color w:val="auto"/>
          <w:sz w:val="28"/>
          <w:szCs w:val="28"/>
        </w:rPr>
        <w:t>Θέμα: «Προτάσεις της Ε.Σ.Α</w:t>
      </w:r>
      <w:r w:rsidR="00857C98" w:rsidRPr="00EF1964">
        <w:rPr>
          <w:b/>
          <w:color w:val="auto"/>
          <w:sz w:val="28"/>
          <w:szCs w:val="28"/>
        </w:rPr>
        <w:t>.</w:t>
      </w:r>
      <w:r w:rsidRPr="00EF1964">
        <w:rPr>
          <w:b/>
          <w:color w:val="auto"/>
          <w:sz w:val="28"/>
          <w:szCs w:val="28"/>
        </w:rPr>
        <w:t xml:space="preserve">μεΑ. που αφορούν </w:t>
      </w:r>
      <w:r w:rsidR="00493EDD" w:rsidRPr="00EF1964">
        <w:rPr>
          <w:b/>
          <w:color w:val="auto"/>
          <w:sz w:val="28"/>
          <w:szCs w:val="28"/>
        </w:rPr>
        <w:t>στην επαγγελματική αποκατάσταση των εκπαιδευτικών με αναπηρία, με χρόνια πάθηση και τους γονείς παιδιών με αναπηρία</w:t>
      </w:r>
      <w:r w:rsidRPr="00EF1964">
        <w:rPr>
          <w:b/>
          <w:color w:val="auto"/>
          <w:sz w:val="28"/>
          <w:szCs w:val="28"/>
        </w:rPr>
        <w:t xml:space="preserve">» </w:t>
      </w:r>
    </w:p>
    <w:p w:rsidR="00D32C1E" w:rsidRPr="00EF1964" w:rsidRDefault="008F5BCA" w:rsidP="00D32C1E">
      <w:pPr>
        <w:spacing w:line="240" w:lineRule="auto"/>
        <w:rPr>
          <w:rFonts w:asciiTheme="majorHAnsi" w:hAnsiTheme="majorHAnsi"/>
          <w:b/>
          <w:i/>
          <w:sz w:val="24"/>
          <w:szCs w:val="24"/>
        </w:rPr>
      </w:pPr>
      <w:r w:rsidRPr="00EF1964">
        <w:rPr>
          <w:rFonts w:asciiTheme="majorHAnsi" w:hAnsiTheme="majorHAnsi"/>
          <w:b/>
          <w:i/>
          <w:sz w:val="24"/>
          <w:szCs w:val="24"/>
        </w:rPr>
        <w:t>Κύριε</w:t>
      </w:r>
      <w:r w:rsidR="009E76C6" w:rsidRPr="00EF1964">
        <w:rPr>
          <w:rFonts w:asciiTheme="majorHAnsi" w:hAnsiTheme="majorHAnsi"/>
          <w:b/>
          <w:i/>
          <w:sz w:val="24"/>
          <w:szCs w:val="24"/>
        </w:rPr>
        <w:t xml:space="preserve"> </w:t>
      </w:r>
      <w:r w:rsidR="00CE5DA6" w:rsidRPr="00EF1964">
        <w:rPr>
          <w:rFonts w:asciiTheme="majorHAnsi" w:hAnsiTheme="majorHAnsi"/>
          <w:b/>
          <w:i/>
          <w:sz w:val="24"/>
          <w:szCs w:val="24"/>
        </w:rPr>
        <w:t>Υπουργέ</w:t>
      </w:r>
      <w:r w:rsidR="00D32C1E" w:rsidRPr="00EF1964">
        <w:rPr>
          <w:rFonts w:asciiTheme="majorHAnsi" w:hAnsiTheme="majorHAnsi"/>
          <w:b/>
          <w:i/>
          <w:sz w:val="24"/>
          <w:szCs w:val="24"/>
        </w:rPr>
        <w:t>,</w:t>
      </w:r>
    </w:p>
    <w:p w:rsidR="005B73E3" w:rsidRPr="00D23804" w:rsidRDefault="00AD6687" w:rsidP="007D7EDF">
      <w:pPr>
        <w:spacing w:line="240" w:lineRule="auto"/>
        <w:rPr>
          <w:rFonts w:asciiTheme="majorHAnsi" w:hAnsiTheme="majorHAnsi"/>
          <w:sz w:val="24"/>
          <w:szCs w:val="24"/>
        </w:rPr>
      </w:pPr>
      <w:r w:rsidRPr="00D23804">
        <w:rPr>
          <w:rFonts w:asciiTheme="majorHAnsi" w:hAnsiTheme="majorHAnsi"/>
          <w:b/>
          <w:sz w:val="24"/>
          <w:szCs w:val="24"/>
        </w:rPr>
        <w:t>Η Εθνική Συνομοσπονδία Ατόμων</w:t>
      </w:r>
      <w:r w:rsidR="007D7EDF" w:rsidRPr="00D23804">
        <w:rPr>
          <w:rFonts w:asciiTheme="majorHAnsi" w:hAnsiTheme="majorHAnsi"/>
          <w:b/>
          <w:sz w:val="24"/>
          <w:szCs w:val="24"/>
        </w:rPr>
        <w:t xml:space="preserve"> με Αναπηρία (Ε.Σ.Α.μεΑ.) </w:t>
      </w:r>
      <w:r w:rsidR="007D7EDF" w:rsidRPr="00D23804">
        <w:rPr>
          <w:rFonts w:asciiTheme="majorHAnsi" w:hAnsiTheme="majorHAnsi"/>
          <w:sz w:val="24"/>
          <w:szCs w:val="24"/>
        </w:rPr>
        <w:t xml:space="preserve">που </w:t>
      </w:r>
      <w:r w:rsidRPr="00D23804">
        <w:rPr>
          <w:rFonts w:asciiTheme="majorHAnsi" w:hAnsiTheme="majorHAnsi"/>
          <w:sz w:val="24"/>
          <w:szCs w:val="24"/>
        </w:rPr>
        <w:t>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ιδρυτικό μέλος του Ευρωπαϊκού Φόρουμ Ατόμων με Αναπηρία (European Disability Forum), μέλος με δικαίωμα ψήφου στις Επιτροπές Παρακολούθησης των Επιχειρησιακών Προγραμμάτων του ΕΣΠΑ 2007 - 2013 και διαπίστευση ως φορέας παροχής προγραμμάτων «Δια Βίου Μάθησης»</w:t>
      </w:r>
      <w:r w:rsidR="007D7EDF" w:rsidRPr="00D23804">
        <w:rPr>
          <w:rFonts w:asciiTheme="majorHAnsi" w:hAnsiTheme="majorHAnsi"/>
          <w:sz w:val="24"/>
          <w:szCs w:val="24"/>
        </w:rPr>
        <w:t xml:space="preserve">, </w:t>
      </w:r>
      <w:r w:rsidR="007D7EDF" w:rsidRPr="00D23804">
        <w:rPr>
          <w:rFonts w:asciiTheme="majorHAnsi" w:hAnsiTheme="majorHAnsi"/>
          <w:b/>
          <w:sz w:val="24"/>
          <w:szCs w:val="24"/>
        </w:rPr>
        <w:t xml:space="preserve">με το παρόν απευθύνεται σε εσάς, προκειμένου να θέσει υπόψη σας τα προβλήματα </w:t>
      </w:r>
      <w:r w:rsidR="00872F3F" w:rsidRPr="00D23804">
        <w:rPr>
          <w:rFonts w:asciiTheme="majorHAnsi" w:hAnsiTheme="majorHAnsi"/>
          <w:b/>
          <w:sz w:val="24"/>
          <w:szCs w:val="24"/>
        </w:rPr>
        <w:t xml:space="preserve">επαγγελματικής αποκατάστασης </w:t>
      </w:r>
      <w:r w:rsidR="007D7EDF" w:rsidRPr="00D23804">
        <w:rPr>
          <w:rFonts w:asciiTheme="majorHAnsi" w:hAnsiTheme="majorHAnsi"/>
          <w:b/>
          <w:sz w:val="24"/>
          <w:szCs w:val="24"/>
        </w:rPr>
        <w:t>που αντιμετωπίζουν οι εκπαιδευτικοί με αναπηρία ή χρόνια πάθηση</w:t>
      </w:r>
      <w:r w:rsidR="007D7EDF" w:rsidRPr="00D23804">
        <w:rPr>
          <w:rFonts w:asciiTheme="majorHAnsi" w:hAnsiTheme="majorHAnsi"/>
          <w:sz w:val="24"/>
          <w:szCs w:val="24"/>
        </w:rPr>
        <w:t xml:space="preserve"> και να προτείνει </w:t>
      </w:r>
      <w:r w:rsidR="00493EDD" w:rsidRPr="00D23804">
        <w:rPr>
          <w:rFonts w:asciiTheme="majorHAnsi" w:hAnsiTheme="majorHAnsi"/>
          <w:sz w:val="24"/>
          <w:szCs w:val="24"/>
        </w:rPr>
        <w:t xml:space="preserve">τρόπους επίλυσής τους. </w:t>
      </w:r>
    </w:p>
    <w:p w:rsidR="007D7EDF" w:rsidRPr="00D23804" w:rsidRDefault="007D7EDF" w:rsidP="007D7EDF">
      <w:pPr>
        <w:spacing w:line="240" w:lineRule="auto"/>
        <w:rPr>
          <w:rFonts w:asciiTheme="majorHAnsi" w:hAnsiTheme="majorHAnsi"/>
          <w:sz w:val="24"/>
          <w:szCs w:val="24"/>
        </w:rPr>
      </w:pPr>
      <w:r w:rsidRPr="00D23804">
        <w:rPr>
          <w:rFonts w:asciiTheme="majorHAnsi" w:hAnsiTheme="majorHAnsi"/>
          <w:sz w:val="24"/>
          <w:szCs w:val="24"/>
        </w:rPr>
        <w:t xml:space="preserve">Είναι γεγονός ότι το Υπουργείο Παιδείας διαχρονικά δεν έχει αντιμετωπίσει με τη δέουσα προσοχή τα θέματα των εκπαιδευτικών με αναπηρία ή χρόνια πάθηση ούτε και των εκπαιδευτικών που είναι γονείς ατόμων με βαριές αναπηρίες, παρόλο που η </w:t>
      </w:r>
      <w:r w:rsidR="00EF1964" w:rsidRPr="00D23804">
        <w:rPr>
          <w:rFonts w:asciiTheme="majorHAnsi" w:hAnsiTheme="majorHAnsi"/>
          <w:sz w:val="24"/>
          <w:szCs w:val="24"/>
        </w:rPr>
        <w:t>Ε.Σ.Α.μεΑ</w:t>
      </w:r>
      <w:r w:rsidR="00EF1964" w:rsidRPr="00EF1964">
        <w:rPr>
          <w:rFonts w:asciiTheme="majorHAnsi" w:hAnsiTheme="majorHAnsi"/>
          <w:sz w:val="24"/>
          <w:szCs w:val="24"/>
        </w:rPr>
        <w:t>.</w:t>
      </w:r>
      <w:r w:rsidRPr="00D23804">
        <w:rPr>
          <w:rFonts w:asciiTheme="majorHAnsi" w:hAnsiTheme="majorHAnsi"/>
          <w:sz w:val="24"/>
          <w:szCs w:val="24"/>
        </w:rPr>
        <w:t xml:space="preserve"> έχει κατά καιρούς καταθέσει ένα πλαίσιο εμπεριστατωμένων προτάσεων.  </w:t>
      </w:r>
    </w:p>
    <w:p w:rsidR="00B86FCF" w:rsidRPr="00D23804" w:rsidRDefault="007D7EDF" w:rsidP="007D77CA">
      <w:pPr>
        <w:spacing w:line="240" w:lineRule="auto"/>
        <w:rPr>
          <w:rFonts w:asciiTheme="majorHAnsi" w:hAnsiTheme="majorHAnsi"/>
          <w:sz w:val="24"/>
          <w:szCs w:val="24"/>
        </w:rPr>
      </w:pPr>
      <w:r w:rsidRPr="00D23804">
        <w:rPr>
          <w:rFonts w:asciiTheme="majorHAnsi" w:hAnsiTheme="majorHAnsi"/>
          <w:sz w:val="24"/>
          <w:szCs w:val="24"/>
        </w:rPr>
        <w:t>Ειδικά</w:t>
      </w:r>
      <w:r w:rsidR="00872F3F" w:rsidRPr="00D23804">
        <w:rPr>
          <w:rFonts w:asciiTheme="majorHAnsi" w:hAnsiTheme="majorHAnsi"/>
          <w:sz w:val="24"/>
          <w:szCs w:val="24"/>
        </w:rPr>
        <w:t xml:space="preserve"> τα τελευταία χρόνια, οι προηγούμενες ηγεσ</w:t>
      </w:r>
      <w:r w:rsidR="004A1252" w:rsidRPr="00D23804">
        <w:rPr>
          <w:rFonts w:asciiTheme="majorHAnsi" w:hAnsiTheme="majorHAnsi"/>
          <w:sz w:val="24"/>
          <w:szCs w:val="24"/>
        </w:rPr>
        <w:t>ίες του Υπουργείου</w:t>
      </w:r>
      <w:r w:rsidR="00872F3F" w:rsidRPr="00D23804">
        <w:rPr>
          <w:rFonts w:asciiTheme="majorHAnsi" w:hAnsiTheme="majorHAnsi"/>
          <w:sz w:val="24"/>
          <w:szCs w:val="24"/>
        </w:rPr>
        <w:t xml:space="preserve"> </w:t>
      </w:r>
      <w:r w:rsidR="0013765B" w:rsidRPr="00D23804">
        <w:rPr>
          <w:rFonts w:asciiTheme="majorHAnsi" w:hAnsiTheme="majorHAnsi"/>
          <w:sz w:val="24"/>
          <w:szCs w:val="24"/>
        </w:rPr>
        <w:t>Παιδείας</w:t>
      </w:r>
      <w:r w:rsidR="00872F3F" w:rsidRPr="00D23804">
        <w:rPr>
          <w:rFonts w:asciiTheme="majorHAnsi" w:hAnsiTheme="majorHAnsi"/>
          <w:sz w:val="24"/>
          <w:szCs w:val="24"/>
        </w:rPr>
        <w:t xml:space="preserve"> </w:t>
      </w:r>
      <w:r w:rsidR="00D51DAF" w:rsidRPr="00D23804">
        <w:rPr>
          <w:rFonts w:asciiTheme="majorHAnsi" w:hAnsiTheme="majorHAnsi"/>
          <w:sz w:val="24"/>
          <w:szCs w:val="24"/>
        </w:rPr>
        <w:t>όχι μόνο δεν έχουν</w:t>
      </w:r>
      <w:r w:rsidR="00B86FCF" w:rsidRPr="00D23804">
        <w:rPr>
          <w:rFonts w:asciiTheme="majorHAnsi" w:hAnsiTheme="majorHAnsi"/>
          <w:sz w:val="24"/>
          <w:szCs w:val="24"/>
        </w:rPr>
        <w:t xml:space="preserve"> προβεί σε καμία ευεργετική ρύθμιση για την επαγγελματική αποκατάσταση των εκπαιδευτικών με αναπηρία και χρόνιες παθήσεις, οι οποίοι </w:t>
      </w:r>
      <w:r w:rsidR="00B86FCF" w:rsidRPr="00D23804">
        <w:rPr>
          <w:rFonts w:asciiTheme="majorHAnsi" w:hAnsiTheme="majorHAnsi"/>
          <w:sz w:val="24"/>
          <w:szCs w:val="24"/>
        </w:rPr>
        <w:lastRenderedPageBreak/>
        <w:t>ως εργαζόμενοι τα τελευταία χρόνια βιώνουν με τον πιο σκληρό τρόπο την ανεργία</w:t>
      </w:r>
      <w:r w:rsidR="00D51DAF" w:rsidRPr="00D23804">
        <w:rPr>
          <w:rFonts w:asciiTheme="majorHAnsi" w:hAnsiTheme="majorHAnsi"/>
          <w:sz w:val="24"/>
          <w:szCs w:val="24"/>
        </w:rPr>
        <w:t>, αλλά έχουν προχωρήσει</w:t>
      </w:r>
      <w:r w:rsidR="00B86FCF" w:rsidRPr="00D23804">
        <w:rPr>
          <w:rFonts w:asciiTheme="majorHAnsi" w:hAnsiTheme="majorHAnsi"/>
          <w:sz w:val="24"/>
          <w:szCs w:val="24"/>
        </w:rPr>
        <w:t xml:space="preserve"> </w:t>
      </w:r>
      <w:r w:rsidR="00B86FCF" w:rsidRPr="00D23804">
        <w:rPr>
          <w:rFonts w:asciiTheme="majorHAnsi" w:hAnsiTheme="majorHAnsi"/>
          <w:b/>
          <w:sz w:val="24"/>
          <w:szCs w:val="24"/>
        </w:rPr>
        <w:t xml:space="preserve">σε κατάργηση ευνοϊκών διατάξεων, όπως </w:t>
      </w:r>
      <w:r w:rsidRPr="00D23804">
        <w:rPr>
          <w:rFonts w:asciiTheme="majorHAnsi" w:hAnsiTheme="majorHAnsi"/>
          <w:b/>
          <w:sz w:val="24"/>
          <w:szCs w:val="24"/>
        </w:rPr>
        <w:t>του Πίνακα Α</w:t>
      </w:r>
      <w:r w:rsidRPr="00D23804">
        <w:rPr>
          <w:rFonts w:asciiTheme="majorHAnsi" w:hAnsiTheme="majorHAnsi"/>
          <w:sz w:val="24"/>
          <w:szCs w:val="24"/>
        </w:rPr>
        <w:t xml:space="preserve"> </w:t>
      </w:r>
      <w:r w:rsidR="00552EF0" w:rsidRPr="00D23804">
        <w:rPr>
          <w:rFonts w:asciiTheme="majorHAnsi" w:hAnsiTheme="majorHAnsi"/>
          <w:sz w:val="24"/>
          <w:szCs w:val="24"/>
        </w:rPr>
        <w:t>που αφορούσε στ</w:t>
      </w:r>
      <w:r w:rsidRPr="00D23804">
        <w:rPr>
          <w:rFonts w:asciiTheme="majorHAnsi" w:hAnsiTheme="majorHAnsi"/>
          <w:sz w:val="24"/>
          <w:szCs w:val="24"/>
        </w:rPr>
        <w:t>ην πρόσληψη αναπληρωτών εκπαιδευτικών ατόμων με αναπηρία σε ποσοστό 20% επί των προσλήψεω</w:t>
      </w:r>
      <w:r w:rsidR="00552EF0" w:rsidRPr="00D23804">
        <w:rPr>
          <w:rFonts w:asciiTheme="majorHAnsi" w:hAnsiTheme="majorHAnsi"/>
          <w:sz w:val="24"/>
          <w:szCs w:val="24"/>
        </w:rPr>
        <w:t xml:space="preserve">ν. </w:t>
      </w:r>
    </w:p>
    <w:p w:rsidR="00552EF0" w:rsidRPr="00D23804" w:rsidRDefault="00552EF0" w:rsidP="007D77CA">
      <w:pPr>
        <w:spacing w:line="240" w:lineRule="auto"/>
        <w:rPr>
          <w:rFonts w:asciiTheme="majorHAnsi" w:hAnsiTheme="majorHAnsi"/>
          <w:sz w:val="24"/>
          <w:szCs w:val="24"/>
        </w:rPr>
      </w:pPr>
      <w:r w:rsidRPr="00D23804">
        <w:rPr>
          <w:rFonts w:asciiTheme="majorHAnsi" w:hAnsiTheme="majorHAnsi"/>
          <w:sz w:val="24"/>
          <w:szCs w:val="24"/>
        </w:rPr>
        <w:t xml:space="preserve">Επιπρόσθετα σύμφωνα με την παράγραφο 3 της ενότητας 3 </w:t>
      </w:r>
      <w:r w:rsidRPr="00D23804">
        <w:rPr>
          <w:rFonts w:asciiTheme="majorHAnsi" w:hAnsiTheme="majorHAnsi"/>
          <w:b/>
          <w:sz w:val="24"/>
          <w:szCs w:val="24"/>
        </w:rPr>
        <w:t xml:space="preserve">της υπ’ αρ. </w:t>
      </w:r>
      <w:proofErr w:type="spellStart"/>
      <w:r w:rsidRPr="00D23804">
        <w:rPr>
          <w:rFonts w:asciiTheme="majorHAnsi" w:hAnsiTheme="majorHAnsi"/>
          <w:b/>
          <w:sz w:val="24"/>
          <w:szCs w:val="24"/>
        </w:rPr>
        <w:t>πρωτ</w:t>
      </w:r>
      <w:proofErr w:type="spellEnd"/>
      <w:r w:rsidRPr="00D23804">
        <w:rPr>
          <w:rFonts w:asciiTheme="majorHAnsi" w:hAnsiTheme="majorHAnsi"/>
          <w:b/>
          <w:sz w:val="24"/>
          <w:szCs w:val="24"/>
        </w:rPr>
        <w:t xml:space="preserve">. 116492/Ε2/14.07.2016 εγκυκλίου πρόσληψης </w:t>
      </w:r>
      <w:r w:rsidRPr="00D23804">
        <w:rPr>
          <w:rFonts w:asciiTheme="majorHAnsi" w:hAnsiTheme="majorHAnsi"/>
          <w:sz w:val="24"/>
          <w:szCs w:val="24"/>
        </w:rPr>
        <w:t xml:space="preserve">αναπληρωτών και ωρομίσθιων εκπαιδευτικών ειδικής αγωγής, έτους 2016-17, </w:t>
      </w:r>
      <w:r w:rsidRPr="00D23804">
        <w:rPr>
          <w:rFonts w:asciiTheme="majorHAnsi" w:hAnsiTheme="majorHAnsi"/>
          <w:b/>
          <w:sz w:val="24"/>
          <w:szCs w:val="24"/>
        </w:rPr>
        <w:t xml:space="preserve">οι εκπαιδευτικοί με ποσοστό αναπηρίας 67% και άνω, το οποίο οφείλεται σε απώλεια όρασης ή ακοής ή είναι τετραπληγικοί </w:t>
      </w:r>
      <w:r w:rsidR="00EF1964">
        <w:rPr>
          <w:rFonts w:asciiTheme="majorHAnsi" w:hAnsiTheme="majorHAnsi"/>
          <w:b/>
          <w:sz w:val="24"/>
          <w:szCs w:val="24"/>
        </w:rPr>
        <w:t>-</w:t>
      </w:r>
      <w:r w:rsidRPr="00D23804">
        <w:rPr>
          <w:rFonts w:asciiTheme="majorHAnsi" w:hAnsiTheme="majorHAnsi"/>
          <w:b/>
          <w:sz w:val="24"/>
          <w:szCs w:val="24"/>
        </w:rPr>
        <w:t xml:space="preserve"> παραπληγικοί, δεν μπορούν να δηλώσουν υποψηφιότη</w:t>
      </w:r>
      <w:r w:rsidR="00D51DAF" w:rsidRPr="00D23804">
        <w:rPr>
          <w:rFonts w:asciiTheme="majorHAnsi" w:hAnsiTheme="majorHAnsi"/>
          <w:b/>
          <w:sz w:val="24"/>
          <w:szCs w:val="24"/>
        </w:rPr>
        <w:t xml:space="preserve">τα για πρόσληψη σε ΚΕΔΔΥ ή </w:t>
      </w:r>
      <w:r w:rsidR="00913B06" w:rsidRPr="00D23804">
        <w:rPr>
          <w:rFonts w:asciiTheme="majorHAnsi" w:hAnsiTheme="majorHAnsi"/>
          <w:b/>
          <w:sz w:val="24"/>
          <w:szCs w:val="24"/>
        </w:rPr>
        <w:t>«</w:t>
      </w:r>
      <w:r w:rsidR="00D51DAF" w:rsidRPr="00D23804">
        <w:rPr>
          <w:rFonts w:asciiTheme="majorHAnsi" w:hAnsiTheme="majorHAnsi"/>
          <w:b/>
          <w:sz w:val="24"/>
          <w:szCs w:val="24"/>
        </w:rPr>
        <w:t xml:space="preserve">στο </w:t>
      </w:r>
      <w:r w:rsidRPr="00D23804">
        <w:rPr>
          <w:rFonts w:asciiTheme="majorHAnsi" w:hAnsiTheme="majorHAnsi"/>
          <w:b/>
          <w:sz w:val="24"/>
          <w:szCs w:val="24"/>
        </w:rPr>
        <w:t>πρόγραμμα εξειδικευμένης εκπαιδευτικής υποστήριξης για ένταξη μαθητών με αναπηρία</w:t>
      </w:r>
      <w:r w:rsidRPr="00D23804">
        <w:rPr>
          <w:rFonts w:asciiTheme="majorHAnsi" w:hAnsiTheme="majorHAnsi"/>
          <w:sz w:val="24"/>
          <w:szCs w:val="24"/>
        </w:rPr>
        <w:t xml:space="preserve"> ή/και ειδικές εκπαιδευτικές ανάγκες</w:t>
      </w:r>
      <w:r w:rsidR="00913B06" w:rsidRPr="00D23804">
        <w:rPr>
          <w:rFonts w:asciiTheme="majorHAnsi" w:hAnsiTheme="majorHAnsi"/>
          <w:sz w:val="24"/>
          <w:szCs w:val="24"/>
        </w:rPr>
        <w:t>».</w:t>
      </w:r>
      <w:r w:rsidRPr="00D23804">
        <w:rPr>
          <w:rFonts w:asciiTheme="majorHAnsi" w:hAnsiTheme="majorHAnsi"/>
          <w:sz w:val="24"/>
          <w:szCs w:val="24"/>
        </w:rPr>
        <w:t xml:space="preserve"> Οι εν λόγω εκπαιδευτικοί έχουν τη δυνατότητα πρόσληψης, ως αναπληρωτές πλήρους ή μειωμένου ωραρίου με σχέση εργασίας ιδιωτικού δικαίου ορισμένου χρόνου, μόνο σε ΣΜΕΑΕ και σε Τμήματα Ένταξης. </w:t>
      </w:r>
    </w:p>
    <w:p w:rsidR="00D51DAF" w:rsidRPr="00D23804" w:rsidRDefault="00D51DAF" w:rsidP="007D77CA">
      <w:pPr>
        <w:spacing w:line="240" w:lineRule="auto"/>
        <w:rPr>
          <w:rFonts w:asciiTheme="majorHAnsi" w:hAnsiTheme="majorHAnsi"/>
          <w:sz w:val="24"/>
          <w:szCs w:val="24"/>
        </w:rPr>
      </w:pPr>
      <w:r w:rsidRPr="00D23804">
        <w:rPr>
          <w:rFonts w:asciiTheme="majorHAnsi" w:hAnsiTheme="majorHAnsi"/>
          <w:sz w:val="24"/>
          <w:szCs w:val="24"/>
        </w:rPr>
        <w:t>Το βέβαιο είναι ότι η ανωτέρω διάταξη, σε συνδυασμό με την κατάργηση του Πίνακα Α΄ και το υφιστάμενο καθεστώς πρόσληψης εκπαιδευτικών με αναπηρία καταδικάζουν το εργασιακό μέλλον των εκπαιδευτικών με αναπηρία και οδηγεί την πλειοψηφία τους στον κοινωνικό αποκλεισμό.</w:t>
      </w:r>
    </w:p>
    <w:p w:rsidR="00D51DAF" w:rsidRPr="00D23804" w:rsidRDefault="00493EDD" w:rsidP="00D51DAF">
      <w:pPr>
        <w:spacing w:line="240" w:lineRule="auto"/>
        <w:rPr>
          <w:rFonts w:asciiTheme="majorHAnsi" w:hAnsiTheme="majorHAnsi"/>
          <w:sz w:val="24"/>
          <w:szCs w:val="24"/>
        </w:rPr>
      </w:pPr>
      <w:r w:rsidRPr="00D23804">
        <w:rPr>
          <w:rFonts w:asciiTheme="majorHAnsi" w:hAnsiTheme="majorHAnsi"/>
          <w:sz w:val="24"/>
          <w:szCs w:val="24"/>
        </w:rPr>
        <w:t xml:space="preserve">Με αφορμή την πρόσφατη ψήφιση του </w:t>
      </w:r>
      <w:r w:rsidR="00D51DAF" w:rsidRPr="00D23804">
        <w:rPr>
          <w:rFonts w:asciiTheme="majorHAnsi" w:hAnsiTheme="majorHAnsi"/>
          <w:sz w:val="24"/>
          <w:szCs w:val="24"/>
        </w:rPr>
        <w:t>ν.4440/2016 (ΦΕΚ 224 Α΄ 02-12-2016), όπου στο άρθρο 25 «Ανακατανομή ποσοστών ειδικών κατηγοριών στο σύστημα προσλήψεων του Ν. 2190/1994» και στο πλαίσιο της διασφάλισης της ισότιμης συμμετοχής στο σύστημα προσλήψεων των ατόμων με αναπηρία και των μελών των οικογενειών τους, θεσπίστηκε η κάλυψη ποσοστού 15% των προσλήψεων</w:t>
      </w:r>
      <w:r w:rsidR="001F652F" w:rsidRPr="00D23804">
        <w:rPr>
          <w:rFonts w:asciiTheme="majorHAnsi" w:hAnsiTheme="majorHAnsi"/>
          <w:sz w:val="24"/>
          <w:szCs w:val="24"/>
        </w:rPr>
        <w:t xml:space="preserve"> τακτικού προσωπικού και προσωπικού με σύμβαση εργασίας ιδιωτικού δικαίου</w:t>
      </w:r>
      <w:r w:rsidR="00D51DAF" w:rsidRPr="00D23804">
        <w:rPr>
          <w:rFonts w:asciiTheme="majorHAnsi" w:hAnsiTheme="majorHAnsi"/>
          <w:sz w:val="24"/>
          <w:szCs w:val="24"/>
        </w:rPr>
        <w:t xml:space="preserve"> αορίστου χρόνου στον δημόσιο και ευρύτερο δημόσιο τομέα από άτομα με αναπηρία και χρόνιες παθήσεις κ</w:t>
      </w:r>
      <w:r w:rsidRPr="00D23804">
        <w:rPr>
          <w:rFonts w:asciiTheme="majorHAnsi" w:hAnsiTheme="majorHAnsi"/>
          <w:sz w:val="24"/>
          <w:szCs w:val="24"/>
        </w:rPr>
        <w:t>αι μέλη των οικογενειών τους, κρίνουμε απαραίτητη την αναμόρφωση του θεσμικού πλαισίου για την απασχόληση των εκπαιδευτικών με αναπηρία και χρόνια πάθηση και των γονέων παιδιών με αναπηρία στη γενική και ειδική εκπαίδευση.</w:t>
      </w:r>
    </w:p>
    <w:p w:rsidR="002C207A" w:rsidRPr="00D23804" w:rsidRDefault="00D51DAF" w:rsidP="00D51DAF">
      <w:pPr>
        <w:spacing w:line="240" w:lineRule="auto"/>
        <w:rPr>
          <w:rFonts w:asciiTheme="majorHAnsi" w:hAnsiTheme="majorHAnsi"/>
          <w:sz w:val="24"/>
          <w:szCs w:val="24"/>
        </w:rPr>
      </w:pPr>
      <w:r w:rsidRPr="00D23804">
        <w:rPr>
          <w:rFonts w:asciiTheme="majorHAnsi" w:hAnsiTheme="majorHAnsi"/>
          <w:sz w:val="24"/>
          <w:szCs w:val="24"/>
        </w:rPr>
        <w:t xml:space="preserve">Πιο αναλυτικά θεσπίστηκε </w:t>
      </w:r>
      <w:r w:rsidR="00D411C5" w:rsidRPr="00D23804">
        <w:rPr>
          <w:rFonts w:asciiTheme="majorHAnsi" w:hAnsiTheme="majorHAnsi"/>
          <w:sz w:val="24"/>
          <w:szCs w:val="24"/>
        </w:rPr>
        <w:t xml:space="preserve">η κάλυψη </w:t>
      </w:r>
      <w:r w:rsidRPr="00D23804">
        <w:rPr>
          <w:rFonts w:asciiTheme="majorHAnsi" w:hAnsiTheme="majorHAnsi"/>
          <w:sz w:val="24"/>
          <w:szCs w:val="24"/>
        </w:rPr>
        <w:t>ποσοστ</w:t>
      </w:r>
      <w:r w:rsidR="00D411C5" w:rsidRPr="00D23804">
        <w:rPr>
          <w:rFonts w:asciiTheme="majorHAnsi" w:hAnsiTheme="majorHAnsi"/>
          <w:sz w:val="24"/>
          <w:szCs w:val="24"/>
        </w:rPr>
        <w:t>ού</w:t>
      </w:r>
      <w:r w:rsidRPr="00D23804">
        <w:rPr>
          <w:rFonts w:asciiTheme="majorHAnsi" w:hAnsiTheme="majorHAnsi"/>
          <w:sz w:val="24"/>
          <w:szCs w:val="24"/>
        </w:rPr>
        <w:t xml:space="preserve"> δέκα τοις εκατό (10%) των </w:t>
      </w:r>
      <w:r w:rsidR="00EF1964" w:rsidRPr="00D23804">
        <w:rPr>
          <w:rFonts w:asciiTheme="majorHAnsi" w:hAnsiTheme="majorHAnsi"/>
          <w:sz w:val="24"/>
          <w:szCs w:val="24"/>
        </w:rPr>
        <w:t>προκηρυσσόμενων</w:t>
      </w:r>
      <w:r w:rsidRPr="00D23804">
        <w:rPr>
          <w:rFonts w:asciiTheme="majorHAnsi" w:hAnsiTheme="majorHAnsi"/>
          <w:sz w:val="24"/>
          <w:szCs w:val="24"/>
        </w:rPr>
        <w:t xml:space="preserve"> θέσεων τακτικού προσωπικού </w:t>
      </w:r>
      <w:r w:rsidR="001F652F" w:rsidRPr="00D23804">
        <w:rPr>
          <w:rFonts w:asciiTheme="majorHAnsi" w:hAnsiTheme="majorHAnsi"/>
          <w:sz w:val="24"/>
          <w:szCs w:val="24"/>
        </w:rPr>
        <w:t xml:space="preserve">και προσωπικού με σύμβαση εργασίας ιδιωτικού δικαίου αορίστου χρόνου </w:t>
      </w:r>
      <w:r w:rsidRPr="00D23804">
        <w:rPr>
          <w:rFonts w:asciiTheme="majorHAnsi" w:hAnsiTheme="majorHAnsi"/>
          <w:sz w:val="24"/>
          <w:szCs w:val="24"/>
        </w:rPr>
        <w:t>από άτομα με αναπηρία, με ποσ</w:t>
      </w:r>
      <w:r w:rsidR="002C207A" w:rsidRPr="00D23804">
        <w:rPr>
          <w:rFonts w:asciiTheme="majorHAnsi" w:hAnsiTheme="majorHAnsi"/>
          <w:sz w:val="24"/>
          <w:szCs w:val="24"/>
        </w:rPr>
        <w:t xml:space="preserve">οστό αναπηρίας 50% </w:t>
      </w:r>
      <w:r w:rsidR="00D411C5" w:rsidRPr="00D23804">
        <w:rPr>
          <w:rFonts w:asciiTheme="majorHAnsi" w:hAnsiTheme="majorHAnsi"/>
          <w:sz w:val="24"/>
          <w:szCs w:val="24"/>
        </w:rPr>
        <w:t xml:space="preserve">τουλάχιστον </w:t>
      </w:r>
      <w:r w:rsidR="002C207A" w:rsidRPr="00D23804">
        <w:rPr>
          <w:rFonts w:asciiTheme="majorHAnsi" w:hAnsiTheme="majorHAnsi"/>
          <w:sz w:val="24"/>
          <w:szCs w:val="24"/>
        </w:rPr>
        <w:t xml:space="preserve">και </w:t>
      </w:r>
      <w:r w:rsidR="00D411C5" w:rsidRPr="00D23804">
        <w:rPr>
          <w:rFonts w:asciiTheme="majorHAnsi" w:hAnsiTheme="majorHAnsi"/>
          <w:sz w:val="24"/>
          <w:szCs w:val="24"/>
        </w:rPr>
        <w:t xml:space="preserve">η κάλυψη </w:t>
      </w:r>
      <w:r w:rsidR="002C207A" w:rsidRPr="00D23804">
        <w:rPr>
          <w:rFonts w:asciiTheme="majorHAnsi" w:hAnsiTheme="majorHAnsi"/>
          <w:sz w:val="24"/>
          <w:szCs w:val="24"/>
        </w:rPr>
        <w:t>π</w:t>
      </w:r>
      <w:r w:rsidR="00D411C5" w:rsidRPr="00D23804">
        <w:rPr>
          <w:rFonts w:asciiTheme="majorHAnsi" w:hAnsiTheme="majorHAnsi"/>
          <w:sz w:val="24"/>
          <w:szCs w:val="24"/>
        </w:rPr>
        <w:t>οσοστού</w:t>
      </w:r>
      <w:r w:rsidRPr="00D23804">
        <w:rPr>
          <w:rFonts w:asciiTheme="majorHAnsi" w:hAnsiTheme="majorHAnsi"/>
          <w:sz w:val="24"/>
          <w:szCs w:val="24"/>
        </w:rPr>
        <w:t xml:space="preserve"> πέ</w:t>
      </w:r>
      <w:r w:rsidR="0076465A" w:rsidRPr="00D23804">
        <w:rPr>
          <w:rFonts w:asciiTheme="majorHAnsi" w:hAnsiTheme="majorHAnsi"/>
          <w:sz w:val="24"/>
          <w:szCs w:val="24"/>
        </w:rPr>
        <w:t xml:space="preserve">ντε τοις εκατό (5%) των </w:t>
      </w:r>
      <w:r w:rsidR="00EF1964" w:rsidRPr="00D23804">
        <w:rPr>
          <w:rFonts w:asciiTheme="majorHAnsi" w:hAnsiTheme="majorHAnsi"/>
          <w:sz w:val="24"/>
          <w:szCs w:val="24"/>
        </w:rPr>
        <w:t>προκηρυσσόμενων</w:t>
      </w:r>
      <w:r w:rsidRPr="00D23804">
        <w:rPr>
          <w:rFonts w:asciiTheme="majorHAnsi" w:hAnsiTheme="majorHAnsi"/>
          <w:sz w:val="24"/>
          <w:szCs w:val="24"/>
        </w:rPr>
        <w:t xml:space="preserve"> θέσεων από όσους έχουν τέκνο, αδελφό ή σύζυγο, καθώς και από τέκνα ατόμων με αναπηρία με ποσοστό αναπηρίας 67% και άνω, όπως διαπιστώνεται από τις αρμόδιες υγειονομικές επιτροπές του ΚΕΠΑ. Κατ` εξαίρεση όταν τα άτομα πάσχουν από νοητική στέρηση ή αυτισμό, για την παροχή της προστασίας απαιτείται ποσοστό αναπηρίας τουλάχιστον 50%.</w:t>
      </w:r>
      <w:r w:rsidR="002C207A" w:rsidRPr="00D23804">
        <w:rPr>
          <w:rFonts w:asciiTheme="majorHAnsi" w:hAnsiTheme="majorHAnsi"/>
          <w:sz w:val="24"/>
          <w:szCs w:val="24"/>
        </w:rPr>
        <w:t xml:space="preserve"> </w:t>
      </w:r>
    </w:p>
    <w:p w:rsidR="00D411C5" w:rsidRPr="00D23804" w:rsidRDefault="002C207A" w:rsidP="007D77CA">
      <w:pPr>
        <w:spacing w:line="240" w:lineRule="auto"/>
        <w:rPr>
          <w:rFonts w:asciiTheme="majorHAnsi" w:hAnsiTheme="majorHAnsi"/>
          <w:sz w:val="24"/>
          <w:szCs w:val="24"/>
        </w:rPr>
      </w:pPr>
      <w:r w:rsidRPr="00D23804">
        <w:rPr>
          <w:rFonts w:asciiTheme="majorHAnsi" w:hAnsiTheme="majorHAnsi"/>
          <w:sz w:val="24"/>
          <w:szCs w:val="24"/>
        </w:rPr>
        <w:t xml:space="preserve">Ως εκ τούτου στο πλαίσιο της </w:t>
      </w:r>
      <w:r w:rsidR="00F3404F" w:rsidRPr="00D23804">
        <w:rPr>
          <w:rFonts w:asciiTheme="majorHAnsi" w:hAnsiTheme="majorHAnsi"/>
          <w:sz w:val="24"/>
          <w:szCs w:val="24"/>
        </w:rPr>
        <w:t>ίση</w:t>
      </w:r>
      <w:r w:rsidRPr="00D23804">
        <w:rPr>
          <w:rFonts w:asciiTheme="majorHAnsi" w:hAnsiTheme="majorHAnsi"/>
          <w:sz w:val="24"/>
          <w:szCs w:val="24"/>
        </w:rPr>
        <w:t>ς</w:t>
      </w:r>
      <w:r w:rsidR="00F3404F" w:rsidRPr="00D23804">
        <w:rPr>
          <w:rFonts w:asciiTheme="majorHAnsi" w:hAnsiTheme="majorHAnsi"/>
          <w:sz w:val="24"/>
          <w:szCs w:val="24"/>
        </w:rPr>
        <w:t xml:space="preserve"> μεταχείριση</w:t>
      </w:r>
      <w:r w:rsidRPr="00D23804">
        <w:rPr>
          <w:rFonts w:asciiTheme="majorHAnsi" w:hAnsiTheme="majorHAnsi"/>
          <w:sz w:val="24"/>
          <w:szCs w:val="24"/>
        </w:rPr>
        <w:t>ς</w:t>
      </w:r>
      <w:r w:rsidR="00F3404F" w:rsidRPr="00D23804">
        <w:rPr>
          <w:rFonts w:asciiTheme="majorHAnsi" w:hAnsiTheme="majorHAnsi"/>
          <w:sz w:val="24"/>
          <w:szCs w:val="24"/>
        </w:rPr>
        <w:t xml:space="preserve"> στην απασχόληση των εκπαιδευτικών με αναπηρία, όπως το Σύνταγμα και η νομοθεσία της χώρας μας </w:t>
      </w:r>
      <w:r w:rsidR="00F3404F" w:rsidRPr="00D23804">
        <w:rPr>
          <w:rFonts w:asciiTheme="majorHAnsi" w:hAnsiTheme="majorHAnsi"/>
          <w:sz w:val="24"/>
          <w:szCs w:val="24"/>
        </w:rPr>
        <w:lastRenderedPageBreak/>
        <w:t>επιτάσσουν</w:t>
      </w:r>
      <w:r w:rsidR="00D411C5" w:rsidRPr="00D23804">
        <w:rPr>
          <w:rFonts w:asciiTheme="majorHAnsi" w:hAnsiTheme="majorHAnsi"/>
          <w:sz w:val="24"/>
          <w:szCs w:val="24"/>
        </w:rPr>
        <w:t xml:space="preserve">, ζητάμε την εφαρμογή των ρυθμίσεων του άρθρου 25 του ν.4440/2016 στη γενική και ειδική εκπαίδευση για την πρόσληψη </w:t>
      </w:r>
      <w:r w:rsidR="006D74FA" w:rsidRPr="00D23804">
        <w:rPr>
          <w:rFonts w:asciiTheme="majorHAnsi" w:hAnsiTheme="majorHAnsi"/>
          <w:sz w:val="24"/>
          <w:szCs w:val="24"/>
        </w:rPr>
        <w:t xml:space="preserve">μόνιμων ή αναπληρωτών </w:t>
      </w:r>
      <w:r w:rsidR="00D411C5" w:rsidRPr="00D23804">
        <w:rPr>
          <w:rFonts w:asciiTheme="majorHAnsi" w:hAnsiTheme="majorHAnsi"/>
          <w:sz w:val="24"/>
          <w:szCs w:val="24"/>
        </w:rPr>
        <w:t xml:space="preserve">εκπαιδευτικών με αναπηρία ή χρόνια πάθηση και των εκπαιδευτικών που έχουν υπό την προστασία τους άτομο με αναπηρία. </w:t>
      </w:r>
    </w:p>
    <w:p w:rsidR="00913B06" w:rsidRPr="00D23804" w:rsidRDefault="00D411C5" w:rsidP="007D77CA">
      <w:pPr>
        <w:spacing w:line="240" w:lineRule="auto"/>
        <w:rPr>
          <w:rFonts w:asciiTheme="majorHAnsi" w:hAnsiTheme="majorHAnsi"/>
          <w:b/>
          <w:color w:val="auto"/>
          <w:sz w:val="24"/>
          <w:szCs w:val="24"/>
        </w:rPr>
      </w:pPr>
      <w:r w:rsidRPr="00D23804">
        <w:rPr>
          <w:rFonts w:asciiTheme="majorHAnsi" w:hAnsiTheme="majorHAnsi"/>
          <w:sz w:val="24"/>
          <w:szCs w:val="24"/>
        </w:rPr>
        <w:t xml:space="preserve">Πιο αναλυτικά ζητάμε </w:t>
      </w:r>
      <w:r w:rsidRPr="00D23804">
        <w:rPr>
          <w:rFonts w:asciiTheme="majorHAnsi" w:hAnsiTheme="majorHAnsi"/>
          <w:b/>
          <w:sz w:val="24"/>
          <w:szCs w:val="24"/>
        </w:rPr>
        <w:t xml:space="preserve">να θεσπιστεί η </w:t>
      </w:r>
      <w:r w:rsidR="0013765B" w:rsidRPr="00D23804">
        <w:rPr>
          <w:rFonts w:asciiTheme="majorHAnsi" w:hAnsiTheme="majorHAnsi"/>
          <w:b/>
          <w:sz w:val="24"/>
          <w:szCs w:val="24"/>
        </w:rPr>
        <w:t xml:space="preserve">κατά προτεραιότητα </w:t>
      </w:r>
      <w:r w:rsidRPr="00D23804">
        <w:rPr>
          <w:rFonts w:asciiTheme="majorHAnsi" w:hAnsiTheme="majorHAnsi"/>
          <w:b/>
          <w:sz w:val="24"/>
          <w:szCs w:val="24"/>
        </w:rPr>
        <w:t xml:space="preserve">κάλυψη </w:t>
      </w:r>
      <w:r w:rsidR="002C207A" w:rsidRPr="00D23804">
        <w:rPr>
          <w:rFonts w:asciiTheme="majorHAnsi" w:hAnsiTheme="majorHAnsi"/>
          <w:b/>
          <w:sz w:val="24"/>
          <w:szCs w:val="24"/>
        </w:rPr>
        <w:t xml:space="preserve"> </w:t>
      </w:r>
      <w:r w:rsidRPr="00D23804">
        <w:rPr>
          <w:rFonts w:asciiTheme="majorHAnsi" w:hAnsiTheme="majorHAnsi"/>
          <w:b/>
          <w:sz w:val="24"/>
          <w:szCs w:val="24"/>
        </w:rPr>
        <w:t xml:space="preserve">ποσοστού δέκα τοις </w:t>
      </w:r>
      <w:r w:rsidR="00913B06" w:rsidRPr="00D23804">
        <w:rPr>
          <w:rFonts w:asciiTheme="majorHAnsi" w:hAnsiTheme="majorHAnsi"/>
          <w:b/>
          <w:sz w:val="24"/>
          <w:szCs w:val="24"/>
        </w:rPr>
        <w:t xml:space="preserve">εκατό (10%) των </w:t>
      </w:r>
      <w:r w:rsidRPr="00D23804">
        <w:rPr>
          <w:rFonts w:asciiTheme="majorHAnsi" w:hAnsiTheme="majorHAnsi"/>
          <w:b/>
          <w:sz w:val="24"/>
          <w:szCs w:val="24"/>
        </w:rPr>
        <w:t xml:space="preserve">θέσεων </w:t>
      </w:r>
      <w:r w:rsidR="006D74FA" w:rsidRPr="00D23804">
        <w:rPr>
          <w:rFonts w:asciiTheme="majorHAnsi" w:hAnsiTheme="majorHAnsi"/>
          <w:b/>
          <w:sz w:val="24"/>
          <w:szCs w:val="24"/>
        </w:rPr>
        <w:t xml:space="preserve">μόνιμων ή αναπληρωτών </w:t>
      </w:r>
      <w:r w:rsidR="00913B06" w:rsidRPr="00D23804">
        <w:rPr>
          <w:rFonts w:asciiTheme="majorHAnsi" w:hAnsiTheme="majorHAnsi"/>
          <w:b/>
          <w:sz w:val="24"/>
          <w:szCs w:val="24"/>
        </w:rPr>
        <w:t>εκπαιδευτικών γενικής και ειδικής εκπαίδευσης</w:t>
      </w:r>
      <w:r w:rsidRPr="00D23804">
        <w:rPr>
          <w:rFonts w:asciiTheme="majorHAnsi" w:hAnsiTheme="majorHAnsi"/>
          <w:b/>
          <w:sz w:val="24"/>
          <w:szCs w:val="24"/>
        </w:rPr>
        <w:t xml:space="preserve"> από άτομα με αναπηρία, με ποσοστό αναπηρί</w:t>
      </w:r>
      <w:r w:rsidR="0013765B" w:rsidRPr="00D23804">
        <w:rPr>
          <w:rFonts w:asciiTheme="majorHAnsi" w:hAnsiTheme="majorHAnsi"/>
          <w:b/>
          <w:sz w:val="24"/>
          <w:szCs w:val="24"/>
        </w:rPr>
        <w:t xml:space="preserve">ας 50% τουλάχιστον και </w:t>
      </w:r>
      <w:r w:rsidRPr="00D23804">
        <w:rPr>
          <w:rFonts w:asciiTheme="majorHAnsi" w:hAnsiTheme="majorHAnsi"/>
          <w:b/>
          <w:sz w:val="24"/>
          <w:szCs w:val="24"/>
        </w:rPr>
        <w:t>ποσοστού πέντε τοις</w:t>
      </w:r>
      <w:r w:rsidR="00913B06" w:rsidRPr="00D23804">
        <w:rPr>
          <w:rFonts w:asciiTheme="majorHAnsi" w:hAnsiTheme="majorHAnsi"/>
          <w:b/>
          <w:sz w:val="24"/>
          <w:szCs w:val="24"/>
        </w:rPr>
        <w:t xml:space="preserve"> εκατό (5%) των </w:t>
      </w:r>
      <w:r w:rsidRPr="00D23804">
        <w:rPr>
          <w:rFonts w:asciiTheme="majorHAnsi" w:hAnsiTheme="majorHAnsi"/>
          <w:b/>
          <w:sz w:val="24"/>
          <w:szCs w:val="24"/>
        </w:rPr>
        <w:t>θέσεων από όσους έχουν τέκνο, αδελφό ή σύζυγο, καθώς και από τέκνα ατόμων με αναπηρία με ποσοστό αναπηρίας 67% και άνω, όπως διαπιστώνεται από τις αρμόδιες υγειονομικές επιτροπές του ΚΕΠΑ. Κατ` εξαίρεση όταν τα άτομα πάσχουν από νοητική στέρηση ή αυτισμό, για την παροχή της προστασίας απαιτείται ποσοστό αναπηρίας τουλάχιστον 50</w:t>
      </w:r>
      <w:r w:rsidRPr="00D23804">
        <w:rPr>
          <w:rFonts w:asciiTheme="majorHAnsi" w:hAnsiTheme="majorHAnsi"/>
          <w:color w:val="auto"/>
          <w:sz w:val="24"/>
          <w:szCs w:val="24"/>
        </w:rPr>
        <w:t>%.</w:t>
      </w:r>
      <w:r w:rsidR="00913B06" w:rsidRPr="00D23804">
        <w:rPr>
          <w:rFonts w:asciiTheme="majorHAnsi" w:hAnsiTheme="majorHAnsi"/>
          <w:color w:val="auto"/>
          <w:sz w:val="24"/>
          <w:szCs w:val="24"/>
        </w:rPr>
        <w:t xml:space="preserve"> </w:t>
      </w:r>
      <w:r w:rsidR="001F652F" w:rsidRPr="00D23804">
        <w:rPr>
          <w:rFonts w:asciiTheme="majorHAnsi" w:hAnsiTheme="majorHAnsi"/>
          <w:b/>
          <w:color w:val="auto"/>
          <w:sz w:val="24"/>
          <w:szCs w:val="24"/>
        </w:rPr>
        <w:t xml:space="preserve"> </w:t>
      </w:r>
    </w:p>
    <w:p w:rsidR="00F3404F" w:rsidRPr="00D23804" w:rsidRDefault="009E1F28" w:rsidP="007D77CA">
      <w:pPr>
        <w:spacing w:line="240" w:lineRule="auto"/>
        <w:rPr>
          <w:rFonts w:asciiTheme="majorHAnsi" w:hAnsiTheme="majorHAnsi"/>
          <w:sz w:val="24"/>
          <w:szCs w:val="24"/>
        </w:rPr>
      </w:pPr>
      <w:r w:rsidRPr="00D23804">
        <w:rPr>
          <w:rFonts w:asciiTheme="majorHAnsi" w:hAnsiTheme="majorHAnsi"/>
          <w:sz w:val="24"/>
          <w:szCs w:val="24"/>
        </w:rPr>
        <w:t xml:space="preserve">Με αυτό το μέτρο η ισχύουσα νομοθεσία θα εναρμονιστεί με τη </w:t>
      </w:r>
      <w:r w:rsidR="009816B9" w:rsidRPr="00D23804">
        <w:rPr>
          <w:rFonts w:asciiTheme="majorHAnsi" w:hAnsiTheme="majorHAnsi"/>
          <w:sz w:val="24"/>
          <w:szCs w:val="24"/>
        </w:rPr>
        <w:t xml:space="preserve">νομοθεσία της χώρας, όπως με το ν.4074/2012, με τον οποίο επικυρώθηκε η </w:t>
      </w:r>
      <w:r w:rsidRPr="00D23804">
        <w:rPr>
          <w:rFonts w:asciiTheme="majorHAnsi" w:hAnsiTheme="majorHAnsi"/>
          <w:sz w:val="24"/>
          <w:szCs w:val="24"/>
        </w:rPr>
        <w:t>Διεθνή Σύμβαση του ΟΗΕ για τα δικαιώματα των ατ</w:t>
      </w:r>
      <w:r w:rsidR="009816B9" w:rsidRPr="00D23804">
        <w:rPr>
          <w:rFonts w:asciiTheme="majorHAnsi" w:hAnsiTheme="majorHAnsi"/>
          <w:sz w:val="24"/>
          <w:szCs w:val="24"/>
        </w:rPr>
        <w:t xml:space="preserve">όμων με αναπηρία, </w:t>
      </w:r>
      <w:r w:rsidRPr="00D23804">
        <w:rPr>
          <w:rFonts w:asciiTheme="majorHAnsi" w:hAnsiTheme="majorHAnsi"/>
          <w:sz w:val="24"/>
          <w:szCs w:val="24"/>
        </w:rPr>
        <w:t xml:space="preserve">καθώς και με ευρωπαϊκές οδηγίες όπως η Οδηγία 2000/78/ΕΚ που αφορά στην ίση μεταχείριση στην απασχόληση και έχει ενσωματωθεί στο εθνικό μας δίκαιο με την ψήφιση του ν.3304/2005 που πρόσφατα τροποποιήθηκε με τον ν.4443/2016. </w:t>
      </w:r>
    </w:p>
    <w:p w:rsidR="00913B06" w:rsidRPr="00D23804" w:rsidRDefault="00913B06" w:rsidP="007D77CA">
      <w:pPr>
        <w:spacing w:line="240" w:lineRule="auto"/>
        <w:rPr>
          <w:rFonts w:asciiTheme="majorHAnsi" w:hAnsiTheme="majorHAnsi"/>
          <w:sz w:val="24"/>
          <w:szCs w:val="24"/>
        </w:rPr>
      </w:pPr>
      <w:r w:rsidRPr="00D23804">
        <w:rPr>
          <w:rFonts w:asciiTheme="majorHAnsi" w:hAnsiTheme="majorHAnsi"/>
          <w:sz w:val="24"/>
          <w:szCs w:val="24"/>
        </w:rPr>
        <w:t xml:space="preserve">Παράλληλα, </w:t>
      </w:r>
      <w:r w:rsidRPr="00D23804">
        <w:rPr>
          <w:rFonts w:asciiTheme="majorHAnsi" w:hAnsiTheme="majorHAnsi"/>
          <w:b/>
          <w:sz w:val="24"/>
          <w:szCs w:val="24"/>
        </w:rPr>
        <w:t xml:space="preserve">ζητάμε την </w:t>
      </w:r>
      <w:r w:rsidR="0013765B" w:rsidRPr="00D23804">
        <w:rPr>
          <w:rFonts w:asciiTheme="majorHAnsi" w:hAnsiTheme="majorHAnsi"/>
          <w:b/>
          <w:sz w:val="24"/>
          <w:szCs w:val="24"/>
        </w:rPr>
        <w:t xml:space="preserve">άμεση </w:t>
      </w:r>
      <w:r w:rsidRPr="00D23804">
        <w:rPr>
          <w:rFonts w:asciiTheme="majorHAnsi" w:hAnsiTheme="majorHAnsi"/>
          <w:b/>
          <w:sz w:val="24"/>
          <w:szCs w:val="24"/>
        </w:rPr>
        <w:t>κατάργηση</w:t>
      </w:r>
      <w:r w:rsidRPr="00D23804">
        <w:rPr>
          <w:rFonts w:asciiTheme="majorHAnsi" w:hAnsiTheme="majorHAnsi"/>
          <w:sz w:val="24"/>
          <w:szCs w:val="24"/>
        </w:rPr>
        <w:t xml:space="preserve"> της αναχρονι</w:t>
      </w:r>
      <w:r w:rsidR="0076465A" w:rsidRPr="00D23804">
        <w:rPr>
          <w:rFonts w:asciiTheme="majorHAnsi" w:hAnsiTheme="majorHAnsi"/>
          <w:sz w:val="24"/>
          <w:szCs w:val="24"/>
        </w:rPr>
        <w:t>στι</w:t>
      </w:r>
      <w:r w:rsidRPr="00D23804">
        <w:rPr>
          <w:rFonts w:asciiTheme="majorHAnsi" w:hAnsiTheme="majorHAnsi"/>
          <w:sz w:val="24"/>
          <w:szCs w:val="24"/>
        </w:rPr>
        <w:t xml:space="preserve">κής διάταξης που αναφέρεται στην παράγραφο 3 της ενότητας 3 της υπ’ αρ. </w:t>
      </w:r>
      <w:proofErr w:type="spellStart"/>
      <w:r w:rsidRPr="00D23804">
        <w:rPr>
          <w:rFonts w:asciiTheme="majorHAnsi" w:hAnsiTheme="majorHAnsi"/>
          <w:sz w:val="24"/>
          <w:szCs w:val="24"/>
        </w:rPr>
        <w:t>πρωτ</w:t>
      </w:r>
      <w:proofErr w:type="spellEnd"/>
      <w:r w:rsidRPr="00D23804">
        <w:rPr>
          <w:rFonts w:asciiTheme="majorHAnsi" w:hAnsiTheme="majorHAnsi"/>
          <w:sz w:val="24"/>
          <w:szCs w:val="24"/>
        </w:rPr>
        <w:t xml:space="preserve">. 116492/Ε2/14.07.2016 εγκυκλίου πρόσληψης αναπληρωτών και ωρομίσθιων εκπαιδευτικών ειδικής αγωγής, έτους 2016-17,  και η οποία αφορά στον αποκλεισμό των εκπαιδευτικών με αναπηρία όρασης ή ακοής ή τετραπληγίας </w:t>
      </w:r>
      <w:r w:rsidR="00EF1964">
        <w:rPr>
          <w:rFonts w:asciiTheme="majorHAnsi" w:hAnsiTheme="majorHAnsi"/>
          <w:sz w:val="24"/>
          <w:szCs w:val="24"/>
        </w:rPr>
        <w:t>-</w:t>
      </w:r>
      <w:r w:rsidRPr="00D23804">
        <w:rPr>
          <w:rFonts w:asciiTheme="majorHAnsi" w:hAnsiTheme="majorHAnsi"/>
          <w:sz w:val="24"/>
          <w:szCs w:val="24"/>
        </w:rPr>
        <w:t xml:space="preserve"> παραπληγίας με ποσοστό αναπηρίας 67% και άνω, για πρόληψη σε ΚΕΔΔΥ ή στο «πρόγραμμα εξειδικευμένης εκπαιδευτικής υποστήριξης για ένταξη μαθητών με αναπηρία».</w:t>
      </w:r>
    </w:p>
    <w:p w:rsidR="004A1252" w:rsidRPr="00D23804" w:rsidRDefault="004A1252" w:rsidP="004A1252">
      <w:pPr>
        <w:spacing w:line="240" w:lineRule="auto"/>
        <w:rPr>
          <w:rFonts w:asciiTheme="majorHAnsi" w:hAnsiTheme="majorHAnsi"/>
          <w:sz w:val="24"/>
          <w:szCs w:val="24"/>
        </w:rPr>
      </w:pPr>
      <w:r w:rsidRPr="00D23804">
        <w:rPr>
          <w:rFonts w:asciiTheme="majorHAnsi" w:hAnsiTheme="majorHAnsi"/>
          <w:b/>
          <w:sz w:val="24"/>
          <w:szCs w:val="24"/>
        </w:rPr>
        <w:t>Ε</w:t>
      </w:r>
      <w:r w:rsidR="00C45BEB" w:rsidRPr="00D23804">
        <w:rPr>
          <w:rFonts w:asciiTheme="majorHAnsi" w:hAnsiTheme="majorHAnsi"/>
          <w:b/>
          <w:sz w:val="24"/>
          <w:szCs w:val="24"/>
        </w:rPr>
        <w:t>πιπρόσθετα</w:t>
      </w:r>
      <w:r w:rsidRPr="00D23804">
        <w:rPr>
          <w:rFonts w:asciiTheme="majorHAnsi" w:hAnsiTheme="majorHAnsi"/>
          <w:b/>
          <w:sz w:val="24"/>
          <w:szCs w:val="24"/>
        </w:rPr>
        <w:t xml:space="preserve"> ζητάμε </w:t>
      </w:r>
      <w:r w:rsidR="00C45BEB" w:rsidRPr="00D23804">
        <w:rPr>
          <w:rFonts w:asciiTheme="majorHAnsi" w:hAnsiTheme="majorHAnsi"/>
          <w:b/>
          <w:sz w:val="24"/>
          <w:szCs w:val="24"/>
        </w:rPr>
        <w:t>τη διατήρηση ευεργετικών ρυθμίσεων που παρέχουν έστω και ελάχιστη προστασία σε κάποιες κατηγορίες ατόμων με αναπηρία</w:t>
      </w:r>
      <w:r w:rsidR="00C45BEB" w:rsidRPr="00D23804">
        <w:rPr>
          <w:rFonts w:asciiTheme="majorHAnsi" w:hAnsiTheme="majorHAnsi"/>
          <w:sz w:val="24"/>
          <w:szCs w:val="24"/>
        </w:rPr>
        <w:t>, όπως η διά</w:t>
      </w:r>
      <w:r w:rsidRPr="00D23804">
        <w:rPr>
          <w:rFonts w:asciiTheme="majorHAnsi" w:hAnsiTheme="majorHAnsi"/>
          <w:sz w:val="24"/>
          <w:szCs w:val="24"/>
        </w:rPr>
        <w:t>τ</w:t>
      </w:r>
      <w:r w:rsidR="00C45BEB" w:rsidRPr="00D23804">
        <w:rPr>
          <w:rFonts w:asciiTheme="majorHAnsi" w:hAnsiTheme="majorHAnsi"/>
          <w:sz w:val="24"/>
          <w:szCs w:val="24"/>
        </w:rPr>
        <w:t>αξη</w:t>
      </w:r>
      <w:r w:rsidRPr="00D23804">
        <w:rPr>
          <w:rFonts w:asciiTheme="majorHAnsi" w:hAnsiTheme="majorHAnsi"/>
          <w:sz w:val="24"/>
          <w:szCs w:val="24"/>
        </w:rPr>
        <w:t xml:space="preserve"> της παρ. 8 του άρθρου 1 του ν. </w:t>
      </w:r>
      <w:r w:rsidR="00C45BEB" w:rsidRPr="00D23804">
        <w:rPr>
          <w:rFonts w:asciiTheme="majorHAnsi" w:hAnsiTheme="majorHAnsi"/>
          <w:sz w:val="24"/>
          <w:szCs w:val="24"/>
        </w:rPr>
        <w:t>3194/2003, σύμφωνα με την οποία</w:t>
      </w:r>
      <w:r w:rsidRPr="00D23804">
        <w:rPr>
          <w:rFonts w:asciiTheme="majorHAnsi" w:hAnsiTheme="majorHAnsi"/>
          <w:sz w:val="24"/>
          <w:szCs w:val="24"/>
        </w:rPr>
        <w:t xml:space="preserve"> οι εκπαιδευτικοί πάσχοντες από θαλασσαιμία και σκλήρυνση κατά πλάκας προτάσσ</w:t>
      </w:r>
      <w:r w:rsidR="00C45BEB" w:rsidRPr="00D23804">
        <w:rPr>
          <w:rFonts w:asciiTheme="majorHAnsi" w:hAnsiTheme="majorHAnsi"/>
          <w:sz w:val="24"/>
          <w:szCs w:val="24"/>
        </w:rPr>
        <w:t>ονται στους πίνακες αναπληρωτών και η διάταξη της παρ. 2 του άρθρου 39 του ν. 4403/2016, σύμφωνα με την οποία ε</w:t>
      </w:r>
      <w:r w:rsidRPr="00D23804">
        <w:rPr>
          <w:rFonts w:asciiTheme="majorHAnsi" w:hAnsiTheme="majorHAnsi"/>
          <w:sz w:val="24"/>
          <w:szCs w:val="24"/>
        </w:rPr>
        <w:t xml:space="preserve">ξομοιώνονται με τους πολύτεκνους εκπαιδευτικούς, οι εκπαιδευτικοί, που τυγχάνουν γονείς </w:t>
      </w:r>
      <w:r w:rsidR="00C45BEB" w:rsidRPr="00D23804">
        <w:rPr>
          <w:rFonts w:asciiTheme="majorHAnsi" w:hAnsiTheme="majorHAnsi"/>
          <w:sz w:val="24"/>
          <w:szCs w:val="24"/>
        </w:rPr>
        <w:t xml:space="preserve">ενός </w:t>
      </w:r>
      <w:r w:rsidRPr="00D23804">
        <w:rPr>
          <w:rFonts w:asciiTheme="majorHAnsi" w:hAnsiTheme="majorHAnsi"/>
          <w:sz w:val="24"/>
          <w:szCs w:val="24"/>
        </w:rPr>
        <w:t>(1) ανάπηρου τέκνου, με ποσοστό αναπηρίας 67% και, κατά συνέπεια, θα έχουν την ίδια αντιμετώπιση που ο Ν. 3848/2010 (Α` 71</w:t>
      </w:r>
      <w:r w:rsidR="00C45BEB" w:rsidRPr="00D23804">
        <w:rPr>
          <w:rFonts w:asciiTheme="majorHAnsi" w:hAnsiTheme="majorHAnsi"/>
          <w:sz w:val="24"/>
          <w:szCs w:val="24"/>
        </w:rPr>
        <w:t>) επιφυλάσσει στους πολύτεκνους</w:t>
      </w:r>
      <w:r w:rsidRPr="00D23804">
        <w:rPr>
          <w:rFonts w:asciiTheme="majorHAnsi" w:hAnsiTheme="majorHAnsi"/>
          <w:sz w:val="24"/>
          <w:szCs w:val="24"/>
        </w:rPr>
        <w:t>.</w:t>
      </w:r>
    </w:p>
    <w:p w:rsidR="00F3404F" w:rsidRPr="00EF1964" w:rsidRDefault="00F3404F" w:rsidP="00F3404F">
      <w:pPr>
        <w:spacing w:line="240" w:lineRule="auto"/>
        <w:rPr>
          <w:rFonts w:asciiTheme="majorHAnsi" w:hAnsiTheme="majorHAnsi"/>
          <w:b/>
          <w:i/>
          <w:sz w:val="24"/>
          <w:szCs w:val="24"/>
        </w:rPr>
      </w:pPr>
      <w:r w:rsidRPr="00EF1964">
        <w:rPr>
          <w:rFonts w:asciiTheme="majorHAnsi" w:hAnsiTheme="majorHAnsi"/>
          <w:b/>
          <w:i/>
          <w:sz w:val="24"/>
          <w:szCs w:val="24"/>
        </w:rPr>
        <w:t xml:space="preserve">Κύριε Υπουργέ, </w:t>
      </w:r>
    </w:p>
    <w:p w:rsidR="00D23804" w:rsidRPr="00D23804" w:rsidRDefault="00F3404F" w:rsidP="00D23804">
      <w:pPr>
        <w:spacing w:line="240" w:lineRule="auto"/>
        <w:rPr>
          <w:rFonts w:asciiTheme="majorHAnsi" w:hAnsiTheme="majorHAnsi"/>
          <w:b/>
          <w:sz w:val="24"/>
          <w:szCs w:val="24"/>
        </w:rPr>
      </w:pPr>
      <w:r w:rsidRPr="00D23804">
        <w:rPr>
          <w:rFonts w:asciiTheme="majorHAnsi" w:hAnsiTheme="majorHAnsi"/>
          <w:sz w:val="24"/>
          <w:szCs w:val="24"/>
        </w:rPr>
        <w:lastRenderedPageBreak/>
        <w:t xml:space="preserve">ζητάμε </w:t>
      </w:r>
      <w:r w:rsidR="006D74FA" w:rsidRPr="00D23804">
        <w:rPr>
          <w:rFonts w:asciiTheme="majorHAnsi" w:hAnsiTheme="majorHAnsi"/>
          <w:sz w:val="24"/>
          <w:szCs w:val="24"/>
        </w:rPr>
        <w:t>τον άμεσο ορισμό συνάντησης μαζί σας, προκειμένου να συζητήσουμε πιο αναλυτικά το προαναφερόμενο ζήτημα που</w:t>
      </w:r>
      <w:r w:rsidRPr="00D23804">
        <w:rPr>
          <w:rFonts w:asciiTheme="majorHAnsi" w:hAnsiTheme="majorHAnsi"/>
          <w:sz w:val="24"/>
          <w:szCs w:val="24"/>
        </w:rPr>
        <w:t xml:space="preserve"> αφορά τις προσλήψεις εκπαιδευτικών με αναπηρία στην Α/βάθμια και Β/βάθμια εκπαίδευση</w:t>
      </w:r>
      <w:r w:rsidR="006D74FA" w:rsidRPr="00D23804">
        <w:rPr>
          <w:rFonts w:asciiTheme="majorHAnsi" w:hAnsiTheme="majorHAnsi"/>
          <w:sz w:val="24"/>
          <w:szCs w:val="24"/>
        </w:rPr>
        <w:t>.</w:t>
      </w:r>
    </w:p>
    <w:p w:rsidR="00D23804" w:rsidRPr="00D23804" w:rsidRDefault="00D23804" w:rsidP="00D23804">
      <w:pPr>
        <w:jc w:val="center"/>
        <w:rPr>
          <w:rFonts w:asciiTheme="majorHAnsi" w:hAnsiTheme="majorHAnsi"/>
          <w:b/>
          <w:sz w:val="24"/>
          <w:szCs w:val="24"/>
        </w:rPr>
      </w:pPr>
      <w:r w:rsidRPr="00D23804">
        <w:rPr>
          <w:rFonts w:asciiTheme="majorHAnsi" w:hAnsiTheme="majorHAnsi"/>
          <w:b/>
          <w:sz w:val="24"/>
          <w:szCs w:val="24"/>
        </w:rPr>
        <w:t>Με εκτίμηση</w:t>
      </w:r>
    </w:p>
    <w:p w:rsidR="00D23804" w:rsidRPr="00D23804" w:rsidRDefault="00D23804" w:rsidP="00D23804">
      <w:pPr>
        <w:jc w:val="center"/>
        <w:rPr>
          <w:rFonts w:asciiTheme="majorHAnsi" w:hAnsiTheme="majorHAnsi"/>
          <w:b/>
          <w:sz w:val="24"/>
          <w:szCs w:val="24"/>
        </w:rPr>
        <w:sectPr w:rsidR="00D23804" w:rsidRPr="00D23804" w:rsidSect="00E70687">
          <w:type w:val="continuous"/>
          <w:pgSz w:w="11906" w:h="16838"/>
          <w:pgMar w:top="1440" w:right="1800" w:bottom="1440" w:left="1800" w:header="709" w:footer="370" w:gutter="0"/>
          <w:cols w:space="708"/>
          <w:docGrid w:linePitch="360"/>
        </w:sectPr>
      </w:pPr>
    </w:p>
    <w:p w:rsidR="00D23804" w:rsidRPr="00D23804" w:rsidRDefault="00D23804" w:rsidP="00D23804">
      <w:pPr>
        <w:jc w:val="center"/>
        <w:rPr>
          <w:rFonts w:asciiTheme="majorHAnsi" w:hAnsiTheme="majorHAnsi"/>
          <w:b/>
          <w:sz w:val="24"/>
          <w:szCs w:val="24"/>
        </w:rPr>
      </w:pPr>
      <w:r w:rsidRPr="00D23804">
        <w:rPr>
          <w:rFonts w:asciiTheme="majorHAnsi" w:hAnsiTheme="majorHAnsi"/>
          <w:b/>
          <w:sz w:val="24"/>
          <w:szCs w:val="24"/>
        </w:rPr>
        <w:t>Ο Πρόεδρος</w:t>
      </w:r>
    </w:p>
    <w:p w:rsidR="00D23804" w:rsidRPr="00D23804" w:rsidRDefault="00D23804" w:rsidP="00D23804">
      <w:pPr>
        <w:jc w:val="center"/>
        <w:rPr>
          <w:rFonts w:asciiTheme="majorHAnsi" w:hAnsiTheme="majorHAnsi"/>
          <w:b/>
          <w:sz w:val="24"/>
          <w:szCs w:val="24"/>
        </w:rPr>
      </w:pPr>
      <w:r w:rsidRPr="00D23804">
        <w:rPr>
          <w:rFonts w:asciiTheme="majorHAnsi" w:hAnsiTheme="majorHAnsi"/>
          <w:b/>
          <w:sz w:val="24"/>
          <w:szCs w:val="24"/>
        </w:rPr>
        <w:t>Ι. Βαρδακαστάνης</w:t>
      </w:r>
    </w:p>
    <w:p w:rsidR="00D23804" w:rsidRPr="00D23804" w:rsidRDefault="00D23804" w:rsidP="00D23804">
      <w:pPr>
        <w:jc w:val="center"/>
        <w:rPr>
          <w:rFonts w:asciiTheme="majorHAnsi" w:hAnsiTheme="majorHAnsi"/>
          <w:b/>
          <w:sz w:val="24"/>
          <w:szCs w:val="24"/>
        </w:rPr>
      </w:pPr>
      <w:r w:rsidRPr="00D23804">
        <w:rPr>
          <w:rFonts w:asciiTheme="majorHAnsi" w:hAnsiTheme="majorHAnsi"/>
          <w:b/>
          <w:sz w:val="24"/>
          <w:szCs w:val="24"/>
        </w:rPr>
        <w:br w:type="column"/>
      </w:r>
      <w:r w:rsidRPr="00D23804">
        <w:rPr>
          <w:rFonts w:asciiTheme="majorHAnsi" w:hAnsiTheme="majorHAnsi"/>
          <w:b/>
          <w:sz w:val="24"/>
          <w:szCs w:val="24"/>
        </w:rPr>
        <w:t>Ο Γεν. Γραμματέας</w:t>
      </w:r>
    </w:p>
    <w:p w:rsidR="00D23804" w:rsidRPr="00D23804" w:rsidRDefault="00D23804" w:rsidP="00D23804">
      <w:pPr>
        <w:jc w:val="center"/>
        <w:rPr>
          <w:rFonts w:asciiTheme="majorHAnsi" w:hAnsiTheme="majorHAnsi"/>
          <w:b/>
          <w:sz w:val="24"/>
          <w:szCs w:val="24"/>
        </w:rPr>
        <w:sectPr w:rsidR="00D23804" w:rsidRPr="00D23804" w:rsidSect="00E70687">
          <w:type w:val="continuous"/>
          <w:pgSz w:w="11906" w:h="16838"/>
          <w:pgMar w:top="1440" w:right="1800" w:bottom="1440" w:left="1800" w:header="709" w:footer="370" w:gutter="0"/>
          <w:cols w:num="2" w:space="708"/>
          <w:docGrid w:linePitch="360"/>
        </w:sectPr>
      </w:pPr>
      <w:r w:rsidRPr="00D23804">
        <w:rPr>
          <w:rFonts w:asciiTheme="majorHAnsi" w:hAnsiTheme="majorHAnsi"/>
          <w:b/>
          <w:sz w:val="24"/>
          <w:szCs w:val="24"/>
        </w:rPr>
        <w:t>Ι. Λυμβαίος</w:t>
      </w:r>
    </w:p>
    <w:p w:rsidR="001F652F" w:rsidRPr="00D23804" w:rsidRDefault="001F652F" w:rsidP="001F652F">
      <w:pPr>
        <w:spacing w:line="240" w:lineRule="auto"/>
        <w:rPr>
          <w:rFonts w:asciiTheme="majorHAnsi" w:hAnsiTheme="majorHAnsi"/>
          <w:b/>
          <w:sz w:val="24"/>
          <w:szCs w:val="24"/>
        </w:rPr>
      </w:pPr>
      <w:r w:rsidRPr="00D23804">
        <w:rPr>
          <w:rFonts w:asciiTheme="majorHAnsi" w:hAnsiTheme="majorHAnsi"/>
          <w:b/>
          <w:sz w:val="24"/>
          <w:szCs w:val="24"/>
        </w:rPr>
        <w:t xml:space="preserve">Πίνακας Αποδεκτών: </w:t>
      </w:r>
    </w:p>
    <w:p w:rsidR="001F652F" w:rsidRPr="00D23804" w:rsidRDefault="001F652F" w:rsidP="001F652F">
      <w:pPr>
        <w:spacing w:after="0" w:line="240" w:lineRule="auto"/>
        <w:rPr>
          <w:rFonts w:asciiTheme="majorHAnsi" w:hAnsiTheme="majorHAnsi"/>
          <w:color w:val="auto"/>
          <w:sz w:val="24"/>
          <w:szCs w:val="24"/>
        </w:rPr>
      </w:pPr>
      <w:r w:rsidRPr="00D23804">
        <w:rPr>
          <w:rFonts w:asciiTheme="majorHAnsi" w:hAnsiTheme="majorHAnsi"/>
          <w:color w:val="auto"/>
          <w:sz w:val="24"/>
          <w:szCs w:val="24"/>
        </w:rPr>
        <w:t>- Γραφείο Πρωθυπουργού της χώρας, κ. Αλ. Τσίπρα</w:t>
      </w:r>
    </w:p>
    <w:p w:rsidR="001F652F" w:rsidRPr="00D23804" w:rsidRDefault="001F652F" w:rsidP="001F652F">
      <w:pPr>
        <w:spacing w:after="0" w:line="240" w:lineRule="auto"/>
        <w:rPr>
          <w:rFonts w:asciiTheme="majorHAnsi" w:hAnsiTheme="majorHAnsi"/>
          <w:color w:val="auto"/>
          <w:sz w:val="24"/>
          <w:szCs w:val="24"/>
        </w:rPr>
      </w:pPr>
      <w:r w:rsidRPr="00D23804">
        <w:rPr>
          <w:rFonts w:asciiTheme="majorHAnsi" w:hAnsiTheme="majorHAnsi"/>
          <w:color w:val="auto"/>
          <w:sz w:val="24"/>
          <w:szCs w:val="24"/>
        </w:rPr>
        <w:t>- Γραφείο Υπουργού Επικρατείας, κ. Αλ. Φλαμπουράρη</w:t>
      </w:r>
    </w:p>
    <w:p w:rsidR="001F652F" w:rsidRPr="00D23804" w:rsidRDefault="001F652F" w:rsidP="001F652F">
      <w:pPr>
        <w:spacing w:after="0" w:line="240" w:lineRule="auto"/>
        <w:rPr>
          <w:rFonts w:asciiTheme="majorHAnsi" w:hAnsiTheme="majorHAnsi"/>
          <w:color w:val="auto"/>
          <w:sz w:val="24"/>
          <w:szCs w:val="24"/>
        </w:rPr>
      </w:pPr>
      <w:r w:rsidRPr="00D23804">
        <w:rPr>
          <w:rFonts w:asciiTheme="majorHAnsi" w:hAnsiTheme="majorHAnsi"/>
          <w:color w:val="auto"/>
          <w:sz w:val="24"/>
          <w:szCs w:val="24"/>
        </w:rPr>
        <w:t>- Γραφείο Υπουργού Επικρατείας, κ. Χρ. Βερνα</w:t>
      </w:r>
      <w:r w:rsidR="00AD5D5C">
        <w:rPr>
          <w:rFonts w:asciiTheme="majorHAnsi" w:hAnsiTheme="majorHAnsi"/>
          <w:color w:val="auto"/>
          <w:sz w:val="24"/>
          <w:szCs w:val="24"/>
        </w:rPr>
        <w:t>ρ</w:t>
      </w:r>
      <w:r w:rsidRPr="00D23804">
        <w:rPr>
          <w:rFonts w:asciiTheme="majorHAnsi" w:hAnsiTheme="majorHAnsi"/>
          <w:color w:val="auto"/>
          <w:sz w:val="24"/>
          <w:szCs w:val="24"/>
        </w:rPr>
        <w:t>δάκη</w:t>
      </w:r>
    </w:p>
    <w:p w:rsidR="001F652F" w:rsidRPr="00D23804" w:rsidRDefault="001F652F" w:rsidP="001F652F">
      <w:pPr>
        <w:spacing w:after="0" w:line="240" w:lineRule="auto"/>
        <w:rPr>
          <w:rFonts w:asciiTheme="majorHAnsi" w:hAnsiTheme="majorHAnsi"/>
          <w:color w:val="auto"/>
          <w:sz w:val="24"/>
          <w:szCs w:val="24"/>
        </w:rPr>
      </w:pPr>
      <w:r w:rsidRPr="00D23804">
        <w:rPr>
          <w:rFonts w:asciiTheme="majorHAnsi" w:hAnsiTheme="majorHAnsi"/>
          <w:color w:val="auto"/>
          <w:sz w:val="24"/>
          <w:szCs w:val="24"/>
        </w:rPr>
        <w:t xml:space="preserve">- Γραφείο Υφυπουργού Παιδείας, κ. Κ. </w:t>
      </w:r>
      <w:proofErr w:type="spellStart"/>
      <w:r w:rsidRPr="00D23804">
        <w:rPr>
          <w:rFonts w:asciiTheme="majorHAnsi" w:hAnsiTheme="majorHAnsi"/>
          <w:color w:val="auto"/>
          <w:sz w:val="24"/>
          <w:szCs w:val="24"/>
        </w:rPr>
        <w:t>Φωτάκη</w:t>
      </w:r>
      <w:proofErr w:type="spellEnd"/>
    </w:p>
    <w:p w:rsidR="001F652F" w:rsidRPr="00D23804" w:rsidRDefault="001F652F" w:rsidP="001F652F">
      <w:pPr>
        <w:spacing w:after="0" w:line="240" w:lineRule="auto"/>
        <w:rPr>
          <w:rFonts w:asciiTheme="majorHAnsi" w:hAnsiTheme="majorHAnsi"/>
          <w:color w:val="auto"/>
          <w:sz w:val="24"/>
          <w:szCs w:val="24"/>
        </w:rPr>
      </w:pPr>
      <w:r w:rsidRPr="00D23804">
        <w:rPr>
          <w:rFonts w:asciiTheme="majorHAnsi" w:hAnsiTheme="majorHAnsi"/>
          <w:color w:val="auto"/>
          <w:sz w:val="24"/>
          <w:szCs w:val="24"/>
        </w:rPr>
        <w:t xml:space="preserve">- Γραφείο Γενικού Γραμματέα Υπουργείου Παιδείας, κ. Ι. </w:t>
      </w:r>
      <w:proofErr w:type="spellStart"/>
      <w:r w:rsidRPr="00D23804">
        <w:rPr>
          <w:rFonts w:asciiTheme="majorHAnsi" w:hAnsiTheme="majorHAnsi"/>
          <w:color w:val="auto"/>
          <w:sz w:val="24"/>
          <w:szCs w:val="24"/>
        </w:rPr>
        <w:t>Παντή</w:t>
      </w:r>
      <w:proofErr w:type="spellEnd"/>
      <w:r w:rsidRPr="00D23804">
        <w:rPr>
          <w:rFonts w:asciiTheme="majorHAnsi" w:hAnsiTheme="majorHAnsi"/>
          <w:color w:val="auto"/>
          <w:sz w:val="24"/>
          <w:szCs w:val="24"/>
        </w:rPr>
        <w:t xml:space="preserve"> </w:t>
      </w:r>
    </w:p>
    <w:p w:rsidR="001F652F" w:rsidRPr="00D23804" w:rsidRDefault="001F652F" w:rsidP="001F652F">
      <w:pPr>
        <w:spacing w:after="0" w:line="240" w:lineRule="auto"/>
        <w:rPr>
          <w:rFonts w:asciiTheme="majorHAnsi" w:hAnsiTheme="majorHAnsi"/>
          <w:color w:val="auto"/>
          <w:sz w:val="24"/>
          <w:szCs w:val="24"/>
        </w:rPr>
      </w:pPr>
      <w:r w:rsidRPr="00D23804">
        <w:rPr>
          <w:rFonts w:asciiTheme="majorHAnsi" w:hAnsiTheme="majorHAnsi"/>
          <w:color w:val="auto"/>
          <w:sz w:val="24"/>
          <w:szCs w:val="24"/>
        </w:rPr>
        <w:t>- Δ/νση Ειδικής Αγωγής, κ. Κασσιανό</w:t>
      </w:r>
      <w:bookmarkStart w:id="0" w:name="_GoBack"/>
      <w:bookmarkEnd w:id="0"/>
    </w:p>
    <w:p w:rsidR="001F652F" w:rsidRPr="00D23804" w:rsidRDefault="001F652F" w:rsidP="001F652F">
      <w:pPr>
        <w:spacing w:after="0" w:line="240" w:lineRule="auto"/>
        <w:rPr>
          <w:rFonts w:asciiTheme="majorHAnsi" w:hAnsiTheme="majorHAnsi"/>
          <w:color w:val="auto"/>
          <w:sz w:val="24"/>
          <w:szCs w:val="24"/>
        </w:rPr>
      </w:pPr>
      <w:r w:rsidRPr="00D23804">
        <w:rPr>
          <w:rFonts w:asciiTheme="majorHAnsi" w:hAnsiTheme="majorHAnsi"/>
          <w:color w:val="auto"/>
          <w:sz w:val="24"/>
          <w:szCs w:val="24"/>
        </w:rPr>
        <w:t xml:space="preserve">- Πρόεδρο και Μέλη Διαρκούς Επιτροπής Μορφωτικών Υποθέσεων της Βουλής </w:t>
      </w:r>
    </w:p>
    <w:p w:rsidR="002C207A" w:rsidRPr="00D23804" w:rsidRDefault="001F652F" w:rsidP="00D23804">
      <w:pPr>
        <w:spacing w:after="0" w:line="240" w:lineRule="auto"/>
        <w:rPr>
          <w:rFonts w:asciiTheme="majorHAnsi" w:hAnsiTheme="majorHAnsi"/>
          <w:sz w:val="24"/>
          <w:szCs w:val="24"/>
        </w:rPr>
      </w:pPr>
      <w:r w:rsidRPr="00D23804">
        <w:rPr>
          <w:rFonts w:asciiTheme="majorHAnsi" w:hAnsiTheme="majorHAnsi"/>
          <w:color w:val="auto"/>
          <w:sz w:val="24"/>
          <w:szCs w:val="24"/>
        </w:rPr>
        <w:t xml:space="preserve">- Φορείς </w:t>
      </w:r>
      <w:r w:rsidR="00EF1964">
        <w:rPr>
          <w:rFonts w:asciiTheme="majorHAnsi" w:hAnsiTheme="majorHAnsi"/>
          <w:color w:val="auto"/>
          <w:sz w:val="24"/>
          <w:szCs w:val="24"/>
        </w:rPr>
        <w:t>-</w:t>
      </w:r>
      <w:r w:rsidRPr="00D23804">
        <w:rPr>
          <w:rFonts w:asciiTheme="majorHAnsi" w:hAnsiTheme="majorHAnsi"/>
          <w:color w:val="auto"/>
          <w:sz w:val="24"/>
          <w:szCs w:val="24"/>
        </w:rPr>
        <w:t xml:space="preserve"> Μέλη Ε.Σ.Α.μεΑ.</w:t>
      </w:r>
      <w:r w:rsidR="006D74FA" w:rsidRPr="00D23804">
        <w:rPr>
          <w:rFonts w:asciiTheme="majorHAnsi" w:hAnsiTheme="majorHAnsi"/>
          <w:sz w:val="24"/>
          <w:szCs w:val="24"/>
        </w:rPr>
        <w:t xml:space="preserve"> </w:t>
      </w:r>
    </w:p>
    <w:sectPr w:rsidR="002C207A" w:rsidRPr="00D23804" w:rsidSect="00E70687">
      <w:headerReference w:type="default" r:id="rId10"/>
      <w:footerReference w:type="default" r:id="rId11"/>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867" w:rsidRDefault="00685867" w:rsidP="00A5663B">
      <w:pPr>
        <w:spacing w:after="0" w:line="240" w:lineRule="auto"/>
      </w:pPr>
      <w:r>
        <w:separator/>
      </w:r>
    </w:p>
  </w:endnote>
  <w:endnote w:type="continuationSeparator" w:id="0">
    <w:p w:rsidR="00685867" w:rsidRDefault="0068586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C6" w:rsidRDefault="009E76C6" w:rsidP="00811A9B">
    <w:pPr>
      <w:pStyle w:val="a5"/>
      <w:tabs>
        <w:tab w:val="clear" w:pos="8306"/>
        <w:tab w:val="right" w:pos="10065"/>
      </w:tabs>
      <w:ind w:left="-1800" w:right="-1759"/>
    </w:pPr>
    <w:r>
      <w:rPr>
        <w:noProof/>
        <w:lang w:eastAsia="el-GR"/>
      </w:rPr>
      <w:drawing>
        <wp:inline distT="0" distB="0" distL="0" distR="0" wp14:anchorId="5D33521C" wp14:editId="14E1E91F">
          <wp:extent cx="7562850" cy="742950"/>
          <wp:effectExtent l="0" t="0" r="0" b="0"/>
          <wp:docPr id="5"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429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867" w:rsidRDefault="00685867" w:rsidP="00A5663B">
      <w:pPr>
        <w:spacing w:after="0" w:line="240" w:lineRule="auto"/>
      </w:pPr>
      <w:r>
        <w:separator/>
      </w:r>
    </w:p>
  </w:footnote>
  <w:footnote w:type="continuationSeparator" w:id="0">
    <w:p w:rsidR="00685867" w:rsidRDefault="0068586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C6" w:rsidRPr="00A5663B" w:rsidRDefault="009E76C6" w:rsidP="00A5663B">
    <w:pPr>
      <w:pStyle w:val="a4"/>
      <w:ind w:left="-1800"/>
      <w:rPr>
        <w:lang w:val="en-US"/>
      </w:rPr>
    </w:pPr>
    <w:r>
      <w:rPr>
        <w:noProof/>
        <w:lang w:eastAsia="el-GR"/>
      </w:rPr>
      <w:drawing>
        <wp:inline distT="0" distB="0" distL="0" distR="0" wp14:anchorId="152718B9" wp14:editId="17EC3ED6">
          <wp:extent cx="7562850" cy="1438275"/>
          <wp:effectExtent l="0" t="0" r="0" b="9525"/>
          <wp:docPr id="1" name="Εικόνα 1"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D23804">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2CBF"/>
    <w:multiLevelType w:val="hybridMultilevel"/>
    <w:tmpl w:val="A6FA48E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FCE5BF7"/>
    <w:multiLevelType w:val="hybridMultilevel"/>
    <w:tmpl w:val="F108770E"/>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16C73E1"/>
    <w:multiLevelType w:val="hybridMultilevel"/>
    <w:tmpl w:val="63029DC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3A101B5"/>
    <w:multiLevelType w:val="hybridMultilevel"/>
    <w:tmpl w:val="FDE26A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52640DF"/>
    <w:multiLevelType w:val="hybridMultilevel"/>
    <w:tmpl w:val="BA7248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3"/>
  </w:num>
  <w:num w:numId="13">
    <w:abstractNumId w:val="1"/>
  </w:num>
  <w:num w:numId="14">
    <w:abstractNumId w:val="2"/>
  </w:num>
  <w:num w:numId="15">
    <w:abstractNumId w:val="0"/>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16D4"/>
    <w:rsid w:val="00003DE0"/>
    <w:rsid w:val="00045806"/>
    <w:rsid w:val="000550C7"/>
    <w:rsid w:val="000C065E"/>
    <w:rsid w:val="000C602B"/>
    <w:rsid w:val="000E38AA"/>
    <w:rsid w:val="000F2B79"/>
    <w:rsid w:val="0013765B"/>
    <w:rsid w:val="001B3428"/>
    <w:rsid w:val="001E6AFF"/>
    <w:rsid w:val="001F652F"/>
    <w:rsid w:val="00231F8B"/>
    <w:rsid w:val="0024066E"/>
    <w:rsid w:val="00242D67"/>
    <w:rsid w:val="0025138F"/>
    <w:rsid w:val="00290848"/>
    <w:rsid w:val="00293800"/>
    <w:rsid w:val="002C207A"/>
    <w:rsid w:val="002C2A0C"/>
    <w:rsid w:val="002C5393"/>
    <w:rsid w:val="002D1046"/>
    <w:rsid w:val="002E266B"/>
    <w:rsid w:val="00346649"/>
    <w:rsid w:val="00361CA8"/>
    <w:rsid w:val="003B5BC7"/>
    <w:rsid w:val="0040125F"/>
    <w:rsid w:val="00412BB7"/>
    <w:rsid w:val="004146A6"/>
    <w:rsid w:val="00434099"/>
    <w:rsid w:val="004369C0"/>
    <w:rsid w:val="00441DB8"/>
    <w:rsid w:val="00493EDD"/>
    <w:rsid w:val="004A1252"/>
    <w:rsid w:val="004A6186"/>
    <w:rsid w:val="004B4D70"/>
    <w:rsid w:val="00540530"/>
    <w:rsid w:val="00552EF0"/>
    <w:rsid w:val="00571642"/>
    <w:rsid w:val="00571AE5"/>
    <w:rsid w:val="00585D54"/>
    <w:rsid w:val="005B73E3"/>
    <w:rsid w:val="005D0495"/>
    <w:rsid w:val="005F6E87"/>
    <w:rsid w:val="006411FF"/>
    <w:rsid w:val="00651CD5"/>
    <w:rsid w:val="00661C9A"/>
    <w:rsid w:val="00685867"/>
    <w:rsid w:val="00694537"/>
    <w:rsid w:val="00697477"/>
    <w:rsid w:val="006B78B9"/>
    <w:rsid w:val="006D3633"/>
    <w:rsid w:val="006D74FA"/>
    <w:rsid w:val="00722085"/>
    <w:rsid w:val="00747A63"/>
    <w:rsid w:val="00750C76"/>
    <w:rsid w:val="0076465A"/>
    <w:rsid w:val="0077016C"/>
    <w:rsid w:val="00772842"/>
    <w:rsid w:val="007871F6"/>
    <w:rsid w:val="00787D50"/>
    <w:rsid w:val="007B6E39"/>
    <w:rsid w:val="007D77CA"/>
    <w:rsid w:val="007D7EDF"/>
    <w:rsid w:val="00811A9B"/>
    <w:rsid w:val="0084212A"/>
    <w:rsid w:val="00844E75"/>
    <w:rsid w:val="00854D73"/>
    <w:rsid w:val="00857C98"/>
    <w:rsid w:val="008668CC"/>
    <w:rsid w:val="00872F3F"/>
    <w:rsid w:val="008A27A8"/>
    <w:rsid w:val="008F4A49"/>
    <w:rsid w:val="008F5BCA"/>
    <w:rsid w:val="008F6C42"/>
    <w:rsid w:val="00913B06"/>
    <w:rsid w:val="009364BB"/>
    <w:rsid w:val="009816B9"/>
    <w:rsid w:val="00984AA0"/>
    <w:rsid w:val="00985553"/>
    <w:rsid w:val="009A4513"/>
    <w:rsid w:val="009B3183"/>
    <w:rsid w:val="009D1331"/>
    <w:rsid w:val="009E1F28"/>
    <w:rsid w:val="009E76C6"/>
    <w:rsid w:val="009F437C"/>
    <w:rsid w:val="00A533D1"/>
    <w:rsid w:val="00A5663B"/>
    <w:rsid w:val="00A61609"/>
    <w:rsid w:val="00A778E3"/>
    <w:rsid w:val="00A85EF6"/>
    <w:rsid w:val="00A95600"/>
    <w:rsid w:val="00AB2073"/>
    <w:rsid w:val="00AD5D5C"/>
    <w:rsid w:val="00AD6687"/>
    <w:rsid w:val="00B01AB1"/>
    <w:rsid w:val="00B15FFB"/>
    <w:rsid w:val="00B210D9"/>
    <w:rsid w:val="00B21D49"/>
    <w:rsid w:val="00B36D57"/>
    <w:rsid w:val="00B41306"/>
    <w:rsid w:val="00B81182"/>
    <w:rsid w:val="00B816B7"/>
    <w:rsid w:val="00B86FCF"/>
    <w:rsid w:val="00BA347A"/>
    <w:rsid w:val="00BC2933"/>
    <w:rsid w:val="00C45BEB"/>
    <w:rsid w:val="00C937F0"/>
    <w:rsid w:val="00CB64C8"/>
    <w:rsid w:val="00CC4006"/>
    <w:rsid w:val="00CE5DA6"/>
    <w:rsid w:val="00D23804"/>
    <w:rsid w:val="00D32C1E"/>
    <w:rsid w:val="00D35C38"/>
    <w:rsid w:val="00D411C5"/>
    <w:rsid w:val="00D43259"/>
    <w:rsid w:val="00D51DAF"/>
    <w:rsid w:val="00D5380C"/>
    <w:rsid w:val="00D53ACB"/>
    <w:rsid w:val="00D6370B"/>
    <w:rsid w:val="00D72D78"/>
    <w:rsid w:val="00E24B05"/>
    <w:rsid w:val="00E25F94"/>
    <w:rsid w:val="00E3310B"/>
    <w:rsid w:val="00E70687"/>
    <w:rsid w:val="00E73732"/>
    <w:rsid w:val="00E95B7B"/>
    <w:rsid w:val="00E9639B"/>
    <w:rsid w:val="00ED70B1"/>
    <w:rsid w:val="00ED7287"/>
    <w:rsid w:val="00EE16DA"/>
    <w:rsid w:val="00EE6171"/>
    <w:rsid w:val="00EF1964"/>
    <w:rsid w:val="00F168E6"/>
    <w:rsid w:val="00F21B29"/>
    <w:rsid w:val="00F3404F"/>
    <w:rsid w:val="00FB72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99"/>
    <w:qFormat/>
    <w:rsid w:val="00E70687"/>
    <w:pPr>
      <w:ind w:left="720"/>
      <w:contextualSpacing/>
    </w:pPr>
  </w:style>
  <w:style w:type="paragraph" w:styleId="Web">
    <w:name w:val="Normal (Web)"/>
    <w:basedOn w:val="a"/>
    <w:rsid w:val="00E73732"/>
    <w:pPr>
      <w:spacing w:before="100" w:beforeAutospacing="1" w:after="100" w:afterAutospacing="1" w:line="240" w:lineRule="auto"/>
      <w:jc w:val="left"/>
    </w:pPr>
    <w:rPr>
      <w:rFonts w:ascii="Times New Roman" w:hAnsi="Times New Roman"/>
      <w:color w:val="auto"/>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EBD09D1-6479-4928-91FE-F6134437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1180</Words>
  <Characters>6377</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2017-03-15T11:17:00Z</cp:lastPrinted>
  <dcterms:created xsi:type="dcterms:W3CDTF">2017-03-27T07:56:00Z</dcterms:created>
  <dcterms:modified xsi:type="dcterms:W3CDTF">2017-03-27T07:57:00Z</dcterms:modified>
</cp:coreProperties>
</file>