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9AC" w:rsidRPr="00BF16C4" w:rsidRDefault="00B816B7" w:rsidP="00BF16C4">
      <w:pPr>
        <w:spacing w:before="240"/>
        <w:jc w:val="left"/>
        <w:rPr>
          <w:rFonts w:asciiTheme="majorHAnsi" w:hAnsiTheme="majorHAnsi"/>
          <w:b/>
        </w:rPr>
      </w:pPr>
      <w:r w:rsidRPr="00BF16C4">
        <w:rPr>
          <w:rFonts w:asciiTheme="majorHAnsi" w:hAnsiTheme="majorHAnsi"/>
        </w:rPr>
        <w:t>Πληροφορίες: Χριστίνα Σαμαρά</w:t>
      </w:r>
    </w:p>
    <w:p w:rsidR="00BF16C4" w:rsidRDefault="00B67374" w:rsidP="00BF16C4">
      <w:pPr>
        <w:spacing w:before="480"/>
        <w:jc w:val="right"/>
        <w:rPr>
          <w:rFonts w:asciiTheme="majorHAnsi" w:hAnsiTheme="majorHAnsi"/>
          <w:b/>
        </w:rPr>
      </w:pPr>
      <w:r w:rsidRPr="00BF16C4">
        <w:rPr>
          <w:rFonts w:asciiTheme="majorHAnsi" w:hAnsiTheme="majorHAnsi"/>
          <w:b/>
        </w:rPr>
        <w:br w:type="column"/>
      </w:r>
      <w:r w:rsidR="001553F4" w:rsidRPr="00BF16C4">
        <w:rPr>
          <w:rFonts w:asciiTheme="majorHAnsi" w:hAnsiTheme="majorHAnsi"/>
          <w:b/>
        </w:rPr>
        <w:t xml:space="preserve">Αθήνα: </w:t>
      </w:r>
      <w:r w:rsidR="003D7D1D" w:rsidRPr="00BF16C4">
        <w:rPr>
          <w:rFonts w:asciiTheme="majorHAnsi" w:hAnsiTheme="majorHAnsi"/>
          <w:b/>
        </w:rPr>
        <w:t>20</w:t>
      </w:r>
      <w:r w:rsidR="00CC05C1" w:rsidRPr="00BF16C4">
        <w:rPr>
          <w:rFonts w:asciiTheme="majorHAnsi" w:hAnsiTheme="majorHAnsi"/>
          <w:b/>
        </w:rPr>
        <w:t>.09</w:t>
      </w:r>
      <w:r w:rsidR="00B816B7" w:rsidRPr="00BF16C4">
        <w:rPr>
          <w:rFonts w:asciiTheme="majorHAnsi" w:hAnsiTheme="majorHAnsi"/>
          <w:b/>
        </w:rPr>
        <w:t>.201</w:t>
      </w:r>
      <w:r w:rsidR="00CC05C1" w:rsidRPr="00BF16C4">
        <w:rPr>
          <w:rFonts w:asciiTheme="majorHAnsi" w:hAnsiTheme="majorHAnsi"/>
          <w:b/>
        </w:rPr>
        <w:t>6</w:t>
      </w:r>
    </w:p>
    <w:p w:rsidR="00A5663B" w:rsidRPr="00BF16C4" w:rsidRDefault="00B67374" w:rsidP="00BF16C4">
      <w:pPr>
        <w:spacing w:before="480"/>
        <w:jc w:val="right"/>
        <w:rPr>
          <w:rFonts w:asciiTheme="majorHAnsi" w:hAnsiTheme="majorHAnsi"/>
          <w:b/>
        </w:rPr>
        <w:sectPr w:rsidR="00A5663B" w:rsidRPr="00BF16C4"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BF16C4">
        <w:rPr>
          <w:rFonts w:asciiTheme="majorHAnsi" w:hAnsiTheme="majorHAnsi"/>
          <w:b/>
        </w:rPr>
        <w:t xml:space="preserve">Αρ. Πρωτ.: </w:t>
      </w:r>
      <w:r w:rsidR="003D7D1D" w:rsidRPr="00BF16C4">
        <w:rPr>
          <w:rFonts w:asciiTheme="majorHAnsi" w:hAnsiTheme="majorHAnsi"/>
          <w:b/>
        </w:rPr>
        <w:t>1337</w:t>
      </w:r>
    </w:p>
    <w:p w:rsidR="00D02186" w:rsidRPr="00BF16C4" w:rsidRDefault="00D02186" w:rsidP="00BF16C4">
      <w:pPr>
        <w:pStyle w:val="3"/>
        <w:numPr>
          <w:ilvl w:val="0"/>
          <w:numId w:val="0"/>
        </w:numPr>
        <w:ind w:left="-142"/>
        <w:jc w:val="center"/>
        <w:rPr>
          <w:rStyle w:val="a9"/>
          <w:bCs/>
          <w:i w:val="0"/>
          <w:color w:val="auto"/>
        </w:rPr>
      </w:pPr>
      <w:r w:rsidRPr="00BF16C4">
        <w:rPr>
          <w:rStyle w:val="a9"/>
          <w:bCs/>
          <w:i w:val="0"/>
          <w:color w:val="auto"/>
        </w:rPr>
        <w:t xml:space="preserve">ΑΝΟΙΧΤΗ ΕΠΙΣΤΟΛΗ της Ε.Σ.Α.μεΑ. προς τον Πρωθυπουργό της χώρας, κ. Αλ. Τσίπρα για την κοινωνική ισότητα των νησιωτών με αναπηρία, τη βελτίωση των συνθηκών διαβίωσής τους και </w:t>
      </w:r>
      <w:r w:rsidR="00BF16C4" w:rsidRPr="00BF16C4">
        <w:rPr>
          <w:rStyle w:val="a9"/>
          <w:bCs/>
          <w:i w:val="0"/>
          <w:color w:val="auto"/>
        </w:rPr>
        <w:t>τη βιώσιμη ανάπτυξη των νησιών</w:t>
      </w:r>
    </w:p>
    <w:p w:rsidR="00D02186" w:rsidRPr="00BF16C4" w:rsidRDefault="00D02186" w:rsidP="00D02186">
      <w:pPr>
        <w:spacing w:after="120" w:line="240" w:lineRule="auto"/>
        <w:ind w:left="-170"/>
        <w:rPr>
          <w:rStyle w:val="a9"/>
          <w:rFonts w:asciiTheme="majorHAnsi" w:hAnsiTheme="majorHAnsi"/>
          <w:bCs w:val="0"/>
          <w:i/>
          <w:sz w:val="24"/>
          <w:szCs w:val="24"/>
        </w:rPr>
      </w:pPr>
      <w:r w:rsidRPr="00BF16C4">
        <w:rPr>
          <w:rStyle w:val="a9"/>
          <w:rFonts w:asciiTheme="majorHAnsi" w:hAnsiTheme="majorHAnsi"/>
          <w:bCs w:val="0"/>
          <w:i/>
          <w:sz w:val="24"/>
          <w:szCs w:val="24"/>
        </w:rPr>
        <w:t>Κύριε Πρωθυπουργέ,</w:t>
      </w:r>
    </w:p>
    <w:p w:rsidR="00D02186" w:rsidRPr="00BF16C4" w:rsidRDefault="00D02186" w:rsidP="00D02186">
      <w:pPr>
        <w:spacing w:after="120" w:line="240" w:lineRule="auto"/>
        <w:ind w:left="-170"/>
        <w:rPr>
          <w:rStyle w:val="a9"/>
          <w:rFonts w:asciiTheme="majorHAnsi" w:hAnsiTheme="majorHAnsi"/>
          <w:b w:val="0"/>
          <w:bCs w:val="0"/>
          <w:sz w:val="24"/>
          <w:szCs w:val="24"/>
        </w:rPr>
      </w:pPr>
      <w:r w:rsidRPr="00BF16C4">
        <w:rPr>
          <w:rStyle w:val="a9"/>
          <w:rFonts w:asciiTheme="majorHAnsi" w:hAnsiTheme="majorHAnsi"/>
          <w:b w:val="0"/>
          <w:bCs w:val="0"/>
          <w:sz w:val="24"/>
          <w:szCs w:val="24"/>
        </w:rPr>
        <w:t>Η Εθνική Συνομοσπονδία Ατόμων με Αναπηρία (Ε.Σ.Α.μεΑ.), που αποτελεί τον τριτοβάθμιο κοινωνικό και συνδικαλιστι</w:t>
      </w:r>
      <w:r w:rsidR="00BB3732" w:rsidRPr="00BF16C4">
        <w:rPr>
          <w:rStyle w:val="a9"/>
          <w:rFonts w:asciiTheme="majorHAnsi" w:hAnsiTheme="majorHAnsi"/>
          <w:b w:val="0"/>
          <w:bCs w:val="0"/>
          <w:sz w:val="24"/>
          <w:szCs w:val="24"/>
        </w:rPr>
        <w:t xml:space="preserve">κό φορέα των ατόμων με αναπηρία, με χρόνιες παθήσεις </w:t>
      </w:r>
      <w:r w:rsidRPr="00BF16C4">
        <w:rPr>
          <w:rStyle w:val="a9"/>
          <w:rFonts w:asciiTheme="majorHAnsi" w:hAnsiTheme="majorHAnsi"/>
          <w:b w:val="0"/>
          <w:bCs w:val="0"/>
          <w:sz w:val="24"/>
          <w:szCs w:val="24"/>
        </w:rPr>
        <w:t>και των οικογενειών τους στη χώρα, επίσημο κοινωνικό εταίρο της Ελληνικής Πολιτείας σε ζητήματα αναπηρίας και ιδρυτικό μέλος του Ευρωπαϊκού Φόρουμ Ατόμων με Αναπηρία (European Disability Forum), με αφορμή τις κυβερνητικές εξαγγελίες για τη χάραξη νέας νησιωτικής πολιτικής, ζητά από την Ελληνική Κυβέρνηση και Πολιτεία και εσάς προσωπικά να μην αγνοηθούν σε αυτή οι ανάγκες των νησιωτών με αναπηρία</w:t>
      </w:r>
      <w:r w:rsidR="00BB3732" w:rsidRPr="00BF16C4">
        <w:rPr>
          <w:rStyle w:val="a9"/>
          <w:rFonts w:asciiTheme="majorHAnsi" w:hAnsiTheme="majorHAnsi"/>
          <w:b w:val="0"/>
          <w:bCs w:val="0"/>
          <w:sz w:val="24"/>
          <w:szCs w:val="24"/>
        </w:rPr>
        <w:t>, με χρόνιες παθήσεις</w:t>
      </w:r>
      <w:r w:rsidRPr="00BF16C4">
        <w:rPr>
          <w:rStyle w:val="a9"/>
          <w:rFonts w:asciiTheme="majorHAnsi" w:hAnsiTheme="majorHAnsi"/>
          <w:b w:val="0"/>
          <w:bCs w:val="0"/>
          <w:sz w:val="24"/>
          <w:szCs w:val="24"/>
        </w:rPr>
        <w:t xml:space="preserve"> και των οικογενειών τους.</w:t>
      </w:r>
    </w:p>
    <w:p w:rsidR="00D02186" w:rsidRPr="00BF16C4" w:rsidRDefault="00D02186" w:rsidP="00D02186">
      <w:pPr>
        <w:spacing w:after="120" w:line="240" w:lineRule="auto"/>
        <w:ind w:left="-170"/>
        <w:rPr>
          <w:rStyle w:val="a9"/>
          <w:rFonts w:asciiTheme="majorHAnsi" w:hAnsiTheme="majorHAnsi"/>
          <w:b w:val="0"/>
          <w:bCs w:val="0"/>
          <w:sz w:val="24"/>
          <w:szCs w:val="24"/>
        </w:rPr>
      </w:pPr>
      <w:r w:rsidRPr="00BF16C4">
        <w:rPr>
          <w:rStyle w:val="a9"/>
          <w:rFonts w:asciiTheme="majorHAnsi" w:hAnsiTheme="majorHAnsi"/>
          <w:b w:val="0"/>
          <w:bCs w:val="0"/>
          <w:sz w:val="24"/>
          <w:szCs w:val="24"/>
        </w:rPr>
        <w:t xml:space="preserve">Είναι γνωστό ότι τόσο τα άτομα με αναπηρία </w:t>
      </w:r>
      <w:r w:rsidR="00BB3732" w:rsidRPr="00BF16C4">
        <w:rPr>
          <w:rStyle w:val="a9"/>
          <w:rFonts w:asciiTheme="majorHAnsi" w:hAnsiTheme="majorHAnsi"/>
          <w:b w:val="0"/>
          <w:bCs w:val="0"/>
          <w:sz w:val="24"/>
          <w:szCs w:val="24"/>
        </w:rPr>
        <w:t xml:space="preserve">και χρόνιες παθήσεις </w:t>
      </w:r>
      <w:r w:rsidRPr="00BF16C4">
        <w:rPr>
          <w:rStyle w:val="a9"/>
          <w:rFonts w:asciiTheme="majorHAnsi" w:hAnsiTheme="majorHAnsi"/>
          <w:b w:val="0"/>
          <w:bCs w:val="0"/>
          <w:sz w:val="24"/>
          <w:szCs w:val="24"/>
        </w:rPr>
        <w:t xml:space="preserve">όσο και οι πολίτες της νησιωτικής χώρας βιώνουν την σημερινή κρίση σκληρότερα από κάθε άλλο πολίτη. Ιδιαίτερα όμως οι νησιώτες με αναπηρία, τόσο λόγω της αναπηρίας όσο και λόγω της νησιωτικότητας, βιώνουν εις διπλούν αξεπέραστα εμπόδια στην καθημερινή τους ζωή που συχνά τους οδηγούν στο περιθώριο και τον αποκλεισμό. </w:t>
      </w:r>
    </w:p>
    <w:p w:rsidR="00D02186" w:rsidRPr="00BF16C4" w:rsidRDefault="00D02186" w:rsidP="00D02186">
      <w:pPr>
        <w:spacing w:after="120" w:line="240" w:lineRule="auto"/>
        <w:ind w:left="-170"/>
        <w:rPr>
          <w:rStyle w:val="a9"/>
          <w:rFonts w:asciiTheme="majorHAnsi" w:hAnsiTheme="majorHAnsi"/>
          <w:b w:val="0"/>
          <w:bCs w:val="0"/>
          <w:sz w:val="24"/>
          <w:szCs w:val="24"/>
        </w:rPr>
      </w:pPr>
      <w:r w:rsidRPr="00BF16C4">
        <w:rPr>
          <w:rStyle w:val="a9"/>
          <w:rFonts w:asciiTheme="majorHAnsi" w:hAnsiTheme="majorHAnsi"/>
          <w:b w:val="0"/>
          <w:bCs w:val="0"/>
          <w:sz w:val="24"/>
          <w:szCs w:val="24"/>
        </w:rPr>
        <w:t xml:space="preserve">Θέματα προσβασιμότητας υποδομών και υπηρεσιών, πρόσβασης στις τοπικές και υπερτοπικές μεταφορές (ιδιαίτερα με επιβατηγά πλοία που εκτελούν </w:t>
      </w:r>
      <w:proofErr w:type="spellStart"/>
      <w:r w:rsidRPr="00BF16C4">
        <w:rPr>
          <w:rStyle w:val="a9"/>
          <w:rFonts w:asciiTheme="majorHAnsi" w:hAnsiTheme="majorHAnsi"/>
          <w:b w:val="0"/>
          <w:bCs w:val="0"/>
          <w:sz w:val="24"/>
          <w:szCs w:val="24"/>
        </w:rPr>
        <w:t>δρομολογιακούς</w:t>
      </w:r>
      <w:proofErr w:type="spellEnd"/>
      <w:r w:rsidRPr="00BF16C4">
        <w:rPr>
          <w:rStyle w:val="a9"/>
          <w:rFonts w:asciiTheme="majorHAnsi" w:hAnsiTheme="majorHAnsi"/>
          <w:b w:val="0"/>
          <w:bCs w:val="0"/>
          <w:sz w:val="24"/>
          <w:szCs w:val="24"/>
        </w:rPr>
        <w:t xml:space="preserve"> πλόες μικρότερους των 30 ναυτικών μιλίων), </w:t>
      </w:r>
      <w:r w:rsidR="00AC1FE7" w:rsidRPr="00BF16C4">
        <w:rPr>
          <w:rStyle w:val="a9"/>
          <w:rFonts w:asciiTheme="majorHAnsi" w:hAnsiTheme="majorHAnsi"/>
          <w:b w:val="0"/>
          <w:bCs w:val="0"/>
          <w:sz w:val="24"/>
          <w:szCs w:val="24"/>
        </w:rPr>
        <w:t xml:space="preserve">στις </w:t>
      </w:r>
      <w:r w:rsidRPr="00BF16C4">
        <w:rPr>
          <w:rStyle w:val="a9"/>
          <w:rFonts w:asciiTheme="majorHAnsi" w:hAnsiTheme="majorHAnsi"/>
          <w:b w:val="0"/>
          <w:bCs w:val="0"/>
          <w:sz w:val="24"/>
          <w:szCs w:val="24"/>
        </w:rPr>
        <w:t>υποδομές</w:t>
      </w:r>
      <w:r w:rsidR="00AC1FE7" w:rsidRPr="00BF16C4">
        <w:rPr>
          <w:rStyle w:val="a9"/>
          <w:rFonts w:asciiTheme="majorHAnsi" w:hAnsiTheme="majorHAnsi"/>
          <w:b w:val="0"/>
          <w:bCs w:val="0"/>
          <w:sz w:val="24"/>
          <w:szCs w:val="24"/>
        </w:rPr>
        <w:t xml:space="preserve"> υγείας</w:t>
      </w:r>
      <w:r w:rsidRPr="00BF16C4">
        <w:rPr>
          <w:rStyle w:val="a9"/>
          <w:rFonts w:asciiTheme="majorHAnsi" w:hAnsiTheme="majorHAnsi"/>
          <w:b w:val="0"/>
          <w:bCs w:val="0"/>
          <w:sz w:val="24"/>
          <w:szCs w:val="24"/>
        </w:rPr>
        <w:t xml:space="preserve">, </w:t>
      </w:r>
      <w:r w:rsidR="00AC1FE7" w:rsidRPr="00BF16C4">
        <w:rPr>
          <w:rStyle w:val="a9"/>
          <w:rFonts w:asciiTheme="majorHAnsi" w:hAnsiTheme="majorHAnsi"/>
          <w:b w:val="0"/>
          <w:bCs w:val="0"/>
          <w:sz w:val="24"/>
          <w:szCs w:val="24"/>
        </w:rPr>
        <w:t xml:space="preserve">εκπαίδευσης, </w:t>
      </w:r>
      <w:r w:rsidRPr="00BF16C4">
        <w:rPr>
          <w:rStyle w:val="a9"/>
          <w:rFonts w:asciiTheme="majorHAnsi" w:hAnsiTheme="majorHAnsi"/>
          <w:b w:val="0"/>
          <w:bCs w:val="0"/>
          <w:sz w:val="24"/>
          <w:szCs w:val="24"/>
        </w:rPr>
        <w:t xml:space="preserve">αναψυχής, </w:t>
      </w:r>
      <w:r w:rsidR="00AC1FE7" w:rsidRPr="00BF16C4">
        <w:rPr>
          <w:rStyle w:val="a9"/>
          <w:rFonts w:asciiTheme="majorHAnsi" w:hAnsiTheme="majorHAnsi"/>
          <w:b w:val="0"/>
          <w:bCs w:val="0"/>
          <w:sz w:val="24"/>
          <w:szCs w:val="24"/>
        </w:rPr>
        <w:t xml:space="preserve">πολιτιστικές και αθλητικές υποδομές </w:t>
      </w:r>
      <w:r w:rsidRPr="00BF16C4">
        <w:rPr>
          <w:rStyle w:val="a9"/>
          <w:rFonts w:asciiTheme="majorHAnsi" w:hAnsiTheme="majorHAnsi"/>
          <w:b w:val="0"/>
          <w:bCs w:val="0"/>
          <w:sz w:val="24"/>
          <w:szCs w:val="24"/>
        </w:rPr>
        <w:t>κ.λπ. δεν έχουν μέχρι σήμερα αντιμετωπιστεί από την Πολιτεία για τους κατοίκους με αναπηρία</w:t>
      </w:r>
      <w:r w:rsidR="00941FF2" w:rsidRPr="00BF16C4">
        <w:rPr>
          <w:rStyle w:val="a9"/>
          <w:rFonts w:asciiTheme="majorHAnsi" w:hAnsiTheme="majorHAnsi"/>
          <w:b w:val="0"/>
          <w:bCs w:val="0"/>
          <w:sz w:val="24"/>
          <w:szCs w:val="24"/>
        </w:rPr>
        <w:t xml:space="preserve"> και χρόνιες παθήσεις</w:t>
      </w:r>
      <w:r w:rsidRPr="00BF16C4">
        <w:rPr>
          <w:rStyle w:val="a9"/>
          <w:rFonts w:asciiTheme="majorHAnsi" w:hAnsiTheme="majorHAnsi"/>
          <w:b w:val="0"/>
          <w:bCs w:val="0"/>
          <w:sz w:val="24"/>
          <w:szCs w:val="24"/>
        </w:rPr>
        <w:t xml:space="preserve"> της νησιωτικής χώρας.  Ο ακούσιος κατ’ οίκον περιορισμός τους αποτελεί συχνά τη μόνη λύση που εγγυάται την ασφάλειά τους στο αφιλόξενο </w:t>
      </w:r>
      <w:proofErr w:type="spellStart"/>
      <w:r w:rsidRPr="00BF16C4">
        <w:rPr>
          <w:rStyle w:val="a9"/>
          <w:rFonts w:asciiTheme="majorHAnsi" w:hAnsiTheme="majorHAnsi"/>
          <w:b w:val="0"/>
          <w:bCs w:val="0"/>
          <w:sz w:val="24"/>
          <w:szCs w:val="24"/>
        </w:rPr>
        <w:t>γι</w:t>
      </w:r>
      <w:proofErr w:type="spellEnd"/>
      <w:r w:rsidRPr="00BF16C4">
        <w:rPr>
          <w:rStyle w:val="a9"/>
          <w:rFonts w:asciiTheme="majorHAnsi" w:hAnsiTheme="majorHAnsi"/>
          <w:b w:val="0"/>
          <w:bCs w:val="0"/>
          <w:sz w:val="24"/>
          <w:szCs w:val="24"/>
        </w:rPr>
        <w:t xml:space="preserve">΄ αυτούς περιβάλλον του νησιού, εγγυώμενος όμως μόνο την απομόνωσή τους από την τοπική κοινωνία και τον αποκλεισμό από τις όποιες </w:t>
      </w:r>
      <w:proofErr w:type="spellStart"/>
      <w:r w:rsidRPr="00BF16C4">
        <w:rPr>
          <w:rStyle w:val="a9"/>
          <w:rFonts w:asciiTheme="majorHAnsi" w:hAnsiTheme="majorHAnsi"/>
          <w:b w:val="0"/>
          <w:bCs w:val="0"/>
          <w:sz w:val="24"/>
          <w:szCs w:val="24"/>
        </w:rPr>
        <w:t>οικονομικο</w:t>
      </w:r>
      <w:proofErr w:type="spellEnd"/>
      <w:r w:rsidRPr="00BF16C4">
        <w:rPr>
          <w:rStyle w:val="a9"/>
          <w:rFonts w:asciiTheme="majorHAnsi" w:hAnsiTheme="majorHAnsi"/>
          <w:b w:val="0"/>
          <w:bCs w:val="0"/>
          <w:sz w:val="24"/>
          <w:szCs w:val="24"/>
        </w:rPr>
        <w:t>-κοινωνικές δραστηριότητες.</w:t>
      </w:r>
    </w:p>
    <w:p w:rsidR="00D02186" w:rsidRPr="00BF16C4" w:rsidRDefault="00D02186" w:rsidP="00D02186">
      <w:pPr>
        <w:spacing w:after="120" w:line="240" w:lineRule="auto"/>
        <w:ind w:left="-170"/>
        <w:rPr>
          <w:rStyle w:val="a9"/>
          <w:rFonts w:asciiTheme="majorHAnsi" w:hAnsiTheme="majorHAnsi"/>
          <w:b w:val="0"/>
          <w:bCs w:val="0"/>
          <w:sz w:val="24"/>
          <w:szCs w:val="24"/>
        </w:rPr>
      </w:pPr>
      <w:r w:rsidRPr="00BF16C4">
        <w:rPr>
          <w:rStyle w:val="a9"/>
          <w:rFonts w:asciiTheme="majorHAnsi" w:hAnsiTheme="majorHAnsi"/>
          <w:b w:val="0"/>
          <w:bCs w:val="0"/>
          <w:sz w:val="24"/>
          <w:szCs w:val="24"/>
        </w:rPr>
        <w:t>Η απουσία βασικών υποδομών υγείας στο νησί τους επιβάλλει συχνές μετακινήσεις προς και από τα μεγάλα αστικά κέντρα με τις αντίστοιχες υποδομές, που δυστυχώς δε διαθέτει η νησιωτική χώρα. Αντίστοιχα, η απουσία δομών εκπαίδευσης προσβάσιμων στα παιδιά με αναπηρία, καθώς και εξειδικευμένων εκπαιδευτικών στήριξης αυτών, ωθεί ολόκληρες οικογένειες να μετα</w:t>
      </w:r>
      <w:r w:rsidR="00AC1FE7" w:rsidRPr="00BF16C4">
        <w:rPr>
          <w:rStyle w:val="a9"/>
          <w:rFonts w:asciiTheme="majorHAnsi" w:hAnsiTheme="majorHAnsi"/>
          <w:b w:val="0"/>
          <w:bCs w:val="0"/>
          <w:sz w:val="24"/>
          <w:szCs w:val="24"/>
        </w:rPr>
        <w:t>ναστεύουν</w:t>
      </w:r>
      <w:r w:rsidRPr="00BF16C4">
        <w:rPr>
          <w:rStyle w:val="a9"/>
          <w:rFonts w:asciiTheme="majorHAnsi" w:hAnsiTheme="majorHAnsi"/>
          <w:b w:val="0"/>
          <w:bCs w:val="0"/>
          <w:sz w:val="24"/>
          <w:szCs w:val="24"/>
        </w:rPr>
        <w:t xml:space="preserve"> επίσης στην </w:t>
      </w:r>
      <w:r w:rsidRPr="00BF16C4">
        <w:rPr>
          <w:rStyle w:val="a9"/>
          <w:rFonts w:asciiTheme="majorHAnsi" w:hAnsiTheme="majorHAnsi"/>
          <w:b w:val="0"/>
          <w:bCs w:val="0"/>
          <w:sz w:val="24"/>
          <w:szCs w:val="24"/>
        </w:rPr>
        <w:lastRenderedPageBreak/>
        <w:t>ενδοχώρα, συντελώντας έτσι καθοριστικά στην ερήμωση των νησιών με ότι αυτό συνεπάγεται σε εθνικό επίπεδο.</w:t>
      </w:r>
    </w:p>
    <w:p w:rsidR="00D02186" w:rsidRPr="00BF16C4" w:rsidRDefault="00D02186" w:rsidP="00D02186">
      <w:pPr>
        <w:spacing w:after="120" w:line="240" w:lineRule="auto"/>
        <w:ind w:left="-170"/>
        <w:rPr>
          <w:rStyle w:val="a9"/>
          <w:rFonts w:asciiTheme="majorHAnsi" w:hAnsiTheme="majorHAnsi"/>
          <w:b w:val="0"/>
          <w:bCs w:val="0"/>
          <w:sz w:val="24"/>
          <w:szCs w:val="24"/>
        </w:rPr>
      </w:pPr>
      <w:r w:rsidRPr="00BF16C4">
        <w:rPr>
          <w:rStyle w:val="a9"/>
          <w:rFonts w:asciiTheme="majorHAnsi" w:hAnsiTheme="majorHAnsi"/>
          <w:b w:val="0"/>
          <w:bCs w:val="0"/>
          <w:sz w:val="24"/>
          <w:szCs w:val="24"/>
        </w:rPr>
        <w:t>Η απουσία όμως νησιωτικής πολιτικής προσαρμοσμένης στις ανάγκες των ατόμων με αναπηρία</w:t>
      </w:r>
      <w:r w:rsidR="00941FF2" w:rsidRPr="00BF16C4">
        <w:rPr>
          <w:rStyle w:val="a9"/>
          <w:rFonts w:asciiTheme="majorHAnsi" w:hAnsiTheme="majorHAnsi"/>
          <w:b w:val="0"/>
          <w:bCs w:val="0"/>
          <w:sz w:val="24"/>
          <w:szCs w:val="24"/>
        </w:rPr>
        <w:t xml:space="preserve"> και χρόνιες παθήσεις</w:t>
      </w:r>
      <w:r w:rsidRPr="00BF16C4">
        <w:rPr>
          <w:rStyle w:val="a9"/>
          <w:rFonts w:asciiTheme="majorHAnsi" w:hAnsiTheme="majorHAnsi"/>
          <w:b w:val="0"/>
          <w:bCs w:val="0"/>
          <w:sz w:val="24"/>
          <w:szCs w:val="24"/>
        </w:rPr>
        <w:t xml:space="preserve"> δεν πλήττει μόνο τους κατοίκους με αναπηρία της νησιωτικής Ελλάδας, δυσχεραίνει ταυτόχρονα καθημερινά τη ζωή των νησιωτών γ’ και δ’ ηλικίας που παραμένουν σε αυτά και σταδιακά παρουσιάζουν ανάγκες παρόμοιες με αυτές των ατόμων με αναπηρία, ενώ απωθεί ταυτόχρονα μια μεγάλη ομάδα καταναλωτών του εθνικού τουριστικού προϊόντος, τους τουρίστες με αναπηρία (σήμερα εκτιμώνται σε 80.000.000 άτομα στην Ευρωπαϊκή Ένωση) και γενικότερα τους τουρίστες με ανάγκες παρόμοιες με τα άτομα με αναπηρία (π.χ. ηλικιωμένοι άνω των 65 ετών, οικογένειες με παιδιά σε καρότσι κ.λπ.), στερώντας έτσι την τοπική οικονομία από σημαντικά έσοδα. Όταν, καθημερινά, ο ελληνικός και διεθνής Τύπος αναφέρεται στην αυξανόμενη «μετανάστευση» </w:t>
      </w:r>
      <w:proofErr w:type="spellStart"/>
      <w:r w:rsidRPr="00BF16C4">
        <w:rPr>
          <w:rStyle w:val="a9"/>
          <w:rFonts w:asciiTheme="majorHAnsi" w:hAnsiTheme="majorHAnsi"/>
          <w:b w:val="0"/>
          <w:bCs w:val="0"/>
          <w:sz w:val="24"/>
          <w:szCs w:val="24"/>
        </w:rPr>
        <w:t>βορειο</w:t>
      </w:r>
      <w:proofErr w:type="spellEnd"/>
      <w:r w:rsidRPr="00BF16C4">
        <w:rPr>
          <w:rStyle w:val="a9"/>
          <w:rFonts w:asciiTheme="majorHAnsi" w:hAnsiTheme="majorHAnsi"/>
          <w:b w:val="0"/>
          <w:bCs w:val="0"/>
          <w:sz w:val="24"/>
          <w:szCs w:val="24"/>
        </w:rPr>
        <w:t>-ευρωπαίων γ’ ηλικίας σε θερμότερα κλίματα με περισσότερες ώρες ηλιοφάνειας, γεγονός το οποίο ανταγωνιστικές στον τομέα του τουρισμού χώρες (βλ. Ισπανία, Ιταλία, Μάλτα κ.λπ.) αξιοποιούν στο έπακρον με διασφάλιση της προσβασιμότητας υποδομών και υπηρεσιών στοχεύοντας στην προσέλκυση όσο το δυνατόν μεγαλύτερου μεριδίου αυτής της δυναμικής αγοράς.</w:t>
      </w:r>
    </w:p>
    <w:p w:rsidR="00D02186" w:rsidRPr="00BF16C4" w:rsidRDefault="00D02186" w:rsidP="00D02186">
      <w:pPr>
        <w:spacing w:after="120" w:line="240" w:lineRule="auto"/>
        <w:ind w:left="-170"/>
        <w:rPr>
          <w:rStyle w:val="a9"/>
          <w:rFonts w:asciiTheme="majorHAnsi" w:hAnsiTheme="majorHAnsi"/>
          <w:b w:val="0"/>
          <w:bCs w:val="0"/>
          <w:sz w:val="24"/>
          <w:szCs w:val="24"/>
        </w:rPr>
      </w:pPr>
      <w:r w:rsidRPr="00BF16C4">
        <w:rPr>
          <w:rStyle w:val="a9"/>
          <w:rFonts w:asciiTheme="majorHAnsi" w:hAnsiTheme="majorHAnsi"/>
          <w:b w:val="0"/>
          <w:bCs w:val="0"/>
          <w:sz w:val="24"/>
          <w:szCs w:val="24"/>
        </w:rPr>
        <w:t>Στο σημείο αυτό πρέπει να τονίσουμε βέβαια ότι, σε κάθε περίπτωση η υλοποίηση μέτρων στους τομείς που προαναφέραμε, πρέπει να συνοδεύεται με τη λήψη πρόσθετων οικονομικών  μέτρων ανα</w:t>
      </w:r>
      <w:r w:rsidR="00941FF2" w:rsidRPr="00BF16C4">
        <w:rPr>
          <w:rStyle w:val="a9"/>
          <w:rFonts w:asciiTheme="majorHAnsi" w:hAnsiTheme="majorHAnsi"/>
          <w:b w:val="0"/>
          <w:bCs w:val="0"/>
          <w:sz w:val="24"/>
          <w:szCs w:val="24"/>
        </w:rPr>
        <w:t>κούφισης των ατόμων με αναπηρία και χρόνιες παθήσεις,</w:t>
      </w:r>
      <w:r w:rsidRPr="00BF16C4">
        <w:rPr>
          <w:rStyle w:val="a9"/>
          <w:rFonts w:asciiTheme="majorHAnsi" w:hAnsiTheme="majorHAnsi"/>
          <w:b w:val="0"/>
          <w:bCs w:val="0"/>
          <w:sz w:val="24"/>
          <w:szCs w:val="24"/>
        </w:rPr>
        <w:t xml:space="preserve"> που αποτελούν μία από τις πλέον ευπαθείς οικονομικά ομάδες του πληθυσμού. Κατ’ επανάληψη η Ε.Σ.Α.μεΑ. έχει αιτηθεί από τις αρμόδιες αρχές την επέκταση της έκπτωσης 50% επί του ναύλου όλων των θέσεων των πλοίων σε όλους τους μόνιμους κατοίκους των νησιών με αναπηρία άνω του 50% (αντί του ισχύοντος 80% σήμερα), στα ΙΧΕ οχήματα με τα οποία αυτοί μετακινούνται εφόσον φέρουν πινακίδες αναπήρων πολέμου ή Δελτίο Στάθμευσης Οχημάτων Ατόμων με Αναπηρίες, καθώς και στους συνοδούς αυτών -εφόσον ο δικαιούχος είναι άτομο με παραπληγία‐τετραπληγία, τύφλωση, νοητική αναπηρία, αυτισμό και σύνδρομο Down - ως αντιστάθμισμα της απουσίας κατάλληλων υποδομών που τους ωθεί σε συχνές μετακινήσεις από και προς τα αστικά κέντρα.</w:t>
      </w:r>
    </w:p>
    <w:p w:rsidR="00D02186" w:rsidRPr="00BF16C4" w:rsidRDefault="00D02186" w:rsidP="00D02186">
      <w:pPr>
        <w:spacing w:after="120" w:line="240" w:lineRule="auto"/>
        <w:ind w:left="-170"/>
        <w:rPr>
          <w:rStyle w:val="a9"/>
          <w:rFonts w:asciiTheme="majorHAnsi" w:hAnsiTheme="majorHAnsi"/>
          <w:bCs w:val="0"/>
          <w:i/>
          <w:sz w:val="24"/>
          <w:szCs w:val="24"/>
        </w:rPr>
      </w:pPr>
      <w:r w:rsidRPr="00BF16C4">
        <w:rPr>
          <w:rStyle w:val="a9"/>
          <w:rFonts w:asciiTheme="majorHAnsi" w:hAnsiTheme="majorHAnsi"/>
          <w:bCs w:val="0"/>
          <w:i/>
          <w:sz w:val="24"/>
          <w:szCs w:val="24"/>
        </w:rPr>
        <w:t>Κύριε Πρωθυπουργέ,</w:t>
      </w:r>
    </w:p>
    <w:p w:rsidR="00D02186" w:rsidRPr="00BF16C4" w:rsidRDefault="00D02186" w:rsidP="00D02186">
      <w:pPr>
        <w:spacing w:after="120" w:line="240" w:lineRule="auto"/>
        <w:ind w:left="-170"/>
        <w:rPr>
          <w:rStyle w:val="a9"/>
          <w:rFonts w:asciiTheme="majorHAnsi" w:hAnsiTheme="majorHAnsi"/>
          <w:b w:val="0"/>
          <w:bCs w:val="0"/>
          <w:sz w:val="24"/>
          <w:szCs w:val="24"/>
        </w:rPr>
      </w:pPr>
      <w:r w:rsidRPr="00BF16C4">
        <w:rPr>
          <w:rStyle w:val="a9"/>
          <w:rFonts w:asciiTheme="majorHAnsi" w:hAnsiTheme="majorHAnsi"/>
          <w:b w:val="0"/>
          <w:bCs w:val="0"/>
          <w:sz w:val="24"/>
          <w:szCs w:val="24"/>
        </w:rPr>
        <w:t>Είναι καθήκον της Πολιτείας, που εκπορεύεται από το Σύνταγμα της χώρας, να λαμβάνει μέτρα υπέρ των ατόμων με αναπηρία</w:t>
      </w:r>
      <w:r w:rsidR="00941FF2" w:rsidRPr="00BF16C4">
        <w:rPr>
          <w:rStyle w:val="a9"/>
          <w:rFonts w:asciiTheme="majorHAnsi" w:hAnsiTheme="majorHAnsi"/>
          <w:b w:val="0"/>
          <w:bCs w:val="0"/>
          <w:sz w:val="24"/>
          <w:szCs w:val="24"/>
        </w:rPr>
        <w:t>, με χρόνιες παθήσεις και των οικογενειών τους,</w:t>
      </w:r>
      <w:r w:rsidRPr="00BF16C4">
        <w:rPr>
          <w:rStyle w:val="a9"/>
          <w:rFonts w:asciiTheme="majorHAnsi" w:hAnsiTheme="majorHAnsi"/>
          <w:b w:val="0"/>
          <w:bCs w:val="0"/>
          <w:sz w:val="24"/>
          <w:szCs w:val="24"/>
        </w:rPr>
        <w:t xml:space="preserve"> για την διασφάλιση της αυτονομίας, της επαγγελματικής ένταξης και της συμμετοχής αυτών στην κοινωνική, οικονομική και πολιτική ζωή της χώρας. </w:t>
      </w:r>
    </w:p>
    <w:p w:rsidR="00D02186" w:rsidRPr="00BF16C4" w:rsidRDefault="00D02186" w:rsidP="00D02186">
      <w:pPr>
        <w:spacing w:after="120" w:line="240" w:lineRule="auto"/>
        <w:ind w:left="-170"/>
        <w:rPr>
          <w:rStyle w:val="a9"/>
          <w:rFonts w:asciiTheme="majorHAnsi" w:hAnsiTheme="majorHAnsi"/>
          <w:b w:val="0"/>
          <w:bCs w:val="0"/>
          <w:sz w:val="24"/>
          <w:szCs w:val="24"/>
        </w:rPr>
      </w:pPr>
      <w:r w:rsidRPr="00BF16C4">
        <w:rPr>
          <w:rStyle w:val="a9"/>
          <w:rFonts w:asciiTheme="majorHAnsi" w:hAnsiTheme="majorHAnsi"/>
          <w:b w:val="0"/>
          <w:bCs w:val="0"/>
          <w:sz w:val="24"/>
          <w:szCs w:val="24"/>
        </w:rPr>
        <w:t>Σίγουρα όμως είναι χαρακτηριστικό μόνο πολιτικών με όραμα, η δημιουργία εκείνων των συνθηκών σε όλη την χώρα, ακόμη και στα μικρότερα ή πλέον απομακρυσμένα νησιά, που θα διασφαλίσουν την κοινωνική ισότητα, την δημιουργική αξιοποίηση όλων των πολιτών -χωρίς αποκλεισμούς και εξαιρέσεις- στην τεράστια προσπάθεια ανόρθωσης της εθνικής οικονομίας και θα δημιουργήσουν συνθήκες βιώσιμης ανάπτυξης σε όλα τα επίπεδα, που θα κρατήσουν τους πολίτες στον τόπο τους διασφαλίζοντας σε όλους την ίδια ποιότητα ζωής.</w:t>
      </w:r>
    </w:p>
    <w:p w:rsidR="00AC1FE7" w:rsidRPr="00BF16C4" w:rsidRDefault="00D02186" w:rsidP="0082670E">
      <w:pPr>
        <w:spacing w:after="120" w:line="240" w:lineRule="auto"/>
        <w:ind w:left="-170"/>
        <w:rPr>
          <w:rStyle w:val="a9"/>
          <w:rFonts w:asciiTheme="majorHAnsi" w:hAnsiTheme="majorHAnsi"/>
          <w:b w:val="0"/>
          <w:bCs w:val="0"/>
          <w:sz w:val="24"/>
          <w:szCs w:val="24"/>
        </w:rPr>
      </w:pPr>
      <w:r w:rsidRPr="00BF16C4">
        <w:rPr>
          <w:rStyle w:val="a9"/>
          <w:rFonts w:asciiTheme="majorHAnsi" w:hAnsiTheme="majorHAnsi"/>
          <w:b w:val="0"/>
          <w:bCs w:val="0"/>
          <w:sz w:val="24"/>
          <w:szCs w:val="24"/>
        </w:rPr>
        <w:lastRenderedPageBreak/>
        <w:t>Στο παραπάνω πλαίσιο, οι νησιώτες με αναπηρία</w:t>
      </w:r>
      <w:r w:rsidR="00AC1FE7" w:rsidRPr="00BF16C4">
        <w:rPr>
          <w:rStyle w:val="a9"/>
          <w:rFonts w:asciiTheme="majorHAnsi" w:hAnsiTheme="majorHAnsi"/>
          <w:b w:val="0"/>
          <w:bCs w:val="0"/>
          <w:sz w:val="24"/>
          <w:szCs w:val="24"/>
        </w:rPr>
        <w:t>, με χρόνιες παθήσεις και οι οικογένειές τους</w:t>
      </w:r>
      <w:r w:rsidRPr="00BF16C4">
        <w:rPr>
          <w:rStyle w:val="a9"/>
          <w:rFonts w:asciiTheme="majorHAnsi" w:hAnsiTheme="majorHAnsi"/>
          <w:b w:val="0"/>
          <w:bCs w:val="0"/>
          <w:sz w:val="24"/>
          <w:szCs w:val="24"/>
        </w:rPr>
        <w:t xml:space="preserve"> και η Ε.Σ.Α.μεΑ., ως ο αντιπροσωπευτικότερος φορέας τους, αιτούνται από εσάς προσωπικά</w:t>
      </w:r>
      <w:r w:rsidRPr="00BF16C4">
        <w:rPr>
          <w:rStyle w:val="a9"/>
          <w:rFonts w:asciiTheme="majorHAnsi" w:hAnsiTheme="majorHAnsi"/>
          <w:bCs w:val="0"/>
          <w:sz w:val="24"/>
          <w:szCs w:val="24"/>
        </w:rPr>
        <w:t xml:space="preserve"> την επίβλεψη της διάχυσης της διάστασης της αναπηρίας στη νέα εθνική νησιωτική πολιτική που η Κυβέρνησή σας επεξεργάζεται και τη συμπερίληψη σε αυτή μέτρων που θα βελτιώσουν τις συνθήκες ζωής τους στον τόπο τους. </w:t>
      </w:r>
    </w:p>
    <w:p w:rsidR="00AC1FE7" w:rsidRPr="00BF16C4" w:rsidRDefault="00AC1FE7" w:rsidP="00BF16C4">
      <w:pPr>
        <w:spacing w:after="120" w:line="240" w:lineRule="auto"/>
        <w:ind w:left="-170"/>
        <w:rPr>
          <w:rFonts w:asciiTheme="majorHAnsi" w:hAnsiTheme="majorHAnsi"/>
          <w:sz w:val="24"/>
          <w:szCs w:val="24"/>
        </w:rPr>
      </w:pPr>
      <w:r w:rsidRPr="00BF16C4">
        <w:rPr>
          <w:rStyle w:val="a9"/>
          <w:rFonts w:asciiTheme="majorHAnsi" w:hAnsiTheme="majorHAnsi"/>
          <w:b w:val="0"/>
          <w:bCs w:val="0"/>
          <w:sz w:val="24"/>
          <w:szCs w:val="24"/>
        </w:rPr>
        <w:t>Αναμένουμε ότι θα ανταποκριθείτε θετικά στο πάνδημο και δίκαιο αίτημα των νησιωτών με αναπηρία, με χρόνιες παθήσεις και των οικογενειών τους.</w:t>
      </w:r>
      <w:r w:rsidR="00BF16C4" w:rsidRPr="00BF16C4">
        <w:rPr>
          <w:rFonts w:asciiTheme="majorHAnsi" w:hAnsiTheme="majorHAnsi"/>
          <w:sz w:val="24"/>
          <w:szCs w:val="24"/>
        </w:rPr>
        <w:t xml:space="preserve"> </w:t>
      </w:r>
    </w:p>
    <w:p w:rsidR="00DC4E72" w:rsidRPr="00BF16C4" w:rsidRDefault="00DC4E72" w:rsidP="00BC34E7">
      <w:pPr>
        <w:spacing w:after="0" w:line="240" w:lineRule="auto"/>
        <w:ind w:left="-170"/>
        <w:rPr>
          <w:rFonts w:asciiTheme="majorHAnsi" w:hAnsiTheme="majorHAnsi"/>
          <w:sz w:val="24"/>
          <w:szCs w:val="24"/>
        </w:rPr>
        <w:sectPr w:rsidR="00DC4E72" w:rsidRPr="00BF16C4"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BF16C4" w:rsidRDefault="00BF16C4" w:rsidP="00BC34E7">
      <w:pPr>
        <w:spacing w:line="240" w:lineRule="auto"/>
        <w:ind w:left="-170"/>
        <w:jc w:val="center"/>
        <w:rPr>
          <w:rFonts w:asciiTheme="majorHAnsi" w:hAnsiTheme="majorHAnsi"/>
          <w:b/>
          <w:sz w:val="24"/>
          <w:szCs w:val="24"/>
        </w:rPr>
      </w:pPr>
    </w:p>
    <w:p w:rsidR="00E70687" w:rsidRPr="00BF16C4" w:rsidRDefault="00E70687" w:rsidP="00BC34E7">
      <w:pPr>
        <w:spacing w:line="240" w:lineRule="auto"/>
        <w:ind w:left="-170"/>
        <w:jc w:val="center"/>
        <w:rPr>
          <w:rFonts w:asciiTheme="majorHAnsi" w:hAnsiTheme="majorHAnsi"/>
          <w:b/>
          <w:sz w:val="24"/>
          <w:szCs w:val="24"/>
        </w:rPr>
        <w:sectPr w:rsidR="00E70687" w:rsidRPr="00BF16C4" w:rsidSect="00E70687">
          <w:type w:val="continuous"/>
          <w:pgSz w:w="11906" w:h="16838"/>
          <w:pgMar w:top="1440" w:right="1800" w:bottom="1440" w:left="1800" w:header="709" w:footer="370" w:gutter="0"/>
          <w:cols w:space="708"/>
          <w:docGrid w:linePitch="360"/>
        </w:sectPr>
      </w:pPr>
      <w:r w:rsidRPr="00BF16C4">
        <w:rPr>
          <w:rFonts w:asciiTheme="majorHAnsi" w:hAnsiTheme="majorHAnsi"/>
          <w:b/>
          <w:sz w:val="24"/>
          <w:szCs w:val="24"/>
        </w:rPr>
        <w:t>Με εκτίμηση</w:t>
      </w:r>
      <w:r w:rsidR="002A0F8B" w:rsidRPr="00BF16C4">
        <w:rPr>
          <w:rFonts w:asciiTheme="majorHAnsi" w:hAnsiTheme="majorHAnsi"/>
          <w:b/>
          <w:sz w:val="24"/>
          <w:szCs w:val="24"/>
        </w:rPr>
        <w:t>,</w:t>
      </w:r>
    </w:p>
    <w:p w:rsidR="00E70687" w:rsidRPr="00BF16C4" w:rsidRDefault="00E70687" w:rsidP="00BC34E7">
      <w:pPr>
        <w:spacing w:line="240" w:lineRule="auto"/>
        <w:ind w:left="-170"/>
        <w:jc w:val="center"/>
        <w:rPr>
          <w:rFonts w:asciiTheme="majorHAnsi" w:hAnsiTheme="majorHAnsi"/>
          <w:b/>
          <w:sz w:val="24"/>
          <w:szCs w:val="24"/>
        </w:rPr>
      </w:pPr>
      <w:r w:rsidRPr="00BF16C4">
        <w:rPr>
          <w:rFonts w:asciiTheme="majorHAnsi" w:hAnsiTheme="majorHAnsi"/>
          <w:b/>
          <w:sz w:val="24"/>
          <w:szCs w:val="24"/>
        </w:rPr>
        <w:t>Ο ΠΡΟΕΔΡΟΣ</w:t>
      </w:r>
    </w:p>
    <w:p w:rsidR="008A6C7F" w:rsidRDefault="008A6C7F" w:rsidP="00BC34E7">
      <w:pPr>
        <w:spacing w:line="240" w:lineRule="auto"/>
        <w:ind w:left="-170"/>
        <w:jc w:val="center"/>
        <w:rPr>
          <w:rFonts w:asciiTheme="majorHAnsi" w:hAnsiTheme="majorHAnsi"/>
          <w:b/>
          <w:sz w:val="24"/>
          <w:szCs w:val="24"/>
        </w:rPr>
      </w:pPr>
    </w:p>
    <w:p w:rsidR="00BF16C4" w:rsidRPr="00BF16C4" w:rsidRDefault="00BF16C4" w:rsidP="00BC34E7">
      <w:pPr>
        <w:spacing w:line="240" w:lineRule="auto"/>
        <w:ind w:left="-170"/>
        <w:jc w:val="center"/>
        <w:rPr>
          <w:rFonts w:asciiTheme="majorHAnsi" w:hAnsiTheme="majorHAnsi"/>
          <w:b/>
          <w:sz w:val="24"/>
          <w:szCs w:val="24"/>
        </w:rPr>
      </w:pPr>
    </w:p>
    <w:p w:rsidR="00FC6C27" w:rsidRPr="00BF16C4" w:rsidRDefault="00E70687" w:rsidP="00BC34E7">
      <w:pPr>
        <w:spacing w:line="240" w:lineRule="auto"/>
        <w:ind w:left="-170"/>
        <w:jc w:val="center"/>
        <w:rPr>
          <w:rFonts w:asciiTheme="majorHAnsi" w:hAnsiTheme="majorHAnsi"/>
          <w:b/>
          <w:sz w:val="24"/>
          <w:szCs w:val="24"/>
        </w:rPr>
      </w:pPr>
      <w:r w:rsidRPr="00BF16C4">
        <w:rPr>
          <w:rFonts w:asciiTheme="majorHAnsi" w:hAnsiTheme="majorHAnsi"/>
          <w:b/>
          <w:sz w:val="24"/>
          <w:szCs w:val="24"/>
        </w:rPr>
        <w:t>Ι. ΒΑΡΔΑΚΑΣΤΑΝΗΣ</w:t>
      </w:r>
      <w:r w:rsidRPr="00BF16C4">
        <w:rPr>
          <w:rFonts w:asciiTheme="majorHAnsi" w:hAnsiTheme="majorHAnsi"/>
          <w:b/>
          <w:sz w:val="24"/>
          <w:szCs w:val="24"/>
        </w:rPr>
        <w:br w:type="column"/>
      </w:r>
      <w:r w:rsidRPr="00BF16C4">
        <w:rPr>
          <w:rFonts w:asciiTheme="majorHAnsi" w:hAnsiTheme="majorHAnsi"/>
          <w:b/>
          <w:sz w:val="24"/>
          <w:szCs w:val="24"/>
        </w:rPr>
        <w:t>Ο ΓΕΝ. ΓΡΑΜΜΑΤΕΑΣ</w:t>
      </w:r>
    </w:p>
    <w:p w:rsidR="008A6C7F" w:rsidRDefault="008A6C7F" w:rsidP="00BC34E7">
      <w:pPr>
        <w:spacing w:line="240" w:lineRule="auto"/>
        <w:ind w:left="-170"/>
        <w:jc w:val="center"/>
        <w:rPr>
          <w:rFonts w:asciiTheme="majorHAnsi" w:hAnsiTheme="majorHAnsi"/>
          <w:b/>
          <w:sz w:val="24"/>
          <w:szCs w:val="24"/>
        </w:rPr>
      </w:pPr>
    </w:p>
    <w:p w:rsidR="00BF16C4" w:rsidRPr="00BF16C4" w:rsidRDefault="00BF16C4" w:rsidP="00BC34E7">
      <w:pPr>
        <w:spacing w:line="240" w:lineRule="auto"/>
        <w:ind w:left="-170"/>
        <w:jc w:val="center"/>
        <w:rPr>
          <w:rFonts w:asciiTheme="majorHAnsi" w:hAnsiTheme="majorHAnsi"/>
          <w:b/>
          <w:sz w:val="24"/>
          <w:szCs w:val="24"/>
        </w:rPr>
      </w:pPr>
    </w:p>
    <w:p w:rsidR="00E70687" w:rsidRPr="00BF16C4" w:rsidRDefault="00DC4E72" w:rsidP="00BC34E7">
      <w:pPr>
        <w:spacing w:line="240" w:lineRule="auto"/>
        <w:ind w:left="-170"/>
        <w:jc w:val="center"/>
        <w:rPr>
          <w:rFonts w:asciiTheme="majorHAnsi" w:hAnsiTheme="majorHAnsi"/>
          <w:b/>
          <w:sz w:val="24"/>
          <w:szCs w:val="24"/>
        </w:rPr>
        <w:sectPr w:rsidR="00E70687" w:rsidRPr="00BF16C4" w:rsidSect="00E70687">
          <w:type w:val="continuous"/>
          <w:pgSz w:w="11906" w:h="16838"/>
          <w:pgMar w:top="1440" w:right="1800" w:bottom="1440" w:left="1800" w:header="709" w:footer="370" w:gutter="0"/>
          <w:cols w:num="2" w:space="708"/>
          <w:docGrid w:linePitch="360"/>
        </w:sectPr>
      </w:pPr>
      <w:r w:rsidRPr="00BF16C4">
        <w:rPr>
          <w:rFonts w:asciiTheme="majorHAnsi" w:hAnsiTheme="majorHAnsi"/>
          <w:b/>
          <w:sz w:val="24"/>
          <w:szCs w:val="24"/>
        </w:rPr>
        <w:t>ΧΡ. ΝΑΣΤΑΣ</w:t>
      </w:r>
    </w:p>
    <w:p w:rsidR="00411C00" w:rsidRPr="00BF16C4" w:rsidRDefault="00411C00" w:rsidP="003D7D1D">
      <w:pPr>
        <w:spacing w:after="0" w:line="240" w:lineRule="auto"/>
        <w:rPr>
          <w:rFonts w:asciiTheme="majorHAnsi" w:hAnsiTheme="majorHAnsi"/>
          <w:color w:val="auto"/>
          <w:sz w:val="24"/>
          <w:szCs w:val="24"/>
        </w:rPr>
      </w:pPr>
    </w:p>
    <w:p w:rsidR="008A6C7F" w:rsidRPr="00BF16C4" w:rsidRDefault="008A6C7F" w:rsidP="005C4B16">
      <w:pPr>
        <w:pStyle w:val="a5"/>
        <w:tabs>
          <w:tab w:val="clear" w:pos="4153"/>
          <w:tab w:val="clear" w:pos="8306"/>
        </w:tabs>
        <w:rPr>
          <w:rStyle w:val="a9"/>
          <w:rFonts w:asciiTheme="majorHAnsi" w:hAnsiTheme="majorHAnsi"/>
          <w:bCs w:val="0"/>
          <w:sz w:val="24"/>
          <w:szCs w:val="24"/>
        </w:rPr>
      </w:pPr>
    </w:p>
    <w:p w:rsidR="0019615A" w:rsidRPr="00BF16C4" w:rsidRDefault="0019615A" w:rsidP="0019615A">
      <w:pPr>
        <w:pStyle w:val="a5"/>
        <w:tabs>
          <w:tab w:val="clear" w:pos="4153"/>
          <w:tab w:val="clear" w:pos="8306"/>
        </w:tabs>
        <w:ind w:left="-170"/>
        <w:rPr>
          <w:rStyle w:val="a9"/>
          <w:rFonts w:asciiTheme="majorHAnsi" w:hAnsiTheme="majorHAnsi"/>
          <w:bCs w:val="0"/>
          <w:sz w:val="24"/>
          <w:szCs w:val="24"/>
        </w:rPr>
      </w:pPr>
      <w:r w:rsidRPr="00BF16C4">
        <w:rPr>
          <w:rStyle w:val="a9"/>
          <w:rFonts w:asciiTheme="majorHAnsi" w:hAnsiTheme="majorHAnsi"/>
          <w:bCs w:val="0"/>
          <w:sz w:val="24"/>
          <w:szCs w:val="24"/>
        </w:rPr>
        <w:t>«Πίνακας Αποδεκτών»</w:t>
      </w:r>
    </w:p>
    <w:p w:rsidR="0019615A" w:rsidRPr="00BF16C4" w:rsidRDefault="0019615A" w:rsidP="0082670E">
      <w:pPr>
        <w:pStyle w:val="a5"/>
        <w:tabs>
          <w:tab w:val="clear" w:pos="4153"/>
          <w:tab w:val="clear" w:pos="8306"/>
        </w:tabs>
        <w:rPr>
          <w:rStyle w:val="a9"/>
          <w:rFonts w:asciiTheme="majorHAnsi" w:hAnsiTheme="majorHAnsi"/>
          <w:b w:val="0"/>
          <w:sz w:val="24"/>
          <w:szCs w:val="24"/>
        </w:rPr>
      </w:pPr>
    </w:p>
    <w:p w:rsidR="00CC05C1" w:rsidRPr="00BF16C4" w:rsidRDefault="00CC05C1" w:rsidP="00CC05C1">
      <w:pPr>
        <w:pStyle w:val="a5"/>
        <w:numPr>
          <w:ilvl w:val="0"/>
          <w:numId w:val="15"/>
        </w:numPr>
        <w:ind w:left="-170"/>
        <w:rPr>
          <w:rFonts w:asciiTheme="majorHAnsi" w:hAnsiTheme="majorHAnsi"/>
          <w:bCs/>
          <w:sz w:val="24"/>
          <w:szCs w:val="24"/>
        </w:rPr>
      </w:pPr>
      <w:r w:rsidRPr="00BF16C4">
        <w:rPr>
          <w:rFonts w:asciiTheme="majorHAnsi" w:hAnsiTheme="majorHAnsi"/>
          <w:bCs/>
          <w:sz w:val="24"/>
          <w:szCs w:val="24"/>
        </w:rPr>
        <w:t>Γραφείο Υπουργού Επικρατείας, κ. Ν. Παππά</w:t>
      </w:r>
    </w:p>
    <w:p w:rsidR="00CC05C1" w:rsidRPr="00BF16C4" w:rsidRDefault="00CC05C1" w:rsidP="00CC05C1">
      <w:pPr>
        <w:pStyle w:val="a5"/>
        <w:numPr>
          <w:ilvl w:val="0"/>
          <w:numId w:val="15"/>
        </w:numPr>
        <w:ind w:left="-170"/>
        <w:rPr>
          <w:rFonts w:asciiTheme="majorHAnsi" w:hAnsiTheme="majorHAnsi"/>
          <w:bCs/>
          <w:sz w:val="24"/>
          <w:szCs w:val="24"/>
        </w:rPr>
      </w:pPr>
      <w:r w:rsidRPr="00BF16C4">
        <w:rPr>
          <w:rFonts w:asciiTheme="majorHAnsi" w:hAnsiTheme="majorHAnsi"/>
          <w:bCs/>
          <w:sz w:val="24"/>
          <w:szCs w:val="24"/>
        </w:rPr>
        <w:t>Γραφείο Υπουργού Επικρατείας, κ. Αλ. Φλαμπουράρη</w:t>
      </w:r>
    </w:p>
    <w:p w:rsidR="008A6C7F" w:rsidRPr="00BF16C4" w:rsidRDefault="005D6621" w:rsidP="00E94215">
      <w:pPr>
        <w:pStyle w:val="a5"/>
        <w:numPr>
          <w:ilvl w:val="0"/>
          <w:numId w:val="15"/>
        </w:numPr>
        <w:ind w:left="-170"/>
        <w:rPr>
          <w:rFonts w:asciiTheme="majorHAnsi" w:hAnsiTheme="majorHAnsi"/>
          <w:bCs/>
          <w:sz w:val="24"/>
          <w:szCs w:val="24"/>
        </w:rPr>
      </w:pPr>
      <w:r>
        <w:rPr>
          <w:rFonts w:asciiTheme="majorHAnsi" w:hAnsiTheme="majorHAnsi"/>
          <w:bCs/>
          <w:sz w:val="24"/>
          <w:szCs w:val="24"/>
        </w:rPr>
        <w:t xml:space="preserve">Γραφείο </w:t>
      </w:r>
      <w:r w:rsidR="00CC05C1" w:rsidRPr="00BF16C4">
        <w:rPr>
          <w:rFonts w:asciiTheme="majorHAnsi" w:hAnsiTheme="majorHAnsi"/>
          <w:bCs/>
          <w:sz w:val="24"/>
          <w:szCs w:val="24"/>
        </w:rPr>
        <w:t>Υ</w:t>
      </w:r>
      <w:r w:rsidR="008A6C7F" w:rsidRPr="00BF16C4">
        <w:rPr>
          <w:rFonts w:asciiTheme="majorHAnsi" w:hAnsiTheme="majorHAnsi"/>
          <w:bCs/>
          <w:sz w:val="24"/>
          <w:szCs w:val="24"/>
        </w:rPr>
        <w:t xml:space="preserve">πουργού </w:t>
      </w:r>
      <w:r w:rsidR="00B40313" w:rsidRPr="00BF16C4">
        <w:rPr>
          <w:rFonts w:asciiTheme="majorHAnsi" w:hAnsiTheme="majorHAnsi"/>
          <w:bCs/>
          <w:sz w:val="24"/>
          <w:szCs w:val="24"/>
        </w:rPr>
        <w:t>Εσωτερικών και Διοικητικής Ανασυγκρότησης</w:t>
      </w:r>
      <w:r w:rsidR="00CC05C1" w:rsidRPr="00BF16C4">
        <w:rPr>
          <w:rFonts w:asciiTheme="majorHAnsi" w:hAnsiTheme="majorHAnsi"/>
          <w:bCs/>
          <w:sz w:val="24"/>
          <w:szCs w:val="24"/>
        </w:rPr>
        <w:t>,</w:t>
      </w:r>
      <w:r w:rsidR="00B40313" w:rsidRPr="00BF16C4">
        <w:rPr>
          <w:rFonts w:asciiTheme="majorHAnsi" w:hAnsiTheme="majorHAnsi"/>
          <w:bCs/>
          <w:sz w:val="24"/>
          <w:szCs w:val="24"/>
        </w:rPr>
        <w:t xml:space="preserve"> </w:t>
      </w:r>
      <w:r w:rsidR="008A6C7F" w:rsidRPr="00BF16C4">
        <w:rPr>
          <w:rFonts w:asciiTheme="majorHAnsi" w:hAnsiTheme="majorHAnsi"/>
          <w:bCs/>
          <w:sz w:val="24"/>
          <w:szCs w:val="24"/>
        </w:rPr>
        <w:t>κ</w:t>
      </w:r>
      <w:r w:rsidR="00B40313" w:rsidRPr="00BF16C4">
        <w:rPr>
          <w:rFonts w:asciiTheme="majorHAnsi" w:hAnsiTheme="majorHAnsi"/>
          <w:bCs/>
          <w:sz w:val="24"/>
          <w:szCs w:val="24"/>
        </w:rPr>
        <w:t>. Π. Κουρουμπλή</w:t>
      </w:r>
    </w:p>
    <w:p w:rsidR="00B40313" w:rsidRPr="00BF16C4" w:rsidRDefault="00B40313" w:rsidP="00E94215">
      <w:pPr>
        <w:pStyle w:val="a5"/>
        <w:numPr>
          <w:ilvl w:val="0"/>
          <w:numId w:val="15"/>
        </w:numPr>
        <w:ind w:left="-170"/>
        <w:rPr>
          <w:rFonts w:asciiTheme="majorHAnsi" w:hAnsiTheme="majorHAnsi"/>
          <w:bCs/>
          <w:sz w:val="24"/>
          <w:szCs w:val="24"/>
        </w:rPr>
      </w:pPr>
      <w:r w:rsidRPr="00BF16C4">
        <w:rPr>
          <w:rFonts w:asciiTheme="majorHAnsi" w:hAnsiTheme="majorHAnsi"/>
          <w:bCs/>
          <w:sz w:val="24"/>
          <w:szCs w:val="24"/>
        </w:rPr>
        <w:t>Γραφείο Υπουργού Οικονομίας, Ανάπτυξης και Τουρισμού, κ. Γ. Σταθάκη</w:t>
      </w:r>
    </w:p>
    <w:p w:rsidR="00B40313" w:rsidRPr="00BF16C4" w:rsidRDefault="00B40313" w:rsidP="00B40313">
      <w:pPr>
        <w:pStyle w:val="a5"/>
        <w:numPr>
          <w:ilvl w:val="0"/>
          <w:numId w:val="15"/>
        </w:numPr>
        <w:ind w:left="-170"/>
        <w:rPr>
          <w:rFonts w:asciiTheme="majorHAnsi" w:hAnsiTheme="majorHAnsi"/>
          <w:bCs/>
          <w:sz w:val="24"/>
          <w:szCs w:val="24"/>
        </w:rPr>
      </w:pPr>
      <w:r w:rsidRPr="00BF16C4">
        <w:rPr>
          <w:rFonts w:asciiTheme="majorHAnsi" w:hAnsiTheme="majorHAnsi"/>
          <w:bCs/>
          <w:sz w:val="24"/>
          <w:szCs w:val="24"/>
        </w:rPr>
        <w:t>Γραφείο Υπουργού Παιδείας, Έρευνας και Θρησκευμάτων, κ. Ν. Φίλη</w:t>
      </w:r>
    </w:p>
    <w:p w:rsidR="00B40313" w:rsidRPr="00BF16C4" w:rsidRDefault="00B40313" w:rsidP="00B40313">
      <w:pPr>
        <w:pStyle w:val="a5"/>
        <w:numPr>
          <w:ilvl w:val="0"/>
          <w:numId w:val="15"/>
        </w:numPr>
        <w:ind w:left="-170"/>
        <w:rPr>
          <w:rFonts w:asciiTheme="majorHAnsi" w:hAnsiTheme="majorHAnsi"/>
          <w:bCs/>
          <w:sz w:val="24"/>
          <w:szCs w:val="24"/>
        </w:rPr>
      </w:pPr>
      <w:r w:rsidRPr="00BF16C4">
        <w:rPr>
          <w:rFonts w:asciiTheme="majorHAnsi" w:hAnsiTheme="majorHAnsi"/>
          <w:bCs/>
          <w:sz w:val="24"/>
          <w:szCs w:val="24"/>
        </w:rPr>
        <w:t>Γραφείο Υπουργού Εργασίας, Κοινωνικής Ασφάλισης και Κοινωνικής Αλληλεγγύης, κ. Γ. Κατρούγκαλο</w:t>
      </w:r>
      <w:r w:rsidR="003D7D1D" w:rsidRPr="00BF16C4">
        <w:rPr>
          <w:rFonts w:asciiTheme="majorHAnsi" w:hAnsiTheme="majorHAnsi"/>
          <w:bCs/>
          <w:sz w:val="24"/>
          <w:szCs w:val="24"/>
        </w:rPr>
        <w:t>υ</w:t>
      </w:r>
    </w:p>
    <w:p w:rsidR="00B40313" w:rsidRPr="00BF16C4" w:rsidRDefault="00B40313" w:rsidP="00B40313">
      <w:pPr>
        <w:pStyle w:val="a5"/>
        <w:numPr>
          <w:ilvl w:val="0"/>
          <w:numId w:val="15"/>
        </w:numPr>
        <w:ind w:left="-170"/>
        <w:rPr>
          <w:rFonts w:asciiTheme="majorHAnsi" w:hAnsiTheme="majorHAnsi"/>
          <w:bCs/>
          <w:sz w:val="24"/>
          <w:szCs w:val="24"/>
        </w:rPr>
      </w:pPr>
      <w:r w:rsidRPr="00BF16C4">
        <w:rPr>
          <w:rFonts w:asciiTheme="majorHAnsi" w:hAnsiTheme="majorHAnsi"/>
          <w:bCs/>
          <w:sz w:val="24"/>
          <w:szCs w:val="24"/>
        </w:rPr>
        <w:t>Γραφείο Υπουργού Υ</w:t>
      </w:r>
      <w:r w:rsidR="003D7D1D" w:rsidRPr="00BF16C4">
        <w:rPr>
          <w:rFonts w:asciiTheme="majorHAnsi" w:hAnsiTheme="majorHAnsi"/>
          <w:bCs/>
          <w:sz w:val="24"/>
          <w:szCs w:val="24"/>
        </w:rPr>
        <w:t>γείας, κ. Αν. Ξανθού</w:t>
      </w:r>
    </w:p>
    <w:p w:rsidR="00B40313" w:rsidRPr="00BF16C4" w:rsidRDefault="00B40313" w:rsidP="00B40313">
      <w:pPr>
        <w:pStyle w:val="a5"/>
        <w:numPr>
          <w:ilvl w:val="0"/>
          <w:numId w:val="15"/>
        </w:numPr>
        <w:ind w:left="-170"/>
        <w:rPr>
          <w:rFonts w:asciiTheme="majorHAnsi" w:hAnsiTheme="majorHAnsi"/>
          <w:bCs/>
          <w:sz w:val="24"/>
          <w:szCs w:val="24"/>
        </w:rPr>
      </w:pPr>
      <w:r w:rsidRPr="00BF16C4">
        <w:rPr>
          <w:rFonts w:asciiTheme="majorHAnsi" w:hAnsiTheme="majorHAnsi"/>
          <w:bCs/>
          <w:sz w:val="24"/>
          <w:szCs w:val="24"/>
        </w:rPr>
        <w:t xml:space="preserve">Γραφείο Υπουργού </w:t>
      </w:r>
      <w:r w:rsidR="00CE1B1A" w:rsidRPr="00BF16C4">
        <w:rPr>
          <w:rFonts w:asciiTheme="majorHAnsi" w:hAnsiTheme="majorHAnsi"/>
          <w:bCs/>
          <w:sz w:val="24"/>
          <w:szCs w:val="24"/>
        </w:rPr>
        <w:t>Ναυτιλίας και Νησιωτικής Πολιτικής</w:t>
      </w:r>
      <w:r w:rsidRPr="00BF16C4">
        <w:rPr>
          <w:rFonts w:asciiTheme="majorHAnsi" w:hAnsiTheme="majorHAnsi"/>
          <w:bCs/>
          <w:sz w:val="24"/>
          <w:szCs w:val="24"/>
        </w:rPr>
        <w:t xml:space="preserve">, </w:t>
      </w:r>
      <w:r w:rsidR="00CE1B1A" w:rsidRPr="00BF16C4">
        <w:rPr>
          <w:rFonts w:asciiTheme="majorHAnsi" w:hAnsiTheme="majorHAnsi"/>
          <w:bCs/>
          <w:sz w:val="24"/>
          <w:szCs w:val="24"/>
        </w:rPr>
        <w:t xml:space="preserve">κ. Θ. </w:t>
      </w:r>
      <w:proofErr w:type="spellStart"/>
      <w:r w:rsidR="00CE1B1A" w:rsidRPr="00BF16C4">
        <w:rPr>
          <w:rFonts w:asciiTheme="majorHAnsi" w:hAnsiTheme="majorHAnsi"/>
          <w:bCs/>
          <w:sz w:val="24"/>
          <w:szCs w:val="24"/>
        </w:rPr>
        <w:t>Δρίτσα</w:t>
      </w:r>
      <w:proofErr w:type="spellEnd"/>
    </w:p>
    <w:p w:rsidR="008B6810" w:rsidRPr="00BF16C4" w:rsidRDefault="00CC05C1" w:rsidP="003A3FDA">
      <w:pPr>
        <w:pStyle w:val="a5"/>
        <w:numPr>
          <w:ilvl w:val="0"/>
          <w:numId w:val="15"/>
        </w:numPr>
        <w:ind w:left="-170"/>
        <w:rPr>
          <w:rFonts w:asciiTheme="majorHAnsi" w:hAnsiTheme="majorHAnsi"/>
          <w:bCs/>
          <w:sz w:val="24"/>
          <w:szCs w:val="24"/>
        </w:rPr>
      </w:pPr>
      <w:r w:rsidRPr="00BF16C4">
        <w:rPr>
          <w:rFonts w:asciiTheme="majorHAnsi" w:hAnsiTheme="majorHAnsi"/>
          <w:bCs/>
          <w:sz w:val="24"/>
          <w:szCs w:val="24"/>
        </w:rPr>
        <w:t>Γραφείο Γ</w:t>
      </w:r>
      <w:r w:rsidR="008A6C7F" w:rsidRPr="00BF16C4">
        <w:rPr>
          <w:rFonts w:asciiTheme="majorHAnsi" w:hAnsiTheme="majorHAnsi"/>
          <w:bCs/>
          <w:sz w:val="24"/>
          <w:szCs w:val="24"/>
        </w:rPr>
        <w:t xml:space="preserve">εν. Γραμματέα </w:t>
      </w:r>
      <w:r w:rsidR="00AF1344" w:rsidRPr="00BF16C4">
        <w:rPr>
          <w:rFonts w:asciiTheme="majorHAnsi" w:hAnsiTheme="majorHAnsi"/>
          <w:bCs/>
          <w:sz w:val="24"/>
          <w:szCs w:val="24"/>
        </w:rPr>
        <w:t xml:space="preserve">Υπουργείου Ναυτιλίας και Νησιωτικής Πολιτικής, κ. Ι. </w:t>
      </w:r>
      <w:proofErr w:type="spellStart"/>
      <w:r w:rsidR="00AF1344" w:rsidRPr="00BF16C4">
        <w:rPr>
          <w:rFonts w:asciiTheme="majorHAnsi" w:hAnsiTheme="majorHAnsi"/>
          <w:bCs/>
          <w:sz w:val="24"/>
          <w:szCs w:val="24"/>
        </w:rPr>
        <w:t>Θεοτοκά</w:t>
      </w:r>
      <w:proofErr w:type="spellEnd"/>
    </w:p>
    <w:p w:rsidR="0069624F" w:rsidRPr="00BF16C4" w:rsidRDefault="0069624F" w:rsidP="0069624F">
      <w:pPr>
        <w:pStyle w:val="a5"/>
        <w:numPr>
          <w:ilvl w:val="0"/>
          <w:numId w:val="15"/>
        </w:numPr>
        <w:ind w:left="-170"/>
        <w:rPr>
          <w:rFonts w:asciiTheme="majorHAnsi" w:hAnsiTheme="majorHAnsi"/>
          <w:bCs/>
          <w:sz w:val="24"/>
          <w:szCs w:val="24"/>
        </w:rPr>
      </w:pPr>
      <w:r w:rsidRPr="00BF16C4">
        <w:rPr>
          <w:rFonts w:asciiTheme="majorHAnsi" w:hAnsiTheme="majorHAnsi"/>
          <w:bCs/>
          <w:sz w:val="24"/>
          <w:szCs w:val="24"/>
        </w:rPr>
        <w:t xml:space="preserve">Γραφείο Γεν. Γραμματέα Λιμένων, Λιμενικής </w:t>
      </w:r>
      <w:r w:rsidR="003D7D1D" w:rsidRPr="00BF16C4">
        <w:rPr>
          <w:rFonts w:asciiTheme="majorHAnsi" w:hAnsiTheme="majorHAnsi"/>
          <w:bCs/>
          <w:sz w:val="24"/>
          <w:szCs w:val="24"/>
        </w:rPr>
        <w:t xml:space="preserve">Πολιτικής και Ναυτιλιακών Επενδύσεων, </w:t>
      </w:r>
      <w:r w:rsidRPr="00BF16C4">
        <w:rPr>
          <w:rFonts w:asciiTheme="majorHAnsi" w:hAnsiTheme="majorHAnsi"/>
          <w:bCs/>
          <w:sz w:val="24"/>
          <w:szCs w:val="24"/>
        </w:rPr>
        <w:t>κ</w:t>
      </w:r>
      <w:r w:rsidR="003D7D1D" w:rsidRPr="00BF16C4">
        <w:rPr>
          <w:rFonts w:asciiTheme="majorHAnsi" w:hAnsiTheme="majorHAnsi"/>
          <w:bCs/>
          <w:sz w:val="24"/>
          <w:szCs w:val="24"/>
        </w:rPr>
        <w:t>. Χρ</w:t>
      </w:r>
      <w:r w:rsidRPr="00BF16C4">
        <w:rPr>
          <w:rFonts w:asciiTheme="majorHAnsi" w:hAnsiTheme="majorHAnsi"/>
          <w:bCs/>
          <w:sz w:val="24"/>
          <w:szCs w:val="24"/>
        </w:rPr>
        <w:t xml:space="preserve">. </w:t>
      </w:r>
      <w:r w:rsidR="005D6621">
        <w:rPr>
          <w:rFonts w:asciiTheme="majorHAnsi" w:hAnsiTheme="majorHAnsi"/>
          <w:bCs/>
          <w:sz w:val="24"/>
          <w:szCs w:val="24"/>
        </w:rPr>
        <w:t>Λαμπρίδης</w:t>
      </w:r>
      <w:bookmarkStart w:id="0" w:name="_GoBack"/>
      <w:bookmarkEnd w:id="0"/>
    </w:p>
    <w:p w:rsidR="0069624F" w:rsidRPr="00BF16C4" w:rsidRDefault="0069624F" w:rsidP="00C119C0">
      <w:pPr>
        <w:pStyle w:val="a5"/>
        <w:numPr>
          <w:ilvl w:val="0"/>
          <w:numId w:val="15"/>
        </w:numPr>
        <w:ind w:left="-170"/>
        <w:rPr>
          <w:rFonts w:asciiTheme="majorHAnsi" w:hAnsiTheme="majorHAnsi"/>
          <w:bCs/>
          <w:sz w:val="24"/>
          <w:szCs w:val="24"/>
        </w:rPr>
      </w:pPr>
      <w:r w:rsidRPr="00BF16C4">
        <w:rPr>
          <w:rFonts w:asciiTheme="majorHAnsi" w:hAnsiTheme="majorHAnsi"/>
          <w:bCs/>
          <w:sz w:val="24"/>
          <w:szCs w:val="24"/>
        </w:rPr>
        <w:t xml:space="preserve">Γραφείο Γεν. Γραμματέα </w:t>
      </w:r>
      <w:r w:rsidR="003D7D1D" w:rsidRPr="00BF16C4">
        <w:rPr>
          <w:rFonts w:asciiTheme="majorHAnsi" w:hAnsiTheme="majorHAnsi"/>
          <w:bCs/>
          <w:sz w:val="24"/>
          <w:szCs w:val="24"/>
        </w:rPr>
        <w:t xml:space="preserve">Αιγαίου </w:t>
      </w:r>
      <w:r w:rsidRPr="00BF16C4">
        <w:rPr>
          <w:rFonts w:asciiTheme="majorHAnsi" w:hAnsiTheme="majorHAnsi"/>
          <w:bCs/>
          <w:sz w:val="24"/>
          <w:szCs w:val="24"/>
        </w:rPr>
        <w:t xml:space="preserve">και Νησιωτικής Πολιτικής, κ. Ι. </w:t>
      </w:r>
      <w:proofErr w:type="spellStart"/>
      <w:r w:rsidR="003D7D1D" w:rsidRPr="00BF16C4">
        <w:rPr>
          <w:rFonts w:asciiTheme="majorHAnsi" w:hAnsiTheme="majorHAnsi"/>
          <w:bCs/>
          <w:sz w:val="24"/>
          <w:szCs w:val="24"/>
        </w:rPr>
        <w:t>Γιαννέλη</w:t>
      </w:r>
      <w:proofErr w:type="spellEnd"/>
    </w:p>
    <w:p w:rsidR="008B6810" w:rsidRPr="00BF16C4" w:rsidRDefault="008B6810" w:rsidP="008B6810">
      <w:pPr>
        <w:pStyle w:val="a5"/>
        <w:numPr>
          <w:ilvl w:val="0"/>
          <w:numId w:val="15"/>
        </w:numPr>
        <w:ind w:left="-170"/>
        <w:rPr>
          <w:rFonts w:asciiTheme="majorHAnsi" w:hAnsiTheme="majorHAnsi"/>
          <w:bCs/>
          <w:sz w:val="24"/>
          <w:szCs w:val="24"/>
        </w:rPr>
      </w:pPr>
      <w:r w:rsidRPr="00BF16C4">
        <w:rPr>
          <w:rFonts w:asciiTheme="majorHAnsi" w:hAnsiTheme="majorHAnsi"/>
          <w:bCs/>
          <w:sz w:val="24"/>
          <w:szCs w:val="24"/>
        </w:rPr>
        <w:t xml:space="preserve">Πρόεδρο και Μέλη της </w:t>
      </w:r>
      <w:r w:rsidR="00C552D8" w:rsidRPr="00BF16C4">
        <w:rPr>
          <w:rFonts w:asciiTheme="majorHAnsi" w:hAnsiTheme="majorHAnsi"/>
          <w:bCs/>
          <w:sz w:val="24"/>
          <w:szCs w:val="24"/>
        </w:rPr>
        <w:t>Ειδικής Μόνιμης</w:t>
      </w:r>
      <w:r w:rsidRPr="00BF16C4">
        <w:rPr>
          <w:rFonts w:asciiTheme="majorHAnsi" w:hAnsiTheme="majorHAnsi"/>
          <w:bCs/>
          <w:sz w:val="24"/>
          <w:szCs w:val="24"/>
        </w:rPr>
        <w:t xml:space="preserve"> Επιτροπής </w:t>
      </w:r>
      <w:r w:rsidR="00C552D8" w:rsidRPr="00BF16C4">
        <w:rPr>
          <w:rFonts w:asciiTheme="majorHAnsi" w:hAnsiTheme="majorHAnsi"/>
          <w:bCs/>
          <w:sz w:val="24"/>
          <w:szCs w:val="24"/>
        </w:rPr>
        <w:t>Περιφερειών της</w:t>
      </w:r>
      <w:r w:rsidR="00FC797D" w:rsidRPr="00BF16C4">
        <w:rPr>
          <w:rFonts w:asciiTheme="majorHAnsi" w:hAnsiTheme="majorHAnsi"/>
          <w:bCs/>
          <w:sz w:val="24"/>
          <w:szCs w:val="24"/>
        </w:rPr>
        <w:t xml:space="preserve"> Βουλής</w:t>
      </w:r>
    </w:p>
    <w:p w:rsidR="008B6810" w:rsidRPr="00BF16C4" w:rsidRDefault="00C552D8" w:rsidP="008B6810">
      <w:pPr>
        <w:pStyle w:val="a5"/>
        <w:numPr>
          <w:ilvl w:val="0"/>
          <w:numId w:val="15"/>
        </w:numPr>
        <w:ind w:left="-170"/>
        <w:rPr>
          <w:rFonts w:asciiTheme="majorHAnsi" w:hAnsiTheme="majorHAnsi"/>
          <w:bCs/>
          <w:sz w:val="24"/>
          <w:szCs w:val="24"/>
        </w:rPr>
      </w:pPr>
      <w:r w:rsidRPr="00BF16C4">
        <w:rPr>
          <w:rFonts w:asciiTheme="majorHAnsi" w:hAnsiTheme="majorHAnsi"/>
          <w:bCs/>
          <w:sz w:val="24"/>
          <w:szCs w:val="24"/>
        </w:rPr>
        <w:t>Περιφερειάρχη Β. Αιγαίου</w:t>
      </w:r>
    </w:p>
    <w:p w:rsidR="00C552D8" w:rsidRPr="00BF16C4" w:rsidRDefault="00C552D8" w:rsidP="008B6810">
      <w:pPr>
        <w:pStyle w:val="a5"/>
        <w:numPr>
          <w:ilvl w:val="0"/>
          <w:numId w:val="15"/>
        </w:numPr>
        <w:ind w:left="-170"/>
        <w:rPr>
          <w:rFonts w:asciiTheme="majorHAnsi" w:hAnsiTheme="majorHAnsi"/>
          <w:bCs/>
          <w:sz w:val="24"/>
          <w:szCs w:val="24"/>
        </w:rPr>
      </w:pPr>
      <w:r w:rsidRPr="00BF16C4">
        <w:rPr>
          <w:rFonts w:asciiTheme="majorHAnsi" w:hAnsiTheme="majorHAnsi"/>
          <w:bCs/>
          <w:sz w:val="24"/>
          <w:szCs w:val="24"/>
        </w:rPr>
        <w:t>Περιφερειάρχη Ν. Αιγαίου</w:t>
      </w:r>
    </w:p>
    <w:p w:rsidR="00C552D8" w:rsidRPr="00BF16C4" w:rsidRDefault="00C552D8" w:rsidP="008B6810">
      <w:pPr>
        <w:pStyle w:val="a5"/>
        <w:numPr>
          <w:ilvl w:val="0"/>
          <w:numId w:val="15"/>
        </w:numPr>
        <w:ind w:left="-170"/>
        <w:rPr>
          <w:rFonts w:asciiTheme="majorHAnsi" w:hAnsiTheme="majorHAnsi"/>
          <w:bCs/>
          <w:sz w:val="24"/>
          <w:szCs w:val="24"/>
        </w:rPr>
      </w:pPr>
      <w:r w:rsidRPr="00BF16C4">
        <w:rPr>
          <w:rFonts w:asciiTheme="majorHAnsi" w:hAnsiTheme="majorHAnsi"/>
          <w:bCs/>
          <w:sz w:val="24"/>
          <w:szCs w:val="24"/>
        </w:rPr>
        <w:t xml:space="preserve">Περιφερειάρχη Κρήτης </w:t>
      </w:r>
    </w:p>
    <w:p w:rsidR="00C552D8" w:rsidRPr="00BF16C4" w:rsidRDefault="00C552D8" w:rsidP="008B6810">
      <w:pPr>
        <w:pStyle w:val="a5"/>
        <w:numPr>
          <w:ilvl w:val="0"/>
          <w:numId w:val="15"/>
        </w:numPr>
        <w:ind w:left="-170"/>
        <w:rPr>
          <w:rFonts w:asciiTheme="majorHAnsi" w:hAnsiTheme="majorHAnsi"/>
          <w:bCs/>
          <w:sz w:val="24"/>
          <w:szCs w:val="24"/>
        </w:rPr>
      </w:pPr>
      <w:r w:rsidRPr="00BF16C4">
        <w:rPr>
          <w:rFonts w:asciiTheme="majorHAnsi" w:hAnsiTheme="majorHAnsi"/>
          <w:bCs/>
          <w:sz w:val="24"/>
          <w:szCs w:val="24"/>
        </w:rPr>
        <w:t>Περιφερειάρχη Ιονίων Νήσων</w:t>
      </w:r>
    </w:p>
    <w:p w:rsidR="00C552D8" w:rsidRPr="00BF16C4" w:rsidRDefault="00C552D8" w:rsidP="008B6810">
      <w:pPr>
        <w:pStyle w:val="a5"/>
        <w:numPr>
          <w:ilvl w:val="0"/>
          <w:numId w:val="15"/>
        </w:numPr>
        <w:ind w:left="-170"/>
        <w:rPr>
          <w:rFonts w:asciiTheme="majorHAnsi" w:hAnsiTheme="majorHAnsi"/>
          <w:bCs/>
          <w:sz w:val="24"/>
          <w:szCs w:val="24"/>
        </w:rPr>
      </w:pPr>
      <w:r w:rsidRPr="00BF16C4">
        <w:rPr>
          <w:rFonts w:asciiTheme="majorHAnsi" w:hAnsiTheme="majorHAnsi"/>
          <w:bCs/>
          <w:sz w:val="24"/>
          <w:szCs w:val="24"/>
        </w:rPr>
        <w:t>Πρόεδρο και Μέλη Συμβουλίου Νησιωτικής Πολιτικής</w:t>
      </w:r>
    </w:p>
    <w:p w:rsidR="0069624F" w:rsidRPr="00BF16C4" w:rsidRDefault="0069624F" w:rsidP="008B6810">
      <w:pPr>
        <w:pStyle w:val="a5"/>
        <w:numPr>
          <w:ilvl w:val="0"/>
          <w:numId w:val="15"/>
        </w:numPr>
        <w:ind w:left="-170"/>
        <w:rPr>
          <w:rFonts w:asciiTheme="majorHAnsi" w:hAnsiTheme="majorHAnsi"/>
          <w:bCs/>
          <w:sz w:val="24"/>
          <w:szCs w:val="24"/>
        </w:rPr>
      </w:pPr>
      <w:r w:rsidRPr="00BF16C4">
        <w:rPr>
          <w:rFonts w:asciiTheme="majorHAnsi" w:hAnsiTheme="majorHAnsi"/>
          <w:bCs/>
          <w:sz w:val="24"/>
          <w:szCs w:val="24"/>
        </w:rPr>
        <w:t>Πρόεδρο και Μέλη Συμβουλίου Ακτοπλοϊκών Συγκοινωνιών</w:t>
      </w:r>
    </w:p>
    <w:p w:rsidR="008B6810" w:rsidRPr="00BF16C4" w:rsidRDefault="008B6810" w:rsidP="008B6810">
      <w:pPr>
        <w:pStyle w:val="a5"/>
        <w:numPr>
          <w:ilvl w:val="0"/>
          <w:numId w:val="15"/>
        </w:numPr>
        <w:ind w:left="-170"/>
        <w:rPr>
          <w:rFonts w:asciiTheme="majorHAnsi" w:hAnsiTheme="majorHAnsi"/>
          <w:bCs/>
          <w:sz w:val="24"/>
          <w:szCs w:val="24"/>
        </w:rPr>
      </w:pPr>
      <w:r w:rsidRPr="00BF16C4">
        <w:rPr>
          <w:rFonts w:asciiTheme="majorHAnsi" w:hAnsiTheme="majorHAnsi"/>
          <w:bCs/>
          <w:sz w:val="24"/>
          <w:szCs w:val="24"/>
        </w:rPr>
        <w:t xml:space="preserve">Φορείς </w:t>
      </w:r>
      <w:r w:rsidR="00BF16C4" w:rsidRPr="00BF16C4">
        <w:rPr>
          <w:rFonts w:asciiTheme="majorHAnsi" w:hAnsiTheme="majorHAnsi"/>
          <w:bCs/>
          <w:sz w:val="24"/>
          <w:szCs w:val="24"/>
        </w:rPr>
        <w:t>-</w:t>
      </w:r>
      <w:r w:rsidRPr="00BF16C4">
        <w:rPr>
          <w:rFonts w:asciiTheme="majorHAnsi" w:hAnsiTheme="majorHAnsi"/>
          <w:bCs/>
          <w:sz w:val="24"/>
          <w:szCs w:val="24"/>
        </w:rPr>
        <w:t xml:space="preserve"> Μέλη </w:t>
      </w:r>
      <w:r w:rsidR="00BF16C4" w:rsidRPr="00BF16C4">
        <w:rPr>
          <w:rFonts w:asciiTheme="majorHAnsi" w:hAnsiTheme="majorHAnsi"/>
          <w:bCs/>
          <w:sz w:val="24"/>
          <w:szCs w:val="24"/>
        </w:rPr>
        <w:t>Ε.Σ.Α.με.Α</w:t>
      </w:r>
      <w:r w:rsidRPr="00BF16C4">
        <w:rPr>
          <w:rFonts w:asciiTheme="majorHAnsi" w:hAnsiTheme="majorHAnsi"/>
          <w:bCs/>
          <w:sz w:val="24"/>
          <w:szCs w:val="24"/>
        </w:rPr>
        <w:t xml:space="preserve">. </w:t>
      </w:r>
    </w:p>
    <w:sectPr w:rsidR="008B6810" w:rsidRPr="00BF16C4"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B0A" w:rsidRDefault="005B1B0A" w:rsidP="00A5663B">
      <w:pPr>
        <w:spacing w:after="0" w:line="240" w:lineRule="auto"/>
      </w:pPr>
      <w:r>
        <w:separator/>
      </w:r>
    </w:p>
  </w:endnote>
  <w:endnote w:type="continuationSeparator" w:id="0">
    <w:p w:rsidR="005B1B0A" w:rsidRDefault="005B1B0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2" name="Εικόνα 2"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B0A" w:rsidRDefault="005B1B0A" w:rsidP="00A5663B">
      <w:pPr>
        <w:spacing w:after="0" w:line="240" w:lineRule="auto"/>
      </w:pPr>
      <w:r>
        <w:separator/>
      </w:r>
    </w:p>
  </w:footnote>
  <w:footnote w:type="continuationSeparator" w:id="0">
    <w:p w:rsidR="005B1B0A" w:rsidRDefault="005B1B0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5D6621">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711"/>
    <w:multiLevelType w:val="hybridMultilevel"/>
    <w:tmpl w:val="5AB441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6655F02"/>
    <w:multiLevelType w:val="hybridMultilevel"/>
    <w:tmpl w:val="13029B24"/>
    <w:lvl w:ilvl="0" w:tplc="BB1A5C3E">
      <w:start w:val="1"/>
      <w:numFmt w:val="bullet"/>
      <w:lvlText w:val=""/>
      <w:lvlJc w:val="left"/>
      <w:pPr>
        <w:tabs>
          <w:tab w:val="num" w:pos="0"/>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03762ED"/>
    <w:multiLevelType w:val="hybridMultilevel"/>
    <w:tmpl w:val="C1E032F2"/>
    <w:lvl w:ilvl="0" w:tplc="32265656">
      <w:start w:val="1"/>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6E1D13CF"/>
    <w:multiLevelType w:val="hybridMultilevel"/>
    <w:tmpl w:val="3D3EBE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2"/>
  </w:num>
  <w:num w:numId="13">
    <w:abstractNumId w:val="0"/>
  </w:num>
  <w:num w:numId="14">
    <w:abstractNumId w:val="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0C73"/>
    <w:rsid w:val="00030C50"/>
    <w:rsid w:val="00051E63"/>
    <w:rsid w:val="00093F89"/>
    <w:rsid w:val="000955C8"/>
    <w:rsid w:val="000A3B01"/>
    <w:rsid w:val="000B396B"/>
    <w:rsid w:val="000C602B"/>
    <w:rsid w:val="000E5F86"/>
    <w:rsid w:val="00115953"/>
    <w:rsid w:val="0014391A"/>
    <w:rsid w:val="001553F4"/>
    <w:rsid w:val="0018611A"/>
    <w:rsid w:val="0019615A"/>
    <w:rsid w:val="001A6D17"/>
    <w:rsid w:val="001B3428"/>
    <w:rsid w:val="001B3661"/>
    <w:rsid w:val="001D79AC"/>
    <w:rsid w:val="001E42DE"/>
    <w:rsid w:val="00271234"/>
    <w:rsid w:val="00274506"/>
    <w:rsid w:val="00284E14"/>
    <w:rsid w:val="002A0F8B"/>
    <w:rsid w:val="002C74E7"/>
    <w:rsid w:val="002D1046"/>
    <w:rsid w:val="00352675"/>
    <w:rsid w:val="003854DC"/>
    <w:rsid w:val="003D7B0F"/>
    <w:rsid w:val="003D7D1D"/>
    <w:rsid w:val="003F7C24"/>
    <w:rsid w:val="00411C00"/>
    <w:rsid w:val="00412BB7"/>
    <w:rsid w:val="00420BEB"/>
    <w:rsid w:val="004A2635"/>
    <w:rsid w:val="004B71CD"/>
    <w:rsid w:val="004C7CD3"/>
    <w:rsid w:val="004D4E78"/>
    <w:rsid w:val="004E0E5D"/>
    <w:rsid w:val="004E11EF"/>
    <w:rsid w:val="0053025A"/>
    <w:rsid w:val="0054204A"/>
    <w:rsid w:val="005753ED"/>
    <w:rsid w:val="005B1B0A"/>
    <w:rsid w:val="005C1C81"/>
    <w:rsid w:val="005C2015"/>
    <w:rsid w:val="005C4B16"/>
    <w:rsid w:val="005D6621"/>
    <w:rsid w:val="00617EFA"/>
    <w:rsid w:val="00651CD5"/>
    <w:rsid w:val="00665CEB"/>
    <w:rsid w:val="006940AA"/>
    <w:rsid w:val="0069624F"/>
    <w:rsid w:val="006F06A8"/>
    <w:rsid w:val="00722F6C"/>
    <w:rsid w:val="00736180"/>
    <w:rsid w:val="00744AC1"/>
    <w:rsid w:val="0077016C"/>
    <w:rsid w:val="007C18C9"/>
    <w:rsid w:val="008003C3"/>
    <w:rsid w:val="00811A9B"/>
    <w:rsid w:val="0082670E"/>
    <w:rsid w:val="0083225E"/>
    <w:rsid w:val="008A6C7F"/>
    <w:rsid w:val="008B6810"/>
    <w:rsid w:val="008F122D"/>
    <w:rsid w:val="008F2C30"/>
    <w:rsid w:val="008F4A49"/>
    <w:rsid w:val="00937777"/>
    <w:rsid w:val="00941FF2"/>
    <w:rsid w:val="00973FE6"/>
    <w:rsid w:val="009A07BE"/>
    <w:rsid w:val="009B3183"/>
    <w:rsid w:val="009C15AF"/>
    <w:rsid w:val="009F5026"/>
    <w:rsid w:val="00A3725D"/>
    <w:rsid w:val="00A5663B"/>
    <w:rsid w:val="00A83CB0"/>
    <w:rsid w:val="00AA18E8"/>
    <w:rsid w:val="00AC1FE7"/>
    <w:rsid w:val="00AE044B"/>
    <w:rsid w:val="00AF1344"/>
    <w:rsid w:val="00B01AB1"/>
    <w:rsid w:val="00B40313"/>
    <w:rsid w:val="00B44FAD"/>
    <w:rsid w:val="00B67374"/>
    <w:rsid w:val="00B725B8"/>
    <w:rsid w:val="00B800FA"/>
    <w:rsid w:val="00B816B7"/>
    <w:rsid w:val="00B9182F"/>
    <w:rsid w:val="00B96933"/>
    <w:rsid w:val="00BB3732"/>
    <w:rsid w:val="00BC34E7"/>
    <w:rsid w:val="00BF16C4"/>
    <w:rsid w:val="00BF5CEB"/>
    <w:rsid w:val="00BF6E63"/>
    <w:rsid w:val="00C01D5D"/>
    <w:rsid w:val="00C05CF3"/>
    <w:rsid w:val="00C25D06"/>
    <w:rsid w:val="00C50048"/>
    <w:rsid w:val="00C552D8"/>
    <w:rsid w:val="00C66033"/>
    <w:rsid w:val="00C864D7"/>
    <w:rsid w:val="00CB2B48"/>
    <w:rsid w:val="00CB43F4"/>
    <w:rsid w:val="00CC05C1"/>
    <w:rsid w:val="00CC2E08"/>
    <w:rsid w:val="00CD4C5C"/>
    <w:rsid w:val="00CE1B1A"/>
    <w:rsid w:val="00D02186"/>
    <w:rsid w:val="00D102BC"/>
    <w:rsid w:val="00D15246"/>
    <w:rsid w:val="00D215C8"/>
    <w:rsid w:val="00D40673"/>
    <w:rsid w:val="00D44AFC"/>
    <w:rsid w:val="00DC4E72"/>
    <w:rsid w:val="00DC7532"/>
    <w:rsid w:val="00DD3547"/>
    <w:rsid w:val="00E61E65"/>
    <w:rsid w:val="00E70687"/>
    <w:rsid w:val="00E86DD1"/>
    <w:rsid w:val="00EE5ED9"/>
    <w:rsid w:val="00EE6171"/>
    <w:rsid w:val="00F03141"/>
    <w:rsid w:val="00F21B29"/>
    <w:rsid w:val="00F51EB5"/>
    <w:rsid w:val="00FC6C27"/>
    <w:rsid w:val="00FC797D"/>
    <w:rsid w:val="00FD73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nhideWhenUsed/>
    <w:rsid w:val="00A5663B"/>
    <w:pPr>
      <w:tabs>
        <w:tab w:val="center" w:pos="4153"/>
        <w:tab w:val="right" w:pos="8306"/>
      </w:tabs>
      <w:spacing w:after="0" w:line="240" w:lineRule="auto"/>
    </w:pPr>
  </w:style>
  <w:style w:type="character" w:customStyle="1" w:styleId="Char0">
    <w:name w:val="Υποσέλιδο Char"/>
    <w:basedOn w:val="a0"/>
    <w:link w:val="a5"/>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a9">
    <w:name w:val="Strong"/>
    <w:qFormat/>
    <w:rsid w:val="009377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90099A7-3CF2-482F-A0D5-F5EC14FF3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1108</Words>
  <Characters>5989</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2016-09-20T09:22:00Z</cp:lastPrinted>
  <dcterms:created xsi:type="dcterms:W3CDTF">2016-09-20T09:45:00Z</dcterms:created>
  <dcterms:modified xsi:type="dcterms:W3CDTF">2016-09-20T09:55:00Z</dcterms:modified>
</cp:coreProperties>
</file>