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9B3183" w:rsidP="00A5663B">
      <w:pPr>
        <w:spacing w:before="240"/>
        <w:rPr>
          <w:b/>
        </w:rPr>
      </w:pPr>
    </w:p>
    <w:p w:rsidR="00A5663B" w:rsidRPr="00A5663B" w:rsidRDefault="00B816B7">
      <w:r>
        <w:t xml:space="preserve">Πληροφορίες: </w:t>
      </w:r>
      <w:r w:rsidR="006C79CD">
        <w:t xml:space="preserve">Μαρία Καμπούρη </w:t>
      </w:r>
    </w:p>
    <w:p w:rsidR="00A5663B" w:rsidRPr="00A5663B" w:rsidRDefault="007A25CC" w:rsidP="00A5663B">
      <w:pPr>
        <w:spacing w:before="480"/>
        <w:jc w:val="right"/>
        <w:rPr>
          <w:b/>
        </w:rPr>
      </w:pPr>
      <w:r>
        <w:rPr>
          <w:b/>
        </w:rPr>
        <w:br w:type="column"/>
      </w:r>
      <w:r>
        <w:rPr>
          <w:b/>
        </w:rPr>
        <w:t xml:space="preserve">Αθήνα: </w:t>
      </w:r>
      <w:r w:rsidR="00257B20" w:rsidRPr="00257B20">
        <w:rPr>
          <w:b/>
        </w:rPr>
        <w:t>28</w:t>
      </w:r>
      <w:r w:rsidR="005A4EDE">
        <w:rPr>
          <w:b/>
        </w:rPr>
        <w:t>.07</w:t>
      </w:r>
      <w:r>
        <w:rPr>
          <w:b/>
        </w:rPr>
        <w:t>.2016</w:t>
      </w:r>
    </w:p>
    <w:p w:rsidR="00A5663B" w:rsidRPr="00257B20" w:rsidRDefault="00AC50B9" w:rsidP="00257B20">
      <w:pPr>
        <w:jc w:val="right"/>
        <w:rPr>
          <w:b/>
        </w:rPr>
        <w:sectPr w:rsidR="00A5663B" w:rsidRPr="00257B20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>
        <w:rPr>
          <w:b/>
        </w:rPr>
        <w:t xml:space="preserve">Αρ. Πρωτ.: </w:t>
      </w:r>
      <w:r w:rsidR="00257B20" w:rsidRPr="00257B20">
        <w:rPr>
          <w:b/>
        </w:rPr>
        <w:t>1153</w:t>
      </w:r>
    </w:p>
    <w:p w:rsidR="00F052AB" w:rsidRPr="00BA4305" w:rsidRDefault="00F052AB" w:rsidP="00EB1C6F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FF0000"/>
          <w:sz w:val="22"/>
          <w:szCs w:val="22"/>
        </w:rPr>
      </w:pPr>
      <w:r w:rsidRPr="00921D0F">
        <w:rPr>
          <w:b/>
          <w:color w:val="auto"/>
          <w:sz w:val="22"/>
          <w:szCs w:val="22"/>
        </w:rPr>
        <w:t xml:space="preserve">Προς: </w:t>
      </w:r>
      <w:r w:rsidR="006C79CD">
        <w:rPr>
          <w:b/>
          <w:color w:val="auto"/>
          <w:sz w:val="22"/>
          <w:szCs w:val="22"/>
        </w:rPr>
        <w:t xml:space="preserve">- </w:t>
      </w:r>
      <w:r w:rsidR="006C79CD" w:rsidRPr="006C79CD">
        <w:rPr>
          <w:b/>
          <w:color w:val="auto"/>
          <w:sz w:val="22"/>
          <w:szCs w:val="22"/>
        </w:rPr>
        <w:t>κα Χρ. Καλογήρου, Περιφερειάρχη Βορείου Αιγαίου</w:t>
      </w:r>
    </w:p>
    <w:p w:rsidR="00F052AB" w:rsidRDefault="00F052AB" w:rsidP="00F052AB">
      <w:pPr>
        <w:pStyle w:val="a7"/>
        <w:pBdr>
          <w:bottom w:val="single" w:sz="8" w:space="3" w:color="4F81BD" w:themeColor="accent1"/>
        </w:pBdr>
        <w:spacing w:before="360" w:after="240"/>
        <w:rPr>
          <w:b/>
          <w:color w:val="auto"/>
          <w:sz w:val="22"/>
          <w:szCs w:val="22"/>
        </w:rPr>
      </w:pPr>
    </w:p>
    <w:p w:rsidR="00F052AB" w:rsidRPr="00EB1C6F" w:rsidRDefault="00F052AB" w:rsidP="00EB1C6F">
      <w:pPr>
        <w:pStyle w:val="a7"/>
        <w:pBdr>
          <w:bottom w:val="single" w:sz="8" w:space="3" w:color="4F81BD" w:themeColor="accent1"/>
        </w:pBdr>
        <w:spacing w:before="360" w:after="240"/>
        <w:rPr>
          <w:rFonts w:eastAsia="Cambria" w:cs="Cambria"/>
          <w:b/>
          <w:color w:val="auto"/>
          <w:sz w:val="22"/>
          <w:szCs w:val="22"/>
        </w:rPr>
      </w:pPr>
      <w:r w:rsidRPr="000C133C">
        <w:rPr>
          <w:b/>
          <w:color w:val="auto"/>
          <w:sz w:val="22"/>
          <w:szCs w:val="22"/>
        </w:rPr>
        <w:t>ΘΕΜΑ:</w:t>
      </w:r>
      <w:r w:rsidR="003F0A4A">
        <w:rPr>
          <w:rFonts w:eastAsia="Cambria" w:cs="Cambria"/>
          <w:b/>
          <w:color w:val="auto"/>
          <w:sz w:val="22"/>
          <w:szCs w:val="22"/>
        </w:rPr>
        <w:t xml:space="preserve"> </w:t>
      </w:r>
      <w:r w:rsidR="006C79CD">
        <w:rPr>
          <w:rFonts w:eastAsia="Cambria" w:cs="Cambria"/>
          <w:b/>
          <w:color w:val="auto"/>
          <w:sz w:val="22"/>
          <w:szCs w:val="22"/>
        </w:rPr>
        <w:t xml:space="preserve">Επιτακτική η ανάγκη δημιουργίας </w:t>
      </w:r>
      <w:r w:rsidR="001B2352">
        <w:rPr>
          <w:rFonts w:eastAsia="Cambria" w:cs="Cambria"/>
          <w:b/>
          <w:color w:val="auto"/>
          <w:sz w:val="22"/>
          <w:szCs w:val="22"/>
        </w:rPr>
        <w:t xml:space="preserve">και λειτουργίας Μικτού </w:t>
      </w:r>
      <w:r w:rsidR="006C79CD">
        <w:rPr>
          <w:rFonts w:eastAsia="Cambria" w:cs="Cambria"/>
          <w:b/>
          <w:color w:val="auto"/>
          <w:sz w:val="22"/>
          <w:szCs w:val="22"/>
        </w:rPr>
        <w:t xml:space="preserve">Κέντρου Διημέρευσης </w:t>
      </w:r>
      <w:r w:rsidR="001B2352">
        <w:rPr>
          <w:rFonts w:eastAsia="Cambria" w:cs="Cambria"/>
          <w:b/>
          <w:color w:val="auto"/>
          <w:sz w:val="22"/>
          <w:szCs w:val="22"/>
        </w:rPr>
        <w:t xml:space="preserve">&amp; </w:t>
      </w:r>
      <w:r w:rsidR="006C79CD">
        <w:rPr>
          <w:rFonts w:eastAsia="Cambria" w:cs="Cambria"/>
          <w:b/>
          <w:color w:val="auto"/>
          <w:sz w:val="22"/>
          <w:szCs w:val="22"/>
        </w:rPr>
        <w:t xml:space="preserve">Ημερήσιας Φροντίδας Ατόμων με Αναπηρία στην Περιφερειακή Ενότητα Χίου </w:t>
      </w:r>
    </w:p>
    <w:p w:rsidR="00A35DBB" w:rsidRPr="00A35DBB" w:rsidRDefault="00A35DBB" w:rsidP="004B578A">
      <w:pPr>
        <w:rPr>
          <w:b/>
        </w:rPr>
      </w:pPr>
      <w:proofErr w:type="spellStart"/>
      <w:r w:rsidRPr="006C79CD">
        <w:rPr>
          <w:b/>
        </w:rPr>
        <w:t>Κοιν</w:t>
      </w:r>
      <w:proofErr w:type="spellEnd"/>
      <w:r w:rsidRPr="006C79CD">
        <w:rPr>
          <w:b/>
        </w:rPr>
        <w:t>:</w:t>
      </w:r>
      <w:r>
        <w:rPr>
          <w:b/>
          <w:i/>
        </w:rPr>
        <w:t xml:space="preserve"> </w:t>
      </w:r>
      <w:r w:rsidRPr="00A35DBB">
        <w:rPr>
          <w:b/>
        </w:rPr>
        <w:t xml:space="preserve">[ΠΙΝΑΚΑ ΑΠΟΔΕΚΤΩΝ] </w:t>
      </w:r>
    </w:p>
    <w:p w:rsidR="00116F1B" w:rsidRDefault="006C79CD" w:rsidP="004B578A">
      <w:pPr>
        <w:rPr>
          <w:b/>
          <w:i/>
        </w:rPr>
      </w:pPr>
      <w:r>
        <w:rPr>
          <w:b/>
          <w:i/>
        </w:rPr>
        <w:t>Αξιότιμη κυρία Περιφερειάρχη</w:t>
      </w:r>
      <w:r w:rsidR="00A5663B" w:rsidRPr="00811A9B">
        <w:rPr>
          <w:b/>
          <w:i/>
        </w:rPr>
        <w:t xml:space="preserve">, </w:t>
      </w:r>
    </w:p>
    <w:p w:rsidR="001B2352" w:rsidRDefault="001B2352" w:rsidP="0047293F">
      <w:r w:rsidRPr="001B2352">
        <w:t xml:space="preserve">Με το παρόν έγγραφό της η Εθνική Συνομοσπονδία Ατόμων με Αναπηρία επιθυμεί να εκφράσει την υποστήριξή της στο δίκαιο αίτημα </w:t>
      </w:r>
      <w:r>
        <w:t xml:space="preserve">του </w:t>
      </w:r>
      <w:proofErr w:type="spellStart"/>
      <w:r>
        <w:t>Παγχιακού</w:t>
      </w:r>
      <w:proofErr w:type="spellEnd"/>
      <w:r>
        <w:t xml:space="preserve"> Συλλόγου Ατόμων με Αναπηρία </w:t>
      </w:r>
      <w:r w:rsidRPr="001B2352">
        <w:t xml:space="preserve">που αποστάλθηκε σε σας και κοινοποιήθηκε σ’ εμάς με το υπ. αρ. </w:t>
      </w:r>
      <w:proofErr w:type="spellStart"/>
      <w:r w:rsidRPr="001B2352">
        <w:t>πρωτ</w:t>
      </w:r>
      <w:proofErr w:type="spellEnd"/>
      <w:r w:rsidRPr="001B2352">
        <w:t xml:space="preserve">. </w:t>
      </w:r>
      <w:r>
        <w:t>73/29.06</w:t>
      </w:r>
      <w:r w:rsidRPr="001B2352">
        <w:t xml:space="preserve">.2016  έγγραφό </w:t>
      </w:r>
      <w:r>
        <w:t xml:space="preserve">του, το οποίο αφορούσε στην έκδοση Πρόσκλησης για τη δημιουργία και λειτουργία Μικτού Κέντρου Διημέρευσης &amp; Ημερήσιας Φροντίδας Ατόμων με Αναπηρία. </w:t>
      </w:r>
    </w:p>
    <w:p w:rsidR="00F11E9E" w:rsidRDefault="00F11E9E" w:rsidP="00F11E9E">
      <w:r>
        <w:t>Λαμβάνοντας υπόψη ότι στο νησί της Χίου:</w:t>
      </w:r>
    </w:p>
    <w:p w:rsidR="00F11E9E" w:rsidRDefault="00F11E9E" w:rsidP="00F11E9E">
      <w:r>
        <w:t xml:space="preserve">α) δεν </w:t>
      </w:r>
      <w:r w:rsidRPr="00F11E9E">
        <w:t xml:space="preserve">λειτουργεί </w:t>
      </w:r>
      <w:r>
        <w:t xml:space="preserve">Δομή που να παρέχει υπηρεσίες παρόμοιες με αυτές που προσφέρουν τα Κέντρα Διημέρευσης &amp; Ημερήσιας Φροντίδας </w:t>
      </w:r>
      <w:r w:rsidRPr="00F11E9E">
        <w:t xml:space="preserve">και οι απόφοιτοι </w:t>
      </w:r>
      <w:r>
        <w:t>του ΕΕΕΕΚ ή τα άτομα με αναπηρία που φοιτούν στη γενική εκπαίδευση να αναγκάζονται μετά τα 18 τους χρόνια να παραμένουν κλεισμένα στο σπίτι</w:t>
      </w:r>
      <w:r w:rsidRPr="00F11E9E">
        <w:t xml:space="preserve">, γεγονός που αποβαίνει σε βάρος </w:t>
      </w:r>
      <w:r>
        <w:t xml:space="preserve">τόσο των ίδιων όσο και των οικογενειών τους, </w:t>
      </w:r>
    </w:p>
    <w:p w:rsidR="00455B75" w:rsidRDefault="00F11E9E" w:rsidP="0047293F">
      <w:r>
        <w:t xml:space="preserve">β) </w:t>
      </w:r>
      <w:r w:rsidR="00455B75">
        <w:t xml:space="preserve">η υπαγωγή του </w:t>
      </w:r>
      <w:r>
        <w:t>ΚΕΚΥΚΑΜΕΑ Χίου</w:t>
      </w:r>
      <w:r w:rsidR="00455B75">
        <w:t xml:space="preserve"> στο Νοσοκομείο είχε ως αποτέλεσμα την παύση υπηρεσιών ιδιαίτερα σημαντικών για τα άτομα με αναπηρία και τη λεηλασία ενός σύγχρονου κτιρίου. </w:t>
      </w:r>
      <w:r w:rsidR="008B7B38">
        <w:t xml:space="preserve">Όπως γνωρίζετε, η Ε.Σ.Α.μεΑ. και οι φορείς μέλη της επανειλημμένα έχουν εκφράσει την θέση ότι η </w:t>
      </w:r>
      <w:r w:rsidR="00455B75">
        <w:t xml:space="preserve">επιστροφή </w:t>
      </w:r>
      <w:r w:rsidR="008B7B38" w:rsidRPr="008B7B38">
        <w:t xml:space="preserve">των πρώην ΚΕΚΥΚΑΜΕΑ στον τομέα της πρόνοιας </w:t>
      </w:r>
      <w:r w:rsidR="008B7B38">
        <w:t xml:space="preserve">είναι απαραίτητη </w:t>
      </w:r>
      <w:r w:rsidR="008B7B38" w:rsidRPr="008B7B38">
        <w:t>προκειμένου να μπορέσουν να επιτελέσουν τους σκοπούς για τους οποίους δημιουργήθηκαν και να συμβάλουν στην αποϊδρυματοποίηση των ατόμων με αναπηρία και την παροχή ουσιαστικής μέριμνας</w:t>
      </w:r>
      <w:r w:rsidR="00455B75">
        <w:t xml:space="preserve">, </w:t>
      </w:r>
    </w:p>
    <w:p w:rsidR="00455B75" w:rsidRDefault="00455B75" w:rsidP="0047293F">
      <w:r>
        <w:t xml:space="preserve">ως εκ τούτου και δεδομένης της οικονομικής κρίσης που μαστίζει τη χώρα και προκειμένου η Περιφέρεια </w:t>
      </w:r>
      <w:r w:rsidR="00890ACA">
        <w:t xml:space="preserve">να καλύψει </w:t>
      </w:r>
      <w:r>
        <w:t xml:space="preserve">τις ανάγκες των πιο ευάλωτων πολιτών της, </w:t>
      </w:r>
      <w:r w:rsidR="00890ACA">
        <w:t xml:space="preserve">μεταξύ των οποίων συγκαταλέγονται </w:t>
      </w:r>
      <w:r>
        <w:t>τα άτομα με αναπηρία και οι οικογένειές τους, παρακαλούμε</w:t>
      </w:r>
      <w:r w:rsidR="00890ACA">
        <w:t xml:space="preserve"> όπως ικανοποιήστε το δίκαιο αίτημα του </w:t>
      </w:r>
      <w:proofErr w:type="spellStart"/>
      <w:r w:rsidR="00890ACA">
        <w:t>Παγχιακού</w:t>
      </w:r>
      <w:proofErr w:type="spellEnd"/>
      <w:r w:rsidR="00890ACA">
        <w:t xml:space="preserve"> Συλλόγου Ατόμων με </w:t>
      </w:r>
      <w:r w:rsidR="00890ACA">
        <w:lastRenderedPageBreak/>
        <w:t xml:space="preserve">Αναπηρία για τη λειτουργία Μικτού Κέντρου Διημέρευσης &amp; Ημερήσιας Φροντίδας Ατόμων με Αναπηρία.  </w:t>
      </w:r>
    </w:p>
    <w:p w:rsidR="00A209C5" w:rsidRDefault="00B17A97" w:rsidP="00A209C5">
      <w:r>
        <w:t>Ελπίζοντας ότι θα ανταποκριθείτε θετικά</w:t>
      </w:r>
      <w:r w:rsidR="00890ACA">
        <w:t xml:space="preserve"> στο δίκαιο αίτημά μας</w:t>
      </w:r>
      <w:r w:rsidR="008B0A9F">
        <w:t xml:space="preserve">. </w:t>
      </w: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Με εκτίμηση</w:t>
      </w:r>
    </w:p>
    <w:p w:rsidR="00E70687" w:rsidRPr="00E70687" w:rsidRDefault="00E70687" w:rsidP="00E70687">
      <w:pPr>
        <w:jc w:val="center"/>
        <w:rPr>
          <w:b/>
        </w:rPr>
        <w:sectPr w:rsidR="00E70687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Ο ΠΡΟΕΔΡΟΣ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Pr="00E70687" w:rsidRDefault="00E70687" w:rsidP="00E70687">
      <w:pPr>
        <w:jc w:val="center"/>
        <w:rPr>
          <w:b/>
        </w:rPr>
      </w:pPr>
      <w:r w:rsidRPr="00E70687">
        <w:rPr>
          <w:b/>
        </w:rPr>
        <w:t>Ι. ΒΑΡΔΑΚΑΣΤΑΝΗΣ</w:t>
      </w: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br w:type="column"/>
      </w:r>
      <w:r w:rsidRPr="00E70687">
        <w:rPr>
          <w:b/>
        </w:rPr>
        <w:t>Ο ΓΕΝ. ΓΡΑΜΜΑΤΕΑΣ</w:t>
      </w:r>
    </w:p>
    <w:p w:rsidR="003C28E6" w:rsidRPr="00E70687" w:rsidRDefault="003C28E6" w:rsidP="00E70687">
      <w:pPr>
        <w:jc w:val="center"/>
        <w:rPr>
          <w:b/>
        </w:rPr>
      </w:pPr>
    </w:p>
    <w:p w:rsidR="00E70687" w:rsidRDefault="00E70687" w:rsidP="00E70687">
      <w:pPr>
        <w:jc w:val="center"/>
        <w:rPr>
          <w:b/>
        </w:rPr>
      </w:pPr>
      <w:r w:rsidRPr="00E70687">
        <w:rPr>
          <w:b/>
        </w:rPr>
        <w:t>ΧΡ. ΝΑΣΤΑΣ</w:t>
      </w:r>
    </w:p>
    <w:p w:rsidR="00E70687" w:rsidRDefault="00E70687" w:rsidP="00E70687">
      <w:pPr>
        <w:jc w:val="center"/>
        <w:rPr>
          <w:b/>
        </w:rPr>
        <w:sectPr w:rsidR="00E7068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</w:p>
    <w:p w:rsidR="00A35DBB" w:rsidRDefault="00A35DBB" w:rsidP="003C28E6">
      <w:pPr>
        <w:spacing w:after="0" w:line="240" w:lineRule="auto"/>
      </w:pPr>
    </w:p>
    <w:p w:rsidR="00B816B7" w:rsidRPr="006C79CD" w:rsidRDefault="006078A4" w:rsidP="00A35DBB">
      <w:pPr>
        <w:rPr>
          <w:b/>
        </w:rPr>
      </w:pPr>
      <w:r w:rsidRPr="006C79CD">
        <w:rPr>
          <w:b/>
        </w:rPr>
        <w:t xml:space="preserve"> </w:t>
      </w:r>
      <w:r w:rsidR="00A35DBB" w:rsidRPr="006C79CD">
        <w:rPr>
          <w:b/>
        </w:rPr>
        <w:t>[ΠΙΝΑΚΑ ΑΠΟΔΕΚΤΩΝ]</w:t>
      </w:r>
    </w:p>
    <w:p w:rsidR="00A35DBB" w:rsidRPr="006C79CD" w:rsidRDefault="00A35DBB" w:rsidP="00A35DBB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κ. </w:t>
      </w:r>
      <w:proofErr w:type="spellStart"/>
      <w:r w:rsidRPr="006C79CD">
        <w:rPr>
          <w:color w:val="auto"/>
        </w:rPr>
        <w:t>Στ</w:t>
      </w:r>
      <w:proofErr w:type="spellEnd"/>
      <w:r w:rsidRPr="006C79CD">
        <w:rPr>
          <w:color w:val="auto"/>
        </w:rPr>
        <w:t xml:space="preserve">. </w:t>
      </w:r>
      <w:proofErr w:type="spellStart"/>
      <w:r w:rsidRPr="006C79CD">
        <w:rPr>
          <w:color w:val="auto"/>
        </w:rPr>
        <w:t>Καραμαντζή</w:t>
      </w:r>
      <w:proofErr w:type="spellEnd"/>
      <w:r w:rsidRPr="006C79CD">
        <w:rPr>
          <w:color w:val="auto"/>
        </w:rPr>
        <w:t xml:space="preserve">, </w:t>
      </w:r>
      <w:proofErr w:type="spellStart"/>
      <w:r w:rsidRPr="006C79CD">
        <w:rPr>
          <w:color w:val="auto"/>
        </w:rPr>
        <w:t>Αντιπεριφερειάρχη</w:t>
      </w:r>
      <w:proofErr w:type="spellEnd"/>
      <w:r w:rsidRPr="006C79CD">
        <w:rPr>
          <w:color w:val="auto"/>
        </w:rPr>
        <w:t xml:space="preserve"> Περιφερειακής Ενό</w:t>
      </w:r>
      <w:bookmarkStart w:id="0" w:name="_GoBack"/>
      <w:bookmarkEnd w:id="0"/>
      <w:r w:rsidRPr="006C79CD">
        <w:rPr>
          <w:color w:val="auto"/>
        </w:rPr>
        <w:t xml:space="preserve">τητας Χίου </w:t>
      </w:r>
    </w:p>
    <w:p w:rsidR="00A35DBB" w:rsidRPr="006C79CD" w:rsidRDefault="00A35DBB" w:rsidP="00A35DBB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κ. Μ. </w:t>
      </w:r>
      <w:proofErr w:type="spellStart"/>
      <w:r w:rsidRPr="006C79CD">
        <w:rPr>
          <w:color w:val="auto"/>
        </w:rPr>
        <w:t>Βουρνού</w:t>
      </w:r>
      <w:proofErr w:type="spellEnd"/>
      <w:r w:rsidRPr="006C79CD">
        <w:rPr>
          <w:color w:val="auto"/>
        </w:rPr>
        <w:t xml:space="preserve">, Δήμαρχο Χίου </w:t>
      </w:r>
    </w:p>
    <w:p w:rsidR="00A35DBB" w:rsidRPr="006C79CD" w:rsidRDefault="006C79CD" w:rsidP="006C79CD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κ. Α. Μιχαηλίδη,  Βουλευτή Χίου </w:t>
      </w:r>
    </w:p>
    <w:p w:rsidR="006C79CD" w:rsidRPr="006C79CD" w:rsidRDefault="006C79CD" w:rsidP="006C79CD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κ. Π. </w:t>
      </w:r>
      <w:proofErr w:type="spellStart"/>
      <w:r w:rsidRPr="006C79CD">
        <w:rPr>
          <w:color w:val="auto"/>
        </w:rPr>
        <w:t>Μηταράκη</w:t>
      </w:r>
      <w:proofErr w:type="spellEnd"/>
      <w:r w:rsidRPr="006C79CD">
        <w:rPr>
          <w:color w:val="auto"/>
        </w:rPr>
        <w:t xml:space="preserve">,  Βουλευτή Χίου </w:t>
      </w:r>
    </w:p>
    <w:p w:rsidR="006C79CD" w:rsidRPr="006C79CD" w:rsidRDefault="006C79CD" w:rsidP="006C79CD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κ. Γ. </w:t>
      </w:r>
      <w:proofErr w:type="spellStart"/>
      <w:r w:rsidRPr="006C79CD">
        <w:rPr>
          <w:color w:val="auto"/>
        </w:rPr>
        <w:t>Πλακωτάρη</w:t>
      </w:r>
      <w:proofErr w:type="spellEnd"/>
      <w:r w:rsidRPr="006C79CD">
        <w:rPr>
          <w:color w:val="auto"/>
        </w:rPr>
        <w:t>, Προϊστάμενο ΕΥΔ ΕΠ «Βορείου Αιγαίου 2014 – 2020»</w:t>
      </w:r>
    </w:p>
    <w:p w:rsidR="006C79CD" w:rsidRPr="006C79CD" w:rsidRDefault="006C79CD" w:rsidP="00A35DBB">
      <w:pPr>
        <w:pStyle w:val="a8"/>
        <w:numPr>
          <w:ilvl w:val="0"/>
          <w:numId w:val="16"/>
        </w:numPr>
        <w:rPr>
          <w:color w:val="auto"/>
        </w:rPr>
      </w:pPr>
      <w:r w:rsidRPr="006C79CD">
        <w:rPr>
          <w:color w:val="auto"/>
        </w:rPr>
        <w:t xml:space="preserve">κα Σ. Μιχάλα, Πρόεδρο Περιφερειακής Ομοσπονδίας Ατόμων με Αναπηρία Βορείου Αιγαίου &amp; Πρόεδρο του </w:t>
      </w:r>
      <w:proofErr w:type="spellStart"/>
      <w:r w:rsidRPr="006C79CD">
        <w:rPr>
          <w:color w:val="auto"/>
        </w:rPr>
        <w:t>Παγχιακού</w:t>
      </w:r>
      <w:proofErr w:type="spellEnd"/>
      <w:r w:rsidRPr="006C79CD">
        <w:rPr>
          <w:color w:val="auto"/>
        </w:rPr>
        <w:t xml:space="preserve"> Συλλόγου Ατόμων με Αναπηρία </w:t>
      </w:r>
    </w:p>
    <w:sectPr w:rsidR="006C79CD" w:rsidRPr="006C79CD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E3" w:rsidRDefault="00F905E3" w:rsidP="00A5663B">
      <w:pPr>
        <w:spacing w:after="0" w:line="240" w:lineRule="auto"/>
      </w:pPr>
      <w:r>
        <w:separator/>
      </w:r>
    </w:p>
  </w:endnote>
  <w:endnote w:type="continuationSeparator" w:id="0">
    <w:p w:rsidR="00F905E3" w:rsidRDefault="00F905E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E3" w:rsidRDefault="00F905E3" w:rsidP="00A5663B">
      <w:pPr>
        <w:spacing w:after="0" w:line="240" w:lineRule="auto"/>
      </w:pPr>
      <w:r>
        <w:separator/>
      </w:r>
    </w:p>
  </w:footnote>
  <w:footnote w:type="continuationSeparator" w:id="0">
    <w:p w:rsidR="00F905E3" w:rsidRDefault="00F905E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6078A4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401"/>
    <w:multiLevelType w:val="hybridMultilevel"/>
    <w:tmpl w:val="CD8E6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23FE"/>
    <w:multiLevelType w:val="hybridMultilevel"/>
    <w:tmpl w:val="7068DD98"/>
    <w:lvl w:ilvl="0" w:tplc="969C63E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35F"/>
    <w:multiLevelType w:val="hybridMultilevel"/>
    <w:tmpl w:val="877C25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0612A"/>
    <w:multiLevelType w:val="hybridMultilevel"/>
    <w:tmpl w:val="6694C5FA"/>
    <w:lvl w:ilvl="0" w:tplc="2A0C99D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44FE"/>
    <w:multiLevelType w:val="hybridMultilevel"/>
    <w:tmpl w:val="22DA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04CE"/>
    <w:rsid w:val="000C602B"/>
    <w:rsid w:val="000E4C2E"/>
    <w:rsid w:val="00102259"/>
    <w:rsid w:val="00116F1B"/>
    <w:rsid w:val="0013418A"/>
    <w:rsid w:val="001712A0"/>
    <w:rsid w:val="001B2352"/>
    <w:rsid w:val="001B2FC0"/>
    <w:rsid w:val="001B3428"/>
    <w:rsid w:val="001B52A2"/>
    <w:rsid w:val="00217E38"/>
    <w:rsid w:val="00224538"/>
    <w:rsid w:val="00246551"/>
    <w:rsid w:val="00250F4F"/>
    <w:rsid w:val="00257B20"/>
    <w:rsid w:val="002D1046"/>
    <w:rsid w:val="002D116D"/>
    <w:rsid w:val="002E57DB"/>
    <w:rsid w:val="0032166E"/>
    <w:rsid w:val="003460AF"/>
    <w:rsid w:val="003C2754"/>
    <w:rsid w:val="003C28E6"/>
    <w:rsid w:val="003F0A4A"/>
    <w:rsid w:val="00412BB7"/>
    <w:rsid w:val="00455B75"/>
    <w:rsid w:val="0047293F"/>
    <w:rsid w:val="004A14BF"/>
    <w:rsid w:val="004B39F8"/>
    <w:rsid w:val="004B578A"/>
    <w:rsid w:val="005A4EDE"/>
    <w:rsid w:val="005C081C"/>
    <w:rsid w:val="006078A4"/>
    <w:rsid w:val="00651CD5"/>
    <w:rsid w:val="006C79CD"/>
    <w:rsid w:val="00766D4B"/>
    <w:rsid w:val="0077016C"/>
    <w:rsid w:val="007A25CC"/>
    <w:rsid w:val="00811A9B"/>
    <w:rsid w:val="00834D64"/>
    <w:rsid w:val="00847380"/>
    <w:rsid w:val="00862DE6"/>
    <w:rsid w:val="00890ACA"/>
    <w:rsid w:val="008B0A9F"/>
    <w:rsid w:val="008B7B38"/>
    <w:rsid w:val="008C73C7"/>
    <w:rsid w:val="008F4A49"/>
    <w:rsid w:val="00916FDD"/>
    <w:rsid w:val="00926E31"/>
    <w:rsid w:val="009342D8"/>
    <w:rsid w:val="00943FB8"/>
    <w:rsid w:val="00957E56"/>
    <w:rsid w:val="009744A0"/>
    <w:rsid w:val="009B236A"/>
    <w:rsid w:val="009B3183"/>
    <w:rsid w:val="009B66C3"/>
    <w:rsid w:val="00A209C5"/>
    <w:rsid w:val="00A35DBB"/>
    <w:rsid w:val="00A56412"/>
    <w:rsid w:val="00A5663B"/>
    <w:rsid w:val="00A83522"/>
    <w:rsid w:val="00AC50B9"/>
    <w:rsid w:val="00B01AB1"/>
    <w:rsid w:val="00B17A97"/>
    <w:rsid w:val="00B2037D"/>
    <w:rsid w:val="00B20F59"/>
    <w:rsid w:val="00B32347"/>
    <w:rsid w:val="00B816B7"/>
    <w:rsid w:val="00BA4305"/>
    <w:rsid w:val="00C570E4"/>
    <w:rsid w:val="00D04242"/>
    <w:rsid w:val="00D3382D"/>
    <w:rsid w:val="00D418B0"/>
    <w:rsid w:val="00DB2CDE"/>
    <w:rsid w:val="00DC2C56"/>
    <w:rsid w:val="00DC7532"/>
    <w:rsid w:val="00E70687"/>
    <w:rsid w:val="00EB031F"/>
    <w:rsid w:val="00EB1C6F"/>
    <w:rsid w:val="00EE6171"/>
    <w:rsid w:val="00F052AB"/>
    <w:rsid w:val="00F11E9E"/>
    <w:rsid w:val="00F21B29"/>
    <w:rsid w:val="00F24401"/>
    <w:rsid w:val="00F60186"/>
    <w:rsid w:val="00F86DB3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90DAC-9669-4B3B-ACB9-DCCD7FD4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2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A8E7DC-D5E6-4D1A-BC1E-3B88786D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2</cp:revision>
  <cp:lastPrinted>2016-07-15T12:09:00Z</cp:lastPrinted>
  <dcterms:created xsi:type="dcterms:W3CDTF">2016-07-28T08:47:00Z</dcterms:created>
  <dcterms:modified xsi:type="dcterms:W3CDTF">2016-07-28T08:47:00Z</dcterms:modified>
</cp:coreProperties>
</file>