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79885" w14:textId="6124BBA8" w:rsidR="001D13CD" w:rsidRPr="007C05C9" w:rsidRDefault="001D13CD" w:rsidP="001D13CD">
      <w:pPr>
        <w:spacing w:before="480"/>
        <w:jc w:val="left"/>
        <w:rPr>
          <w:rFonts w:asciiTheme="majorHAnsi" w:hAnsiTheme="majorHAnsi"/>
          <w:color w:val="auto"/>
          <w:sz w:val="18"/>
          <w:szCs w:val="18"/>
        </w:rPr>
      </w:pPr>
      <w:r w:rsidRPr="007C05C9">
        <w:rPr>
          <w:rFonts w:asciiTheme="majorHAnsi" w:hAnsiTheme="majorHAnsi"/>
          <w:color w:val="auto"/>
          <w:sz w:val="18"/>
          <w:szCs w:val="18"/>
        </w:rPr>
        <w:t>Πληροφορίες: Μ. Καμπούρη</w:t>
      </w:r>
    </w:p>
    <w:p w14:paraId="34F20F40" w14:textId="77777777" w:rsidR="005117FA" w:rsidRDefault="00B816B7" w:rsidP="005117FA">
      <w:pPr>
        <w:spacing w:before="480"/>
        <w:jc w:val="right"/>
        <w:rPr>
          <w:rFonts w:asciiTheme="majorHAnsi" w:hAnsiTheme="majorHAnsi"/>
          <w:b/>
          <w:color w:val="auto"/>
          <w:sz w:val="20"/>
        </w:rPr>
      </w:pPr>
      <w:r w:rsidRPr="000C133C">
        <w:rPr>
          <w:rFonts w:asciiTheme="majorHAnsi" w:hAnsiTheme="majorHAnsi"/>
          <w:b/>
          <w:color w:val="auto"/>
        </w:rPr>
        <w:br w:type="column"/>
      </w:r>
      <w:r w:rsidRPr="000C133C">
        <w:rPr>
          <w:rFonts w:asciiTheme="majorHAnsi" w:hAnsiTheme="majorHAnsi"/>
          <w:b/>
          <w:color w:val="auto"/>
        </w:rPr>
        <w:t xml:space="preserve">Αθήνα: </w:t>
      </w:r>
      <w:r w:rsidR="001E75BF">
        <w:rPr>
          <w:rFonts w:asciiTheme="majorHAnsi" w:hAnsiTheme="majorHAnsi"/>
          <w:b/>
          <w:color w:val="auto"/>
          <w:sz w:val="20"/>
        </w:rPr>
        <w:t>23</w:t>
      </w:r>
      <w:r w:rsidR="005D4948" w:rsidRPr="00010E70">
        <w:rPr>
          <w:rFonts w:asciiTheme="majorHAnsi" w:hAnsiTheme="majorHAnsi"/>
          <w:b/>
          <w:color w:val="auto"/>
          <w:sz w:val="20"/>
        </w:rPr>
        <w:t>.0</w:t>
      </w:r>
      <w:r w:rsidR="001E75BF">
        <w:rPr>
          <w:rFonts w:asciiTheme="majorHAnsi" w:hAnsiTheme="majorHAnsi"/>
          <w:b/>
          <w:color w:val="auto"/>
          <w:sz w:val="20"/>
        </w:rPr>
        <w:t>5</w:t>
      </w:r>
      <w:r w:rsidR="005D4948" w:rsidRPr="00010E70">
        <w:rPr>
          <w:rFonts w:asciiTheme="majorHAnsi" w:hAnsiTheme="majorHAnsi"/>
          <w:b/>
          <w:color w:val="auto"/>
          <w:sz w:val="20"/>
        </w:rPr>
        <w:t>.2016</w:t>
      </w:r>
    </w:p>
    <w:p w14:paraId="55C309D7" w14:textId="453FC765" w:rsidR="00A5663B" w:rsidRPr="009A769F" w:rsidRDefault="00B816B7" w:rsidP="005117FA">
      <w:pPr>
        <w:spacing w:before="480"/>
        <w:jc w:val="right"/>
        <w:rPr>
          <w:rFonts w:asciiTheme="majorHAnsi" w:hAnsiTheme="majorHAnsi"/>
          <w:b/>
          <w:color w:val="auto"/>
        </w:rPr>
        <w:sectPr w:rsidR="00A5663B" w:rsidRPr="009A769F" w:rsidSect="00A5663B">
          <w:headerReference w:type="default" r:id="rId8"/>
          <w:footerReference w:type="default" r:id="rId9"/>
          <w:pgSz w:w="11906" w:h="16838"/>
          <w:pgMar w:top="1440" w:right="1800" w:bottom="1440" w:left="1800" w:header="709" w:footer="709" w:gutter="0"/>
          <w:cols w:num="2" w:space="708"/>
          <w:docGrid w:linePitch="360"/>
        </w:sectPr>
      </w:pPr>
      <w:r w:rsidRPr="000C133C">
        <w:rPr>
          <w:rFonts w:asciiTheme="majorHAnsi" w:hAnsiTheme="majorHAnsi"/>
          <w:b/>
          <w:color w:val="auto"/>
        </w:rPr>
        <w:t>Αρ. Πρωτ.:</w:t>
      </w:r>
      <w:r w:rsidR="008C28A8" w:rsidRPr="000C133C">
        <w:rPr>
          <w:rFonts w:asciiTheme="majorHAnsi" w:hAnsiTheme="majorHAnsi"/>
          <w:b/>
          <w:color w:val="auto"/>
        </w:rPr>
        <w:t xml:space="preserve"> </w:t>
      </w:r>
      <w:r w:rsidR="00F550FB" w:rsidRPr="00F550FB">
        <w:rPr>
          <w:rFonts w:asciiTheme="majorHAnsi" w:hAnsiTheme="majorHAnsi"/>
          <w:b/>
          <w:color w:val="auto"/>
        </w:rPr>
        <w:t xml:space="preserve"> </w:t>
      </w:r>
      <w:r w:rsidR="001E75BF">
        <w:rPr>
          <w:rFonts w:asciiTheme="majorHAnsi" w:hAnsiTheme="majorHAnsi"/>
          <w:b/>
          <w:color w:val="auto"/>
        </w:rPr>
        <w:t>829</w:t>
      </w:r>
      <w:r w:rsidR="00F550FB" w:rsidRPr="009A769F">
        <w:rPr>
          <w:rFonts w:asciiTheme="majorHAnsi" w:hAnsiTheme="majorHAnsi"/>
          <w:b/>
          <w:color w:val="auto"/>
        </w:rPr>
        <w:t xml:space="preserve">  </w:t>
      </w:r>
    </w:p>
    <w:p w14:paraId="365D5A51" w14:textId="137B474C" w:rsidR="006A4D81" w:rsidRDefault="00E12D43" w:rsidP="00A60371">
      <w:pPr>
        <w:spacing w:before="120" w:after="0"/>
        <w:rPr>
          <w:rFonts w:asciiTheme="majorHAnsi" w:hAnsiTheme="majorHAnsi"/>
          <w:b/>
          <w:color w:val="auto"/>
        </w:rPr>
      </w:pPr>
      <w:r w:rsidRPr="000C133C">
        <w:rPr>
          <w:rFonts w:asciiTheme="majorHAnsi" w:hAnsiTheme="majorHAnsi"/>
          <w:b/>
          <w:color w:val="auto"/>
        </w:rPr>
        <w:t>Π</w:t>
      </w:r>
      <w:r w:rsidR="0013382A">
        <w:rPr>
          <w:rFonts w:asciiTheme="majorHAnsi" w:hAnsiTheme="majorHAnsi"/>
          <w:b/>
          <w:color w:val="auto"/>
        </w:rPr>
        <w:t>ΡΟΣ</w:t>
      </w:r>
      <w:r w:rsidRPr="000C133C">
        <w:rPr>
          <w:rFonts w:asciiTheme="majorHAnsi" w:hAnsiTheme="majorHAnsi"/>
          <w:b/>
          <w:color w:val="auto"/>
        </w:rPr>
        <w:t>:</w:t>
      </w:r>
      <w:r w:rsidR="0013382A">
        <w:rPr>
          <w:rFonts w:asciiTheme="majorHAnsi" w:hAnsiTheme="majorHAnsi"/>
          <w:b/>
          <w:color w:val="auto"/>
        </w:rPr>
        <w:t xml:space="preserve"> </w:t>
      </w:r>
      <w:r w:rsidRPr="000C133C">
        <w:rPr>
          <w:rFonts w:asciiTheme="majorHAnsi" w:hAnsiTheme="majorHAnsi"/>
          <w:b/>
          <w:color w:val="auto"/>
        </w:rPr>
        <w:t>κ</w:t>
      </w:r>
      <w:r w:rsidR="00951234" w:rsidRPr="000C133C">
        <w:rPr>
          <w:rFonts w:asciiTheme="majorHAnsi" w:hAnsiTheme="majorHAnsi"/>
          <w:b/>
          <w:color w:val="auto"/>
        </w:rPr>
        <w:t>.</w:t>
      </w:r>
      <w:r w:rsidR="00D77699" w:rsidRPr="000C133C">
        <w:rPr>
          <w:rFonts w:asciiTheme="majorHAnsi" w:hAnsiTheme="majorHAnsi"/>
          <w:b/>
          <w:color w:val="auto"/>
        </w:rPr>
        <w:t xml:space="preserve"> </w:t>
      </w:r>
      <w:r w:rsidR="001E75BF">
        <w:rPr>
          <w:rFonts w:asciiTheme="majorHAnsi" w:hAnsiTheme="majorHAnsi"/>
          <w:b/>
          <w:color w:val="auto"/>
        </w:rPr>
        <w:t>Α. Ξανθό, Υπουργό Υγείας</w:t>
      </w:r>
    </w:p>
    <w:p w14:paraId="791E9EC6" w14:textId="2214F378" w:rsidR="00A60371" w:rsidRPr="000C133C" w:rsidRDefault="00A60371" w:rsidP="00A60371">
      <w:pPr>
        <w:spacing w:before="120" w:after="0"/>
        <w:rPr>
          <w:rFonts w:asciiTheme="majorHAnsi" w:hAnsiTheme="majorHAnsi"/>
          <w:b/>
          <w:color w:val="auto"/>
        </w:rPr>
      </w:pPr>
    </w:p>
    <w:p w14:paraId="4B998642" w14:textId="2ACDCA51" w:rsidR="000F5637" w:rsidRDefault="008C28A8" w:rsidP="00967F04">
      <w:pPr>
        <w:pStyle w:val="a7"/>
        <w:pBdr>
          <w:bottom w:val="single" w:sz="8" w:space="3" w:color="4F81BD" w:themeColor="accent1"/>
        </w:pBdr>
        <w:spacing w:before="360" w:after="240"/>
        <w:rPr>
          <w:rFonts w:eastAsia="Cambria" w:cs="Cambria"/>
          <w:b/>
          <w:sz w:val="22"/>
          <w:szCs w:val="22"/>
        </w:rPr>
      </w:pPr>
      <w:r w:rsidRPr="000C133C">
        <w:rPr>
          <w:b/>
          <w:color w:val="auto"/>
          <w:sz w:val="22"/>
          <w:szCs w:val="22"/>
        </w:rPr>
        <w:t>ΘΕΜΑ:</w:t>
      </w:r>
      <w:r w:rsidR="001E75BF">
        <w:rPr>
          <w:b/>
          <w:color w:val="auto"/>
          <w:sz w:val="22"/>
          <w:szCs w:val="22"/>
        </w:rPr>
        <w:t xml:space="preserve"> </w:t>
      </w:r>
      <w:r w:rsidR="001E75BF" w:rsidRPr="001E75BF">
        <w:rPr>
          <w:rFonts w:eastAsia="Cambria" w:cs="Cambria"/>
          <w:b/>
          <w:color w:val="auto"/>
          <w:sz w:val="22"/>
          <w:szCs w:val="22"/>
        </w:rPr>
        <w:t>Προτάσεις Ε.Σ.Α.μεΑ. επί του Σχεδίου Νόμου «Μεταρρύθμιση της Διοικητικής Οργάνωσης των Υπηρεσιών Ψυχικής Υγείας, Κέντρα Αναφοράς Σπανίων Παθήσεων και άλλες διατάξεις»</w:t>
      </w:r>
      <w:r w:rsidR="001E75BF">
        <w:rPr>
          <w:rFonts w:eastAsia="Cambria" w:cs="Cambria"/>
          <w:b/>
          <w:color w:val="auto"/>
          <w:sz w:val="22"/>
          <w:szCs w:val="22"/>
        </w:rPr>
        <w:t xml:space="preserve"> </w:t>
      </w:r>
    </w:p>
    <w:p w14:paraId="4CED6271" w14:textId="77777777" w:rsidR="00BB2154" w:rsidRDefault="00552D96" w:rsidP="001E75BF">
      <w:pPr>
        <w:spacing w:after="0" w:line="240" w:lineRule="auto"/>
        <w:rPr>
          <w:rFonts w:asciiTheme="majorHAnsi" w:hAnsiTheme="majorHAnsi"/>
          <w:b/>
          <w:color w:val="auto"/>
        </w:rPr>
      </w:pPr>
      <w:r>
        <w:rPr>
          <w:rFonts w:asciiTheme="majorHAnsi" w:hAnsiTheme="majorHAnsi"/>
          <w:b/>
          <w:color w:val="auto"/>
        </w:rPr>
        <w:t>ΚΟΙΝ.:</w:t>
      </w:r>
    </w:p>
    <w:p w14:paraId="52DF2D09" w14:textId="26839578" w:rsidR="00552D96" w:rsidRPr="0013382A" w:rsidRDefault="00552D96" w:rsidP="001E75BF">
      <w:pPr>
        <w:spacing w:after="0" w:line="240" w:lineRule="auto"/>
        <w:rPr>
          <w:rFonts w:asciiTheme="majorHAnsi" w:hAnsiTheme="majorHAnsi"/>
          <w:b/>
          <w:color w:val="auto"/>
        </w:rPr>
      </w:pPr>
      <w:r>
        <w:rPr>
          <w:rFonts w:asciiTheme="majorHAnsi" w:hAnsiTheme="majorHAnsi"/>
          <w:b/>
          <w:color w:val="auto"/>
        </w:rPr>
        <w:t xml:space="preserve">κ. </w:t>
      </w:r>
      <w:r w:rsidR="001E75BF">
        <w:rPr>
          <w:rFonts w:asciiTheme="majorHAnsi" w:hAnsiTheme="majorHAnsi"/>
          <w:b/>
          <w:color w:val="auto"/>
        </w:rPr>
        <w:t xml:space="preserve">Π. </w:t>
      </w:r>
      <w:proofErr w:type="spellStart"/>
      <w:r w:rsidR="001E75BF">
        <w:rPr>
          <w:rFonts w:asciiTheme="majorHAnsi" w:hAnsiTheme="majorHAnsi"/>
          <w:b/>
          <w:color w:val="auto"/>
        </w:rPr>
        <w:t>Πολάκη</w:t>
      </w:r>
      <w:proofErr w:type="spellEnd"/>
      <w:r>
        <w:rPr>
          <w:rFonts w:asciiTheme="majorHAnsi" w:hAnsiTheme="majorHAnsi"/>
          <w:b/>
          <w:color w:val="auto"/>
        </w:rPr>
        <w:t xml:space="preserve">, </w:t>
      </w:r>
      <w:r w:rsidR="001E75BF">
        <w:rPr>
          <w:rFonts w:asciiTheme="majorHAnsi" w:hAnsiTheme="majorHAnsi"/>
          <w:b/>
          <w:color w:val="auto"/>
        </w:rPr>
        <w:t>Αναπληρωτής Υπουργός Υγείας</w:t>
      </w:r>
    </w:p>
    <w:p w14:paraId="3F78FF2A" w14:textId="2109D504" w:rsidR="00552D96" w:rsidRDefault="00552D96" w:rsidP="001E75BF">
      <w:pPr>
        <w:spacing w:after="0" w:line="240" w:lineRule="auto"/>
        <w:rPr>
          <w:rFonts w:asciiTheme="majorHAnsi" w:hAnsiTheme="majorHAnsi"/>
          <w:b/>
          <w:color w:val="auto"/>
        </w:rPr>
      </w:pPr>
      <w:r>
        <w:rPr>
          <w:rFonts w:asciiTheme="majorHAnsi" w:hAnsiTheme="majorHAnsi"/>
          <w:b/>
          <w:color w:val="auto"/>
        </w:rPr>
        <w:t xml:space="preserve">κ. </w:t>
      </w:r>
      <w:r w:rsidR="001E75BF">
        <w:rPr>
          <w:rFonts w:asciiTheme="majorHAnsi" w:hAnsiTheme="majorHAnsi"/>
          <w:b/>
          <w:color w:val="auto"/>
        </w:rPr>
        <w:t>Π. Γιαννουλάτο</w:t>
      </w:r>
      <w:r>
        <w:rPr>
          <w:rFonts w:asciiTheme="majorHAnsi" w:hAnsiTheme="majorHAnsi"/>
          <w:b/>
          <w:color w:val="auto"/>
        </w:rPr>
        <w:t xml:space="preserve">, Γενικό Γραμματέα </w:t>
      </w:r>
      <w:r w:rsidR="001E75BF">
        <w:rPr>
          <w:rFonts w:asciiTheme="majorHAnsi" w:hAnsiTheme="majorHAnsi"/>
          <w:b/>
          <w:color w:val="auto"/>
        </w:rPr>
        <w:t>Υπουργείου Υγείας</w:t>
      </w:r>
    </w:p>
    <w:p w14:paraId="48AA7581" w14:textId="1B65DC39" w:rsidR="001E75BF" w:rsidRDefault="001E75BF" w:rsidP="001E75BF">
      <w:pPr>
        <w:spacing w:after="0" w:line="240" w:lineRule="auto"/>
        <w:ind w:left="709" w:hanging="709"/>
        <w:rPr>
          <w:rFonts w:asciiTheme="majorHAnsi" w:eastAsia="Cambria" w:hAnsiTheme="majorHAnsi" w:cs="Cambria"/>
          <w:b/>
          <w:i/>
        </w:rPr>
      </w:pPr>
      <w:r>
        <w:rPr>
          <w:rFonts w:asciiTheme="majorHAnsi" w:hAnsiTheme="majorHAnsi"/>
          <w:b/>
          <w:color w:val="auto"/>
        </w:rPr>
        <w:t xml:space="preserve">Πρόεδρο και Μέλη  Διαρκούς Επιτροπής Κοινωνικών Υποθέσεων </w:t>
      </w:r>
      <w:r w:rsidR="005117FA">
        <w:rPr>
          <w:rFonts w:asciiTheme="majorHAnsi" w:hAnsiTheme="majorHAnsi"/>
          <w:b/>
          <w:color w:val="auto"/>
        </w:rPr>
        <w:t xml:space="preserve">της </w:t>
      </w:r>
      <w:r>
        <w:rPr>
          <w:rFonts w:asciiTheme="majorHAnsi" w:hAnsiTheme="majorHAnsi"/>
          <w:b/>
          <w:color w:val="auto"/>
        </w:rPr>
        <w:t>Βουλής</w:t>
      </w:r>
    </w:p>
    <w:p w14:paraId="3486D017" w14:textId="77777777" w:rsidR="00552D96" w:rsidRDefault="00552D96" w:rsidP="00D77699">
      <w:pPr>
        <w:spacing w:line="240" w:lineRule="auto"/>
        <w:rPr>
          <w:rFonts w:asciiTheme="majorHAnsi" w:eastAsia="Cambria" w:hAnsiTheme="majorHAnsi" w:cs="Cambria"/>
          <w:b/>
          <w:i/>
        </w:rPr>
      </w:pPr>
    </w:p>
    <w:p w14:paraId="1F161B61" w14:textId="1FE1CD1F" w:rsidR="00D77699" w:rsidRDefault="000F5637" w:rsidP="00D77699">
      <w:pPr>
        <w:spacing w:line="240" w:lineRule="auto"/>
        <w:rPr>
          <w:rFonts w:asciiTheme="majorHAnsi" w:eastAsia="Cambria" w:hAnsiTheme="majorHAnsi" w:cs="Cambria"/>
          <w:b/>
          <w:i/>
        </w:rPr>
      </w:pPr>
      <w:r>
        <w:rPr>
          <w:rFonts w:asciiTheme="majorHAnsi" w:eastAsia="Cambria" w:hAnsiTheme="majorHAnsi" w:cs="Cambria"/>
          <w:b/>
          <w:i/>
        </w:rPr>
        <w:t xml:space="preserve">Αξιότιμε </w:t>
      </w:r>
      <w:r w:rsidR="002D1DB7">
        <w:rPr>
          <w:rFonts w:asciiTheme="majorHAnsi" w:eastAsia="Cambria" w:hAnsiTheme="majorHAnsi" w:cs="Cambria"/>
          <w:b/>
          <w:i/>
        </w:rPr>
        <w:t>κύριε</w:t>
      </w:r>
      <w:r>
        <w:rPr>
          <w:rFonts w:asciiTheme="majorHAnsi" w:eastAsia="Cambria" w:hAnsiTheme="majorHAnsi" w:cs="Cambria"/>
          <w:b/>
          <w:i/>
        </w:rPr>
        <w:t xml:space="preserve"> </w:t>
      </w:r>
      <w:r w:rsidR="00C574A5">
        <w:rPr>
          <w:rFonts w:asciiTheme="majorHAnsi" w:eastAsia="Cambria" w:hAnsiTheme="majorHAnsi" w:cs="Cambria"/>
          <w:b/>
          <w:i/>
        </w:rPr>
        <w:t>Υπουργέ,</w:t>
      </w:r>
    </w:p>
    <w:p w14:paraId="6CDAC43E" w14:textId="0E6B877B" w:rsidR="001E75BF" w:rsidRPr="005117FA" w:rsidRDefault="001E75BF" w:rsidP="001E75BF">
      <w:pPr>
        <w:spacing w:after="160" w:line="252" w:lineRule="auto"/>
        <w:rPr>
          <w:rStyle w:val="-"/>
          <w:rFonts w:cs="Calibri"/>
          <w:sz w:val="24"/>
          <w:szCs w:val="24"/>
        </w:rPr>
      </w:pPr>
      <w:r w:rsidRPr="00E07DE3">
        <w:rPr>
          <w:rFonts w:cs="Calibri"/>
          <w:sz w:val="24"/>
          <w:szCs w:val="24"/>
        </w:rP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-βάσει του Ν.2430/1996 (Αρ. ΦΕΚ 156 Α΄/10.07.1996)- ιδρυτικό μέλος του Ευρωπαϊκού Φόρουμ Ατόμων με Αναπηρία (European Disability Forum), ήτοι του μεγαλύτερου φορέα εκπροσώπησης των ατόμων με αναπηρία και των οικογενειών τους σε ευρωπαϊκό επίπεδο, με το παρόν έγγραφό της σας αποστέλλει τις προτάσεις της  επί του Σχεδίου Νόμου «Μεταρρύθμιση της Διοικητικής Οργάνωσης των Υπηρεσιών Ψυχικής Υγείας, Κέντρα Αναφοράς Σπανίων Παθήσεων και άλλες διατάξεις». Αξίζει να αναφερθεί ότι οι προτάσεις που περιλαμβάνονται στο παρόν έγγραφό μας υποβλήθηκαν και ηλεκτρονικά στον διαδικτυακό τόπο </w:t>
      </w:r>
      <w:r w:rsidR="005117FA">
        <w:rPr>
          <w:rFonts w:cs="Calibri"/>
          <w:color w:val="auto"/>
        </w:rPr>
        <w:fldChar w:fldCharType="begin"/>
      </w:r>
      <w:r w:rsidR="005117FA">
        <w:rPr>
          <w:rFonts w:cs="Calibri"/>
          <w:color w:val="auto"/>
        </w:rPr>
        <w:instrText xml:space="preserve"> HYPERLINK "http://www.opengov.gr/" \o "ιστοσελίδα δημόσιας διαβούλευσης" </w:instrText>
      </w:r>
      <w:r w:rsidR="005117FA">
        <w:rPr>
          <w:rFonts w:cs="Calibri"/>
          <w:color w:val="auto"/>
        </w:rPr>
      </w:r>
      <w:r w:rsidR="005117FA">
        <w:rPr>
          <w:rFonts w:cs="Calibri"/>
          <w:color w:val="auto"/>
        </w:rPr>
        <w:fldChar w:fldCharType="separate"/>
      </w:r>
      <w:r w:rsidRPr="005117FA">
        <w:rPr>
          <w:rStyle w:val="-"/>
          <w:rFonts w:cs="Calibri"/>
        </w:rPr>
        <w:t>www.opengov.gr</w:t>
      </w:r>
      <w:r w:rsidR="005117FA" w:rsidRPr="005117FA">
        <w:rPr>
          <w:rStyle w:val="-"/>
          <w:rFonts w:cs="Calibri"/>
          <w:sz w:val="24"/>
          <w:szCs w:val="24"/>
        </w:rPr>
        <w:t xml:space="preserve"> </w:t>
      </w:r>
    </w:p>
    <w:p w14:paraId="1FA7616E" w14:textId="324F8F24" w:rsidR="001E75BF" w:rsidRPr="00906149" w:rsidRDefault="005117FA" w:rsidP="001E75BF">
      <w:pPr>
        <w:rPr>
          <w:rFonts w:cs="Calibri"/>
          <w:b/>
          <w:sz w:val="24"/>
          <w:szCs w:val="24"/>
        </w:rPr>
      </w:pPr>
      <w:r>
        <w:rPr>
          <w:rFonts w:cs="Calibri"/>
          <w:color w:val="auto"/>
        </w:rPr>
        <w:fldChar w:fldCharType="end"/>
      </w:r>
      <w:r w:rsidR="001E75BF" w:rsidRPr="00906149">
        <w:rPr>
          <w:rFonts w:cs="Calibri"/>
          <w:b/>
          <w:color w:val="auto"/>
          <w:sz w:val="24"/>
          <w:szCs w:val="24"/>
        </w:rPr>
        <w:t xml:space="preserve">Δεδομένου ότι η χώρα μας επικύρωσε τη Σύμβαση για τα Δικαιώματα των Ατόμων με Αναπηρία του ΟΗΕ μαζί με το  Προαιρετικό Πρωτόκολλό της με ν.4074/2012 (ΦΕΚ 88 Α΄/11.04.2012) καθιστώντας την με αυτόν τον τρόπο μέρος του εθνικού θεσμικού της δικαίου, η Ε.Σ.Α.μεΑ. υποστηρίζει ότι το συγκεκριμένο Σχέδιο Νόμου πρέπει να συνοδεύεται </w:t>
      </w:r>
      <w:r w:rsidR="001E75BF" w:rsidRPr="00906149">
        <w:rPr>
          <w:rFonts w:cs="Calibri"/>
          <w:b/>
          <w:sz w:val="24"/>
          <w:szCs w:val="24"/>
        </w:rPr>
        <w:t>από Έκθεση Συμβατότητας με την προαναφερθείσα Σύμβαση.</w:t>
      </w:r>
    </w:p>
    <w:p w14:paraId="735189CE" w14:textId="77777777" w:rsidR="001E75BF" w:rsidRDefault="001E75BF" w:rsidP="001E75BF">
      <w:pPr>
        <w:rPr>
          <w:sz w:val="24"/>
          <w:szCs w:val="24"/>
        </w:rPr>
      </w:pPr>
      <w:r>
        <w:rPr>
          <w:rFonts w:cs="Calibri"/>
          <w:sz w:val="24"/>
          <w:szCs w:val="24"/>
        </w:rPr>
        <w:lastRenderedPageBreak/>
        <w:t xml:space="preserve">Ακολουθεί παράθεση των προτάσεων της Ε.Σ.Α.μεΑ επί του Σχεδίου Νόμου κατ’ άρθρο. </w:t>
      </w:r>
    </w:p>
    <w:p w14:paraId="1A20A3AB" w14:textId="0061F858" w:rsidR="001E75BF" w:rsidRDefault="001E75BF" w:rsidP="001E75BF">
      <w:pPr>
        <w:rPr>
          <w:sz w:val="24"/>
          <w:szCs w:val="24"/>
        </w:rPr>
      </w:pPr>
      <w:r>
        <w:rPr>
          <w:sz w:val="24"/>
          <w:szCs w:val="24"/>
        </w:rPr>
        <w:t>Στο Άρθρο 1, σημείο α.</w:t>
      </w:r>
      <w:r w:rsidRPr="00050BF5">
        <w:rPr>
          <w:sz w:val="24"/>
          <w:szCs w:val="24"/>
        </w:rPr>
        <w:t>(</w:t>
      </w:r>
      <w:proofErr w:type="spellStart"/>
      <w:r>
        <w:rPr>
          <w:sz w:val="24"/>
          <w:szCs w:val="24"/>
          <w:lang w:val="en-US"/>
        </w:rPr>
        <w:t>i</w:t>
      </w:r>
      <w:proofErr w:type="spellEnd"/>
      <w:r w:rsidRPr="00050BF5">
        <w:rPr>
          <w:sz w:val="24"/>
          <w:szCs w:val="24"/>
        </w:rPr>
        <w:t xml:space="preserve">) </w:t>
      </w:r>
      <w:proofErr w:type="gramStart"/>
      <w:r>
        <w:rPr>
          <w:sz w:val="24"/>
          <w:szCs w:val="24"/>
        </w:rPr>
        <w:t>της</w:t>
      </w:r>
      <w:proofErr w:type="gramEnd"/>
      <w:r>
        <w:rPr>
          <w:sz w:val="24"/>
          <w:szCs w:val="24"/>
        </w:rPr>
        <w:t xml:space="preserve"> παραγράφου 2 να συμπληρωθεί ως εξής</w:t>
      </w:r>
      <w:r w:rsidR="00BB1487">
        <w:rPr>
          <w:sz w:val="24"/>
          <w:szCs w:val="24"/>
        </w:rPr>
        <w:t>:</w:t>
      </w:r>
      <w:r>
        <w:rPr>
          <w:sz w:val="24"/>
          <w:szCs w:val="24"/>
        </w:rPr>
        <w:t xml:space="preserve"> (βλ. έντονη πλάγια γραμματοσειρά)</w:t>
      </w:r>
    </w:p>
    <w:p w14:paraId="71338619" w14:textId="77777777" w:rsidR="001E75BF" w:rsidRDefault="001E75BF" w:rsidP="001E75BF">
      <w:pPr>
        <w:autoSpaceDE w:val="0"/>
        <w:spacing w:after="0" w:line="240" w:lineRule="auto"/>
        <w:rPr>
          <w:rFonts w:cs="Calibri"/>
          <w:sz w:val="24"/>
          <w:szCs w:val="24"/>
        </w:rPr>
      </w:pPr>
      <w:r>
        <w:rPr>
          <w:rFonts w:cs="Calibri"/>
          <w:sz w:val="24"/>
          <w:szCs w:val="24"/>
        </w:rPr>
        <w:t xml:space="preserve">(i) </w:t>
      </w:r>
      <w:r w:rsidRPr="007A2463">
        <w:rPr>
          <w:rFonts w:cs="Calibri"/>
          <w:b/>
          <w:i/>
          <w:sz w:val="24"/>
          <w:szCs w:val="24"/>
        </w:rPr>
        <w:t>Έναν (1) εκπρόσωπο της Ομοσπονδίας Ληπτών Υπηρεσιών Ψυχικής Υγείας (Λ.Υ.Ψ.Υ.), με τον αναπληρωτή του, οι οποίοι κληρώνονται μεταξύ των εκπροσώπων που η ίδια προτείνει.</w:t>
      </w:r>
      <w:r>
        <w:rPr>
          <w:rFonts w:cs="Calibri"/>
          <w:sz w:val="24"/>
          <w:szCs w:val="24"/>
        </w:rPr>
        <w:t xml:space="preserve"> </w:t>
      </w:r>
      <w:r w:rsidRPr="007A2463">
        <w:rPr>
          <w:rFonts w:cs="Calibri"/>
          <w:b/>
          <w:i/>
          <w:sz w:val="24"/>
          <w:szCs w:val="24"/>
        </w:rPr>
        <w:t xml:space="preserve">Μέχρι τη σύσταση της Ομοσπονδίας </w:t>
      </w:r>
      <w:r>
        <w:rPr>
          <w:rFonts w:cs="Calibri"/>
          <w:sz w:val="24"/>
          <w:szCs w:val="24"/>
        </w:rPr>
        <w:t>έναν (1) εκπρόσωπο Ληπτών Υπηρεσιών Ψυχικής Υγείας (Λ.Υ.Ψ.Υ.), με</w:t>
      </w:r>
      <w:r w:rsidRPr="00576616">
        <w:rPr>
          <w:rFonts w:cs="Calibri"/>
          <w:sz w:val="24"/>
          <w:szCs w:val="24"/>
        </w:rPr>
        <w:t xml:space="preserve"> </w:t>
      </w:r>
      <w:r>
        <w:rPr>
          <w:rFonts w:cs="Calibri"/>
          <w:sz w:val="24"/>
          <w:szCs w:val="24"/>
        </w:rPr>
        <w:t>τον αναπληρωτή του, οι οποίοι κληρώνονται μεταξύ των εκπροσώπων που προτείνουν οι Σύλλογοι και οι Ενώσεις ασθενών. Σε περίπτωση που δεν υπάρχουν σύλλογοι και ενώσεις  ασθενών, έναν (1) εκπρόσωπο δευτεροβάθμιου οργάνου των συλλόγων οικογενειών ή αδελφών ατόμων με ψυχικές διαταραχές που έχουν την έδρα τους στον συγκεκριμένο Τομέα Ψυχικής Υγείας (</w:t>
      </w:r>
      <w:proofErr w:type="spellStart"/>
      <w:r>
        <w:rPr>
          <w:rFonts w:cs="Calibri"/>
          <w:sz w:val="24"/>
          <w:szCs w:val="24"/>
        </w:rPr>
        <w:t>Το.Ψ.Υ</w:t>
      </w:r>
      <w:proofErr w:type="spellEnd"/>
      <w:r>
        <w:rPr>
          <w:rFonts w:cs="Calibri"/>
          <w:sz w:val="24"/>
          <w:szCs w:val="24"/>
        </w:rPr>
        <w:t xml:space="preserve">.) και δεν συμμετέχουν σε άλλα όργανα του παρόντος άρθρου, με τον αναπληρωτή του, οι οποίοι κληρώνονται μεταξύ των εκπροσώπων που προτείνουν οι σύλλογοι αυτοί. </w:t>
      </w:r>
    </w:p>
    <w:p w14:paraId="60AC6903" w14:textId="77777777" w:rsidR="001E75BF" w:rsidRDefault="001E75BF" w:rsidP="001E75BF">
      <w:pPr>
        <w:autoSpaceDE w:val="0"/>
        <w:spacing w:after="0" w:line="240" w:lineRule="auto"/>
        <w:rPr>
          <w:rFonts w:cs="Calibri"/>
          <w:sz w:val="24"/>
          <w:szCs w:val="24"/>
        </w:rPr>
      </w:pPr>
      <w:r>
        <w:rPr>
          <w:rFonts w:cs="Calibri"/>
          <w:sz w:val="24"/>
          <w:szCs w:val="24"/>
        </w:rPr>
        <w:t>Η κλήρωση διενεργείται δημόσια από την αρμόδια Υπηρεσία του Υπουργείου Υγείας.</w:t>
      </w:r>
    </w:p>
    <w:p w14:paraId="514582B6" w14:textId="77777777" w:rsidR="001E75BF" w:rsidRDefault="001E75BF" w:rsidP="001E75BF">
      <w:pPr>
        <w:rPr>
          <w:rFonts w:cs="Calibri"/>
          <w:sz w:val="24"/>
          <w:szCs w:val="24"/>
        </w:rPr>
      </w:pPr>
    </w:p>
    <w:p w14:paraId="72B46C29" w14:textId="4980F394" w:rsidR="001E75BF" w:rsidRDefault="001E75BF" w:rsidP="001E75BF">
      <w:pPr>
        <w:rPr>
          <w:sz w:val="24"/>
          <w:szCs w:val="24"/>
        </w:rPr>
      </w:pPr>
      <w:r>
        <w:rPr>
          <w:sz w:val="24"/>
          <w:szCs w:val="24"/>
        </w:rPr>
        <w:t xml:space="preserve">Στο Άρθρο 1, σημείο β </w:t>
      </w:r>
      <w:r w:rsidRPr="00050BF5">
        <w:rPr>
          <w:sz w:val="24"/>
          <w:szCs w:val="24"/>
        </w:rPr>
        <w:t>(</w:t>
      </w:r>
      <w:proofErr w:type="spellStart"/>
      <w:r>
        <w:rPr>
          <w:sz w:val="24"/>
          <w:szCs w:val="24"/>
          <w:lang w:val="en-US"/>
        </w:rPr>
        <w:t>i</w:t>
      </w:r>
      <w:proofErr w:type="spellEnd"/>
      <w:r w:rsidRPr="00050BF5">
        <w:rPr>
          <w:sz w:val="24"/>
          <w:szCs w:val="24"/>
        </w:rPr>
        <w:t xml:space="preserve">) </w:t>
      </w:r>
      <w:r>
        <w:rPr>
          <w:sz w:val="24"/>
          <w:szCs w:val="24"/>
        </w:rPr>
        <w:t>της παραγράφου 2 να συμπληρωθεί ως εξής</w:t>
      </w:r>
      <w:r w:rsidR="00BB1487">
        <w:rPr>
          <w:sz w:val="24"/>
          <w:szCs w:val="24"/>
        </w:rPr>
        <w:t>:</w:t>
      </w:r>
      <w:r>
        <w:rPr>
          <w:sz w:val="24"/>
          <w:szCs w:val="24"/>
        </w:rPr>
        <w:t xml:space="preserve"> (βλ. έντονη πλάγια γραμματοσειρά)</w:t>
      </w:r>
    </w:p>
    <w:p w14:paraId="0EA65E41" w14:textId="77777777" w:rsidR="001E75BF" w:rsidRDefault="001E75BF" w:rsidP="001E75BF">
      <w:pPr>
        <w:autoSpaceDE w:val="0"/>
        <w:spacing w:after="0" w:line="240" w:lineRule="auto"/>
        <w:rPr>
          <w:rFonts w:cs="Calibri"/>
          <w:sz w:val="24"/>
          <w:szCs w:val="24"/>
        </w:rPr>
      </w:pPr>
      <w:r>
        <w:rPr>
          <w:rFonts w:cs="Calibri"/>
          <w:sz w:val="24"/>
          <w:szCs w:val="24"/>
        </w:rPr>
        <w:t xml:space="preserve">(i) </w:t>
      </w:r>
      <w:r w:rsidRPr="007A2463">
        <w:rPr>
          <w:rFonts w:cs="Calibri"/>
          <w:b/>
          <w:i/>
          <w:sz w:val="24"/>
          <w:szCs w:val="24"/>
        </w:rPr>
        <w:t>Έναν (1) εκπρόσωπο της Ομοσπονδίας Ληπτών Υπηρεσιών Ψυχικής Υγείας (Λ.Υ.Ψ.Υ.), με τον αναπληρωτή του, οι οποίοι κληρώνονται μεταξύ των εκπροσώπων που η ίδια προτείνει.</w:t>
      </w:r>
      <w:r>
        <w:rPr>
          <w:rFonts w:cs="Calibri"/>
          <w:sz w:val="24"/>
          <w:szCs w:val="24"/>
        </w:rPr>
        <w:t xml:space="preserve"> </w:t>
      </w:r>
      <w:r w:rsidRPr="007A2463">
        <w:rPr>
          <w:rFonts w:cs="Calibri"/>
          <w:b/>
          <w:i/>
          <w:sz w:val="24"/>
          <w:szCs w:val="24"/>
        </w:rPr>
        <w:t>Μέχρι τη σύσταση της Ομοσπονδίας</w:t>
      </w:r>
      <w:r>
        <w:rPr>
          <w:rFonts w:cs="Calibri"/>
          <w:b/>
          <w:i/>
          <w:sz w:val="24"/>
          <w:szCs w:val="24"/>
        </w:rPr>
        <w:t xml:space="preserve">, </w:t>
      </w:r>
      <w:r>
        <w:rPr>
          <w:rFonts w:cs="Calibri"/>
          <w:sz w:val="24"/>
          <w:szCs w:val="24"/>
        </w:rPr>
        <w:t>(i) έναν (1) εκπρόσωπο των Γονέων ή Κηδεμόνων των Παιδιών και Εφήβων Ληπτών Υπηρεσιών Ψυχικής Υγείας, με τον αναπληρωτή του, οι οποίοι κληρώνονται μεταξύ των εκπροσώπων που προτείνουν τα δευτεροβάθμια όργανα συλλόγων οικογενειών ή αδελφών ατόμων με ψυχικές διαταραχές. Η κλήρωση διενεργείται δημόσια από την αρμόδια Υπηρεσία του Υπουργείου Υγείας.</w:t>
      </w:r>
    </w:p>
    <w:p w14:paraId="1F7A92BF" w14:textId="77777777" w:rsidR="001E75BF" w:rsidRDefault="001E75BF" w:rsidP="001E75BF">
      <w:pPr>
        <w:rPr>
          <w:sz w:val="24"/>
          <w:szCs w:val="24"/>
        </w:rPr>
      </w:pPr>
    </w:p>
    <w:p w14:paraId="3C5C6687" w14:textId="730D43AA" w:rsidR="001E75BF" w:rsidRDefault="001E75BF" w:rsidP="001E75BF">
      <w:pPr>
        <w:rPr>
          <w:sz w:val="24"/>
          <w:szCs w:val="24"/>
        </w:rPr>
      </w:pPr>
      <w:r>
        <w:rPr>
          <w:sz w:val="24"/>
          <w:szCs w:val="24"/>
        </w:rPr>
        <w:t>Στο Άρθρο 4, σημείο (ζ)</w:t>
      </w:r>
      <w:r w:rsidRPr="00050BF5">
        <w:rPr>
          <w:sz w:val="24"/>
          <w:szCs w:val="24"/>
        </w:rPr>
        <w:t xml:space="preserve"> </w:t>
      </w:r>
      <w:r>
        <w:rPr>
          <w:sz w:val="24"/>
          <w:szCs w:val="24"/>
        </w:rPr>
        <w:t>της παραγράφου 2, να συμπληρωθεί ως εξής</w:t>
      </w:r>
      <w:r w:rsidR="00BB1487">
        <w:rPr>
          <w:sz w:val="24"/>
          <w:szCs w:val="24"/>
        </w:rPr>
        <w:t>:</w:t>
      </w:r>
      <w:r>
        <w:rPr>
          <w:sz w:val="24"/>
          <w:szCs w:val="24"/>
        </w:rPr>
        <w:t xml:space="preserve"> (βλ. έντονη πλάγια γραμματοσειρά)</w:t>
      </w:r>
    </w:p>
    <w:p w14:paraId="3FD62B46" w14:textId="77777777" w:rsidR="001E75BF" w:rsidRDefault="001E75BF" w:rsidP="001E75BF">
      <w:pPr>
        <w:spacing w:after="160" w:line="256" w:lineRule="auto"/>
      </w:pPr>
      <w:r>
        <w:rPr>
          <w:rFonts w:cs="Calibri"/>
          <w:sz w:val="24"/>
          <w:szCs w:val="24"/>
        </w:rPr>
        <w:t xml:space="preserve">(i) </w:t>
      </w:r>
      <w:r w:rsidRPr="007A2463">
        <w:rPr>
          <w:rFonts w:cs="Calibri"/>
          <w:b/>
          <w:i/>
          <w:sz w:val="24"/>
          <w:szCs w:val="24"/>
        </w:rPr>
        <w:t>Έναν (1) εκπρόσωπο της Ομοσπονδίας Ληπτών Υπηρεσιών Ψυχικής Υγείας (Λ.Υ.Ψ.Υ.), με τον αναπληρωτή του, οι οποίοι κληρώνονται μεταξύ των εκπροσώπων που η ίδια προτείνει.</w:t>
      </w:r>
      <w:r>
        <w:rPr>
          <w:rFonts w:cs="Calibri"/>
          <w:sz w:val="24"/>
          <w:szCs w:val="24"/>
        </w:rPr>
        <w:t xml:space="preserve"> </w:t>
      </w:r>
      <w:r w:rsidRPr="007A2463">
        <w:rPr>
          <w:rFonts w:cs="Calibri"/>
          <w:b/>
          <w:i/>
          <w:sz w:val="24"/>
          <w:szCs w:val="24"/>
        </w:rPr>
        <w:t>Μέχρι τη σύσταση της Ομοσπονδίας</w:t>
      </w:r>
      <w:r>
        <w:rPr>
          <w:rFonts w:cs="Calibri"/>
          <w:b/>
          <w:i/>
          <w:sz w:val="24"/>
          <w:szCs w:val="24"/>
        </w:rPr>
        <w:t>, έ</w:t>
      </w:r>
      <w:r>
        <w:rPr>
          <w:rFonts w:cs="Calibri"/>
          <w:sz w:val="24"/>
          <w:szCs w:val="24"/>
        </w:rPr>
        <w:t xml:space="preserve">ναν (1) εκπρόσωπο των Ληπτών Υπηρεσιών Ψυχικής Υγείας (Λ.Υ.Ψ.Υ.) και σε περίπτωση που δεν υπάρχει έναν (1) εκπρόσωπο δευτεροβάθμιου οργάνου συλλόγων οικογενειών ή αδελφών ατόμων με ψυχικές διαταραχές που έχουν την έδρα τους στο συγκεκριμένο </w:t>
      </w:r>
      <w:proofErr w:type="spellStart"/>
      <w:r>
        <w:rPr>
          <w:rFonts w:cs="Calibri"/>
          <w:sz w:val="24"/>
          <w:szCs w:val="24"/>
        </w:rPr>
        <w:t>Το.Ψ.Υ</w:t>
      </w:r>
      <w:proofErr w:type="spellEnd"/>
      <w:r>
        <w:rPr>
          <w:rFonts w:cs="Calibri"/>
          <w:sz w:val="24"/>
          <w:szCs w:val="24"/>
        </w:rPr>
        <w:t xml:space="preserve">. και ορίζονται από αυτούς, με τον αναπληρωτή του. </w:t>
      </w:r>
    </w:p>
    <w:p w14:paraId="1646FB4B" w14:textId="77777777" w:rsidR="001E75BF" w:rsidRDefault="001E75BF" w:rsidP="001E75BF">
      <w:pPr>
        <w:spacing w:after="160" w:line="256" w:lineRule="auto"/>
      </w:pPr>
      <w:r w:rsidRPr="00DD5CDB">
        <w:rPr>
          <w:rFonts w:cs="Calibri,Bold"/>
          <w:bCs/>
          <w:sz w:val="24"/>
          <w:szCs w:val="24"/>
        </w:rPr>
        <w:t>Το άρθρο 7, παρ. 1 να τροποποιηθεί ως εξής</w:t>
      </w:r>
      <w:r>
        <w:rPr>
          <w:rFonts w:cs="Calibri,Bold"/>
          <w:bCs/>
          <w:sz w:val="24"/>
          <w:szCs w:val="24"/>
        </w:rPr>
        <w:t xml:space="preserve"> </w:t>
      </w:r>
      <w:r>
        <w:rPr>
          <w:sz w:val="24"/>
          <w:szCs w:val="24"/>
        </w:rPr>
        <w:t>(βλ. έντονη πλάγια γραμματοσειρά)</w:t>
      </w:r>
      <w:r>
        <w:rPr>
          <w:rFonts w:cs="Calibri,Bold"/>
          <w:b/>
          <w:bCs/>
          <w:sz w:val="24"/>
          <w:szCs w:val="24"/>
        </w:rPr>
        <w:t xml:space="preserve">: </w:t>
      </w:r>
      <w:r>
        <w:rPr>
          <w:rFonts w:cs="Calibri"/>
          <w:sz w:val="24"/>
          <w:szCs w:val="24"/>
        </w:rPr>
        <w:t>Σε κάθε Τομέα Ψυχικής Υγείας (</w:t>
      </w:r>
      <w:proofErr w:type="spellStart"/>
      <w:r>
        <w:rPr>
          <w:rFonts w:cs="Calibri"/>
          <w:sz w:val="24"/>
          <w:szCs w:val="24"/>
        </w:rPr>
        <w:t>Το.Ψ.Υ</w:t>
      </w:r>
      <w:proofErr w:type="spellEnd"/>
      <w:r>
        <w:rPr>
          <w:rFonts w:cs="Calibri"/>
          <w:sz w:val="24"/>
          <w:szCs w:val="24"/>
        </w:rPr>
        <w:t xml:space="preserve">.) συστήνεται </w:t>
      </w:r>
      <w:r w:rsidRPr="00DE4BE0">
        <w:rPr>
          <w:rFonts w:cs="Calibri"/>
          <w:b/>
          <w:i/>
          <w:sz w:val="24"/>
          <w:szCs w:val="24"/>
        </w:rPr>
        <w:t>πενταμελής</w:t>
      </w:r>
      <w:r>
        <w:rPr>
          <w:rFonts w:cs="Calibri"/>
          <w:sz w:val="24"/>
          <w:szCs w:val="24"/>
        </w:rPr>
        <w:t xml:space="preserve"> Τομεακή </w:t>
      </w:r>
      <w:r>
        <w:rPr>
          <w:rFonts w:cs="Calibri"/>
          <w:sz w:val="24"/>
          <w:szCs w:val="24"/>
        </w:rPr>
        <w:lastRenderedPageBreak/>
        <w:t>Επιτροπή Ελέγχου Προστασίας των Δικαιωμάτων των Ληπτών Υπηρεσιών Ψυχικής Υγείας</w:t>
      </w:r>
    </w:p>
    <w:p w14:paraId="3C231E13" w14:textId="5EE9C33F" w:rsidR="001E75BF" w:rsidRDefault="001E75BF" w:rsidP="001E75BF">
      <w:pPr>
        <w:autoSpaceDE w:val="0"/>
        <w:spacing w:after="0" w:line="240" w:lineRule="auto"/>
      </w:pPr>
      <w:r w:rsidRPr="00DD5CDB">
        <w:rPr>
          <w:rFonts w:cs="Calibri,Bold"/>
          <w:bCs/>
          <w:sz w:val="24"/>
          <w:szCs w:val="24"/>
        </w:rPr>
        <w:t xml:space="preserve">Το άρθρο 7, παρ. </w:t>
      </w:r>
      <w:r>
        <w:rPr>
          <w:rFonts w:cs="Calibri,Bold"/>
          <w:bCs/>
          <w:sz w:val="24"/>
          <w:szCs w:val="24"/>
        </w:rPr>
        <w:t>3</w:t>
      </w:r>
      <w:r w:rsidRPr="00DD5CDB">
        <w:rPr>
          <w:rFonts w:cs="Calibri,Bold"/>
          <w:bCs/>
          <w:sz w:val="24"/>
          <w:szCs w:val="24"/>
        </w:rPr>
        <w:t xml:space="preserve"> να τροποποιηθεί ως εξής</w:t>
      </w:r>
      <w:r w:rsidR="00BB1487">
        <w:rPr>
          <w:rFonts w:cs="Calibri,Bold"/>
          <w:bCs/>
          <w:sz w:val="24"/>
          <w:szCs w:val="24"/>
        </w:rPr>
        <w:t>:</w:t>
      </w:r>
      <w:r>
        <w:rPr>
          <w:rFonts w:cs="Calibri,Bold"/>
          <w:bCs/>
          <w:sz w:val="24"/>
          <w:szCs w:val="24"/>
        </w:rPr>
        <w:t xml:space="preserve"> </w:t>
      </w:r>
      <w:r>
        <w:rPr>
          <w:sz w:val="24"/>
          <w:szCs w:val="24"/>
        </w:rPr>
        <w:t>(βλ. έντονη πλάγια γραμματοσειρά)</w:t>
      </w:r>
      <w:r>
        <w:rPr>
          <w:rFonts w:cs="Calibri,Bold"/>
          <w:b/>
          <w:bCs/>
          <w:sz w:val="24"/>
          <w:szCs w:val="24"/>
        </w:rPr>
        <w:t xml:space="preserve">:  </w:t>
      </w:r>
      <w:r>
        <w:rPr>
          <w:rFonts w:cs="Calibri"/>
          <w:sz w:val="24"/>
          <w:szCs w:val="24"/>
        </w:rPr>
        <w:t xml:space="preserve">Τα μέλη της Τομεακής Επιτροπής Ελέγχου Προστασίας των Δικαιωμάτων των Ληπτών Υπηρεσιών Ψυχικής Υγείας ορίζονται για μια πενταετία και απαρτίζονται από έναν ψυχίατρο με τον αναπληρωτή του, έναν κοινωνικό λειτουργό με τον αναπληρωτή του, έναν νομικό με τον αναπληρωτή του, έναν εκπρόσωπο της </w:t>
      </w:r>
      <w:r w:rsidRPr="006E2FC5">
        <w:rPr>
          <w:rFonts w:cs="Calibri"/>
          <w:b/>
          <w:i/>
          <w:sz w:val="24"/>
          <w:szCs w:val="24"/>
        </w:rPr>
        <w:t>Ομοσπονδίας</w:t>
      </w:r>
      <w:r>
        <w:rPr>
          <w:rFonts w:cs="Calibri"/>
          <w:sz w:val="24"/>
          <w:szCs w:val="24"/>
        </w:rPr>
        <w:t xml:space="preserve"> ληπτών υπηρεσιών ψυχικής υγείας με αναπληρωτή του έναν εκπρόσωπο δευτεροβάθμιου οργάνου συλλόγων οικογενειών ή αδελφών </w:t>
      </w:r>
      <w:r>
        <w:rPr>
          <w:rFonts w:cs="Calibri"/>
          <w:b/>
          <w:sz w:val="24"/>
          <w:szCs w:val="24"/>
        </w:rPr>
        <w:t>και έναν εκπρόσωπο της Ε.Σ.Α.μεΑ με τον αναπληρωτή του</w:t>
      </w:r>
      <w:r>
        <w:rPr>
          <w:rFonts w:cs="Calibri"/>
          <w:sz w:val="24"/>
          <w:szCs w:val="24"/>
        </w:rPr>
        <w:t xml:space="preserve">. </w:t>
      </w:r>
      <w:r w:rsidRPr="007A2463">
        <w:rPr>
          <w:rFonts w:cs="Calibri"/>
          <w:b/>
          <w:i/>
          <w:sz w:val="24"/>
          <w:szCs w:val="24"/>
        </w:rPr>
        <w:t>Μέχρι τη σύσταση της Ομοσπονδίας</w:t>
      </w:r>
      <w:r>
        <w:rPr>
          <w:rFonts w:cs="Calibri"/>
          <w:b/>
          <w:i/>
          <w:sz w:val="24"/>
          <w:szCs w:val="24"/>
        </w:rPr>
        <w:t>, έ</w:t>
      </w:r>
      <w:r>
        <w:rPr>
          <w:rFonts w:cs="Calibri"/>
          <w:sz w:val="24"/>
          <w:szCs w:val="24"/>
        </w:rPr>
        <w:t xml:space="preserve">ναν (1) εκπρόσωπο των Ληπτών Υπηρεσιών Ψυχικής Υγείας (Λ.Υ.Ψ.Υ.).  </w:t>
      </w:r>
    </w:p>
    <w:p w14:paraId="2A4590BA" w14:textId="77777777" w:rsidR="001E75BF" w:rsidRPr="00801477" w:rsidRDefault="001E75BF" w:rsidP="001E75BF">
      <w:pPr>
        <w:autoSpaceDE w:val="0"/>
        <w:spacing w:after="0" w:line="240" w:lineRule="auto"/>
        <w:rPr>
          <w:rFonts w:cs="Calibri"/>
          <w:b/>
          <w:i/>
          <w:sz w:val="24"/>
          <w:szCs w:val="24"/>
        </w:rPr>
      </w:pPr>
      <w:r w:rsidRPr="00801477">
        <w:rPr>
          <w:rFonts w:cs="Calibri"/>
          <w:b/>
          <w:i/>
          <w:sz w:val="24"/>
          <w:szCs w:val="24"/>
        </w:rPr>
        <w:t xml:space="preserve">Τα μέλη της Τομεακής Επιτροπής Ελέγχου Προστασίας των  Δικαιωμάτων των Ληπτών Υπηρεσιών Ψυχικής Υγείας που εκπροσωπούν την Ομοσπονδία ληπτών υπηρεσιών ψυχικής υγείας, </w:t>
      </w:r>
      <w:r>
        <w:rPr>
          <w:rFonts w:cs="Calibri"/>
          <w:b/>
          <w:i/>
          <w:sz w:val="24"/>
          <w:szCs w:val="24"/>
        </w:rPr>
        <w:t>τους</w:t>
      </w:r>
      <w:r w:rsidRPr="00801477">
        <w:rPr>
          <w:rFonts w:cs="Calibri"/>
          <w:b/>
          <w:i/>
          <w:sz w:val="24"/>
          <w:szCs w:val="24"/>
        </w:rPr>
        <w:t xml:space="preserve"> </w:t>
      </w:r>
      <w:r>
        <w:rPr>
          <w:rFonts w:cs="Calibri"/>
          <w:b/>
          <w:i/>
          <w:sz w:val="24"/>
          <w:szCs w:val="24"/>
        </w:rPr>
        <w:t>συλλόγους</w:t>
      </w:r>
      <w:r w:rsidRPr="00801477">
        <w:rPr>
          <w:rFonts w:cs="Calibri"/>
          <w:b/>
          <w:i/>
          <w:sz w:val="24"/>
          <w:szCs w:val="24"/>
        </w:rPr>
        <w:t xml:space="preserve"> και </w:t>
      </w:r>
      <w:r>
        <w:rPr>
          <w:rFonts w:cs="Calibri"/>
          <w:b/>
          <w:i/>
          <w:sz w:val="24"/>
          <w:szCs w:val="24"/>
        </w:rPr>
        <w:t xml:space="preserve">τις </w:t>
      </w:r>
      <w:r w:rsidRPr="00801477">
        <w:rPr>
          <w:rFonts w:cs="Calibri"/>
          <w:b/>
          <w:i/>
          <w:sz w:val="24"/>
          <w:szCs w:val="24"/>
        </w:rPr>
        <w:t xml:space="preserve"> ενώσεις ασθενών, τα δευτεροβάθμια όργανα συλλόγων οικογενειών ή αδελφών και την Ε.Σ.Α.μεΑ καθώς και οι αναπληρωτές τους προτείνονται από τα αντίστοιχα συλλογικά όργανα.</w:t>
      </w:r>
    </w:p>
    <w:p w14:paraId="49CDF088" w14:textId="77777777" w:rsidR="001E75BF" w:rsidRDefault="001E75BF" w:rsidP="001E75BF">
      <w:pPr>
        <w:autoSpaceDE w:val="0"/>
        <w:spacing w:after="0" w:line="240" w:lineRule="auto"/>
        <w:rPr>
          <w:rFonts w:cs="Calibri"/>
          <w:b/>
          <w:sz w:val="24"/>
          <w:szCs w:val="24"/>
        </w:rPr>
      </w:pPr>
      <w:r>
        <w:rPr>
          <w:rFonts w:cs="Calibri"/>
          <w:sz w:val="24"/>
          <w:szCs w:val="24"/>
        </w:rPr>
        <w:t>Τα μέλη της επιτροπής δεν συμμετέχουν σε άλλα όργανα του παρόντος νόμου.</w:t>
      </w:r>
    </w:p>
    <w:p w14:paraId="7C917DC0" w14:textId="77777777" w:rsidR="001E75BF" w:rsidRDefault="001E75BF" w:rsidP="001E75BF">
      <w:pPr>
        <w:autoSpaceDE w:val="0"/>
        <w:spacing w:after="0" w:line="240" w:lineRule="auto"/>
        <w:rPr>
          <w:rFonts w:cs="Calibri,Bold"/>
          <w:b/>
          <w:bCs/>
          <w:sz w:val="24"/>
          <w:szCs w:val="24"/>
        </w:rPr>
      </w:pPr>
    </w:p>
    <w:p w14:paraId="7492219D" w14:textId="48F436B5" w:rsidR="001E75BF" w:rsidRDefault="001E75BF" w:rsidP="001E75BF">
      <w:pPr>
        <w:rPr>
          <w:sz w:val="24"/>
          <w:szCs w:val="24"/>
        </w:rPr>
      </w:pPr>
      <w:r>
        <w:rPr>
          <w:sz w:val="24"/>
          <w:szCs w:val="24"/>
        </w:rPr>
        <w:t xml:space="preserve">Στο Άρθρο 24, παράγραφος 1 να προστεθεί σημείο </w:t>
      </w:r>
      <w:proofErr w:type="spellStart"/>
      <w:r>
        <w:rPr>
          <w:sz w:val="24"/>
          <w:szCs w:val="24"/>
        </w:rPr>
        <w:t>ια</w:t>
      </w:r>
      <w:proofErr w:type="spellEnd"/>
      <w:r>
        <w:rPr>
          <w:sz w:val="24"/>
          <w:szCs w:val="24"/>
        </w:rPr>
        <w:t xml:space="preserve"> ως εξής</w:t>
      </w:r>
      <w:r w:rsidR="00BB1487">
        <w:rPr>
          <w:sz w:val="24"/>
          <w:szCs w:val="24"/>
        </w:rPr>
        <w:t>:</w:t>
      </w:r>
      <w:r>
        <w:rPr>
          <w:sz w:val="24"/>
          <w:szCs w:val="24"/>
        </w:rPr>
        <w:t xml:space="preserve"> (βλ. έντονη πλάγια γραμματοσειρά)</w:t>
      </w:r>
    </w:p>
    <w:p w14:paraId="25206F69" w14:textId="77777777" w:rsidR="001E75BF" w:rsidRDefault="001E75BF" w:rsidP="001E75BF">
      <w:pPr>
        <w:autoSpaceDE w:val="0"/>
        <w:spacing w:after="0" w:line="240" w:lineRule="auto"/>
        <w:rPr>
          <w:rFonts w:cs="Calibri"/>
          <w:b/>
          <w:i/>
          <w:sz w:val="24"/>
          <w:szCs w:val="24"/>
        </w:rPr>
      </w:pPr>
      <w:r>
        <w:rPr>
          <w:rFonts w:cs="Calibri"/>
          <w:b/>
          <w:sz w:val="24"/>
          <w:szCs w:val="24"/>
        </w:rPr>
        <w:t xml:space="preserve">[…] </w:t>
      </w:r>
      <w:proofErr w:type="spellStart"/>
      <w:r>
        <w:rPr>
          <w:rFonts w:cs="Calibri"/>
          <w:b/>
          <w:i/>
          <w:sz w:val="24"/>
          <w:szCs w:val="24"/>
        </w:rPr>
        <w:t>ια</w:t>
      </w:r>
      <w:proofErr w:type="spellEnd"/>
      <w:r>
        <w:rPr>
          <w:rFonts w:cs="Calibri"/>
          <w:b/>
          <w:i/>
          <w:sz w:val="24"/>
          <w:szCs w:val="24"/>
        </w:rPr>
        <w:t>. Έναν εκπρόσωπο της Ε.Σ.Α.μεΑ με τον αναπληρωτή του</w:t>
      </w:r>
    </w:p>
    <w:p w14:paraId="685ECDDB" w14:textId="77777777" w:rsidR="001E75BF" w:rsidRDefault="001E75BF" w:rsidP="001E75BF">
      <w:pPr>
        <w:autoSpaceDE w:val="0"/>
        <w:spacing w:after="0" w:line="240" w:lineRule="auto"/>
        <w:rPr>
          <w:rFonts w:cs="Calibri"/>
          <w:sz w:val="24"/>
          <w:szCs w:val="24"/>
        </w:rPr>
      </w:pPr>
    </w:p>
    <w:p w14:paraId="180C4C0A" w14:textId="77777777" w:rsidR="001E75BF" w:rsidRPr="003925EE" w:rsidRDefault="001E75BF" w:rsidP="001E75BF">
      <w:pPr>
        <w:autoSpaceDE w:val="0"/>
        <w:spacing w:after="0" w:line="240" w:lineRule="auto"/>
        <w:rPr>
          <w:rFonts w:cs="Calibri"/>
          <w:b/>
          <w:sz w:val="24"/>
          <w:szCs w:val="24"/>
        </w:rPr>
      </w:pPr>
    </w:p>
    <w:p w14:paraId="2C448075" w14:textId="49325778" w:rsidR="00D77699" w:rsidRPr="003925EE" w:rsidRDefault="00010E70" w:rsidP="005117FA">
      <w:pPr>
        <w:spacing w:line="240" w:lineRule="auto"/>
        <w:jc w:val="center"/>
        <w:rPr>
          <w:rFonts w:asciiTheme="majorHAnsi" w:eastAsia="Calibri" w:hAnsiTheme="majorHAnsi" w:cs="Calibri"/>
          <w:b/>
        </w:rPr>
      </w:pPr>
      <w:r w:rsidRPr="003925EE">
        <w:rPr>
          <w:rFonts w:asciiTheme="majorHAnsi" w:eastAsia="Calibri" w:hAnsiTheme="majorHAnsi" w:cs="Calibri"/>
          <w:b/>
        </w:rPr>
        <w:t>Με εκτίμηση</w:t>
      </w:r>
      <w:r w:rsidR="007C05C9" w:rsidRPr="003925EE">
        <w:rPr>
          <w:rFonts w:asciiTheme="majorHAnsi" w:eastAsia="Calibri" w:hAnsiTheme="majorHAnsi" w:cs="Calibri"/>
          <w:b/>
        </w:rPr>
        <w:t>,</w:t>
      </w:r>
    </w:p>
    <w:p w14:paraId="5B00DC92" w14:textId="2B526BA4" w:rsidR="00D77699" w:rsidRPr="003925EE" w:rsidRDefault="00D77699" w:rsidP="005117FA">
      <w:pPr>
        <w:spacing w:line="240" w:lineRule="auto"/>
        <w:jc w:val="center"/>
        <w:rPr>
          <w:rFonts w:asciiTheme="majorHAnsi" w:eastAsia="Calibri" w:hAnsiTheme="majorHAnsi" w:cs="Calibri"/>
          <w:b/>
        </w:rPr>
      </w:pPr>
      <w:bookmarkStart w:id="0" w:name="_GoBack"/>
      <w:bookmarkEnd w:id="0"/>
      <w:r w:rsidRPr="003925EE">
        <w:rPr>
          <w:rFonts w:asciiTheme="majorHAnsi" w:eastAsia="Calibri" w:hAnsiTheme="majorHAnsi" w:cs="Calibri"/>
          <w:b/>
        </w:rPr>
        <w:t xml:space="preserve">Ο ΠΡΟΕΔΡΟΣ                                                                </w:t>
      </w:r>
      <w:r w:rsidR="00CC40C1" w:rsidRPr="003925EE">
        <w:rPr>
          <w:rFonts w:asciiTheme="majorHAnsi" w:eastAsia="Calibri" w:hAnsiTheme="majorHAnsi" w:cs="Calibri"/>
          <w:b/>
        </w:rPr>
        <w:t xml:space="preserve">                   </w:t>
      </w:r>
      <w:r w:rsidRPr="003925EE">
        <w:rPr>
          <w:rFonts w:asciiTheme="majorHAnsi" w:eastAsia="Calibri" w:hAnsiTheme="majorHAnsi" w:cs="Calibri"/>
          <w:b/>
        </w:rPr>
        <w:t>Ο ΓΕΝΙΚΟΣ ΓΡΑΜΜΑΤΕΑΣ</w:t>
      </w:r>
    </w:p>
    <w:p w14:paraId="4B1AC599" w14:textId="77777777" w:rsidR="00D77699" w:rsidRPr="003925EE" w:rsidRDefault="00D77699" w:rsidP="005117FA">
      <w:pPr>
        <w:spacing w:line="240" w:lineRule="auto"/>
        <w:jc w:val="center"/>
        <w:rPr>
          <w:rFonts w:asciiTheme="majorHAnsi" w:eastAsia="Calibri" w:hAnsiTheme="majorHAnsi" w:cs="Calibri"/>
          <w:b/>
        </w:rPr>
      </w:pPr>
    </w:p>
    <w:p w14:paraId="5BB22170" w14:textId="13F82C47" w:rsidR="00CC40C1" w:rsidRPr="003925EE" w:rsidRDefault="00D77699" w:rsidP="005117FA">
      <w:pPr>
        <w:spacing w:line="240" w:lineRule="auto"/>
        <w:jc w:val="center"/>
        <w:rPr>
          <w:rFonts w:asciiTheme="majorHAnsi" w:eastAsia="Calibri" w:hAnsiTheme="majorHAnsi" w:cs="Calibri"/>
          <w:b/>
        </w:rPr>
      </w:pPr>
      <w:r w:rsidRPr="003925EE">
        <w:rPr>
          <w:rFonts w:asciiTheme="majorHAnsi" w:eastAsia="Calibri" w:hAnsiTheme="majorHAnsi" w:cs="Calibri"/>
          <w:b/>
        </w:rPr>
        <w:t>Ι.</w:t>
      </w:r>
      <w:r w:rsidR="00010E70" w:rsidRPr="003925EE">
        <w:rPr>
          <w:rFonts w:asciiTheme="majorHAnsi" w:eastAsia="Calibri" w:hAnsiTheme="majorHAnsi" w:cs="Calibri"/>
          <w:b/>
        </w:rPr>
        <w:t xml:space="preserve"> </w:t>
      </w:r>
      <w:r w:rsidRPr="003925EE">
        <w:rPr>
          <w:rFonts w:asciiTheme="majorHAnsi" w:eastAsia="Calibri" w:hAnsiTheme="majorHAnsi" w:cs="Calibri"/>
          <w:b/>
        </w:rPr>
        <w:t xml:space="preserve">ΒΑΡΔΑΚΑΣΤΑΝΗΣ                                                                    </w:t>
      </w:r>
      <w:r w:rsidR="00CC40C1" w:rsidRPr="003925EE">
        <w:rPr>
          <w:rFonts w:asciiTheme="majorHAnsi" w:eastAsia="Calibri" w:hAnsiTheme="majorHAnsi" w:cs="Calibri"/>
          <w:b/>
        </w:rPr>
        <w:t xml:space="preserve">                     </w:t>
      </w:r>
      <w:r w:rsidRPr="003925EE">
        <w:rPr>
          <w:rFonts w:asciiTheme="majorHAnsi" w:eastAsia="Calibri" w:hAnsiTheme="majorHAnsi" w:cs="Calibri"/>
          <w:b/>
        </w:rPr>
        <w:t xml:space="preserve"> ΧΡ. ΝΑΣΤΑΣ</w:t>
      </w:r>
    </w:p>
    <w:sectPr w:rsidR="00CC40C1" w:rsidRPr="003925EE" w:rsidSect="00E70687">
      <w:headerReference w:type="default" r:id="rId10"/>
      <w:footerReference w:type="default" r:id="rId11"/>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C9AB4" w14:textId="77777777" w:rsidR="00B412FA" w:rsidRDefault="00B412FA" w:rsidP="00A5663B">
      <w:pPr>
        <w:spacing w:after="0" w:line="240" w:lineRule="auto"/>
      </w:pPr>
      <w:r>
        <w:separator/>
      </w:r>
    </w:p>
  </w:endnote>
  <w:endnote w:type="continuationSeparator" w:id="0">
    <w:p w14:paraId="648D11F6" w14:textId="77777777" w:rsidR="00B412FA" w:rsidRDefault="00B412F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Bold">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A6D88" w14:textId="77777777" w:rsidR="00811A9B" w:rsidRDefault="00811A9B" w:rsidP="00811A9B">
    <w:pPr>
      <w:pStyle w:val="a5"/>
      <w:tabs>
        <w:tab w:val="clear" w:pos="8306"/>
        <w:tab w:val="right" w:pos="10065"/>
      </w:tabs>
      <w:ind w:left="-1800" w:right="-1759"/>
    </w:pPr>
    <w:r>
      <w:rPr>
        <w:noProof/>
        <w:lang w:eastAsia="el-GR"/>
      </w:rPr>
      <w:drawing>
        <wp:inline distT="0" distB="0" distL="0" distR="0" wp14:anchorId="5348FB50" wp14:editId="31DE0CF2">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0D04C" w14:textId="7340B6D0" w:rsidR="008E2E6C" w:rsidRDefault="00046510" w:rsidP="00811A9B">
    <w:pPr>
      <w:pStyle w:val="a5"/>
      <w:tabs>
        <w:tab w:val="clear" w:pos="8306"/>
        <w:tab w:val="right" w:pos="10065"/>
      </w:tabs>
      <w:ind w:left="-1800" w:right="-1759"/>
    </w:pPr>
    <w:r>
      <w:rPr>
        <w:noProof/>
        <w:lang w:eastAsia="el-GR"/>
      </w:rPr>
      <w:drawing>
        <wp:inline distT="0" distB="0" distL="0" distR="0" wp14:anchorId="377CA77D" wp14:editId="4C444CBC">
          <wp:extent cx="7562850" cy="733425"/>
          <wp:effectExtent l="0" t="0" r="0" b="0"/>
          <wp:docPr id="1" name="Εικόνα 1"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EAF2C" w14:textId="77777777" w:rsidR="00B412FA" w:rsidRDefault="00B412FA" w:rsidP="00A5663B">
      <w:pPr>
        <w:spacing w:after="0" w:line="240" w:lineRule="auto"/>
      </w:pPr>
      <w:r>
        <w:separator/>
      </w:r>
    </w:p>
  </w:footnote>
  <w:footnote w:type="continuationSeparator" w:id="0">
    <w:p w14:paraId="303E84F9" w14:textId="77777777" w:rsidR="00B412FA" w:rsidRDefault="00B412F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60384" w14:textId="083D946C" w:rsidR="00A5663B" w:rsidRPr="00A5663B" w:rsidRDefault="00A5663B" w:rsidP="00A5663B">
    <w:pPr>
      <w:pStyle w:val="a4"/>
      <w:ind w:left="-1800"/>
      <w:rPr>
        <w:lang w:val="en-US"/>
      </w:rPr>
    </w:pPr>
    <w:r>
      <w:rPr>
        <w:noProof/>
        <w:lang w:eastAsia="el-GR"/>
      </w:rPr>
      <w:drawing>
        <wp:inline distT="0" distB="0" distL="0" distR="0" wp14:anchorId="220C0AF1" wp14:editId="430C8B4E">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69049"/>
      <w:docPartObj>
        <w:docPartGallery w:val="Page Numbers (Top of Page)"/>
        <w:docPartUnique/>
      </w:docPartObj>
    </w:sdtPr>
    <w:sdtEndPr/>
    <w:sdtContent>
      <w:p w14:paraId="2E60F7A0" w14:textId="36EE4A99" w:rsidR="0008111B" w:rsidRDefault="0008111B">
        <w:pPr>
          <w:pStyle w:val="a4"/>
          <w:jc w:val="right"/>
        </w:pPr>
        <w:r>
          <w:fldChar w:fldCharType="begin"/>
        </w:r>
        <w:r>
          <w:instrText>PAGE   \* MERGEFORMAT</w:instrText>
        </w:r>
        <w:r>
          <w:fldChar w:fldCharType="separate"/>
        </w:r>
        <w:r w:rsidR="005117FA">
          <w:rPr>
            <w:noProof/>
          </w:rPr>
          <w:t>3</w:t>
        </w:r>
        <w:r>
          <w:fldChar w:fldCharType="end"/>
        </w:r>
      </w:p>
    </w:sdtContent>
  </w:sdt>
  <w:p w14:paraId="333AE775" w14:textId="000080FC" w:rsidR="008E2E6C" w:rsidRPr="00A5663B" w:rsidRDefault="008E2E6C" w:rsidP="00A5663B">
    <w:pPr>
      <w:pStyle w:val="a4"/>
      <w:ind w:left="-180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B99"/>
    <w:multiLevelType w:val="hybridMultilevel"/>
    <w:tmpl w:val="AAE45C92"/>
    <w:lvl w:ilvl="0" w:tplc="BF06DAEE">
      <w:start w:val="1"/>
      <w:numFmt w:val="bullet"/>
      <w:lvlText w:val=""/>
      <w:lvlJc w:val="left"/>
      <w:pPr>
        <w:tabs>
          <w:tab w:val="num" w:pos="284"/>
        </w:tabs>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C0317"/>
    <w:multiLevelType w:val="hybridMultilevel"/>
    <w:tmpl w:val="4508927C"/>
    <w:lvl w:ilvl="0" w:tplc="04080001">
      <w:start w:val="1"/>
      <w:numFmt w:val="bullet"/>
      <w:lvlText w:val=""/>
      <w:lvlJc w:val="left"/>
      <w:pPr>
        <w:tabs>
          <w:tab w:val="num" w:pos="502"/>
        </w:tabs>
        <w:ind w:left="502" w:hanging="360"/>
      </w:pPr>
      <w:rPr>
        <w:rFonts w:ascii="Symbol" w:hAnsi="Symbol"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156" w:hanging="360"/>
      </w:pPr>
      <w:rPr>
        <w:rFonts w:ascii="Courier New" w:hAnsi="Courier New" w:hint="default"/>
      </w:rPr>
    </w:lvl>
    <w:lvl w:ilvl="2" w:tplc="04080005">
      <w:start w:val="1"/>
      <w:numFmt w:val="bullet"/>
      <w:lvlText w:val=""/>
      <w:lvlJc w:val="left"/>
      <w:pPr>
        <w:ind w:left="1876" w:hanging="360"/>
      </w:pPr>
      <w:rPr>
        <w:rFonts w:ascii="Wingdings" w:hAnsi="Wingdings" w:hint="default"/>
      </w:rPr>
    </w:lvl>
    <w:lvl w:ilvl="3" w:tplc="04080001">
      <w:start w:val="1"/>
      <w:numFmt w:val="bullet"/>
      <w:lvlText w:val=""/>
      <w:lvlJc w:val="left"/>
      <w:pPr>
        <w:ind w:left="2596" w:hanging="360"/>
      </w:pPr>
      <w:rPr>
        <w:rFonts w:ascii="Symbol" w:hAnsi="Symbol" w:hint="default"/>
      </w:rPr>
    </w:lvl>
    <w:lvl w:ilvl="4" w:tplc="04080003">
      <w:start w:val="1"/>
      <w:numFmt w:val="bullet"/>
      <w:lvlText w:val="o"/>
      <w:lvlJc w:val="left"/>
      <w:pPr>
        <w:ind w:left="3316" w:hanging="360"/>
      </w:pPr>
      <w:rPr>
        <w:rFonts w:ascii="Courier New" w:hAnsi="Courier New" w:hint="default"/>
      </w:rPr>
    </w:lvl>
    <w:lvl w:ilvl="5" w:tplc="04080005">
      <w:start w:val="1"/>
      <w:numFmt w:val="bullet"/>
      <w:lvlText w:val=""/>
      <w:lvlJc w:val="left"/>
      <w:pPr>
        <w:ind w:left="4036" w:hanging="360"/>
      </w:pPr>
      <w:rPr>
        <w:rFonts w:ascii="Wingdings" w:hAnsi="Wingdings" w:hint="default"/>
      </w:rPr>
    </w:lvl>
    <w:lvl w:ilvl="6" w:tplc="04080001">
      <w:start w:val="1"/>
      <w:numFmt w:val="bullet"/>
      <w:lvlText w:val=""/>
      <w:lvlJc w:val="left"/>
      <w:pPr>
        <w:ind w:left="4756" w:hanging="360"/>
      </w:pPr>
      <w:rPr>
        <w:rFonts w:ascii="Symbol" w:hAnsi="Symbol" w:hint="default"/>
      </w:rPr>
    </w:lvl>
    <w:lvl w:ilvl="7" w:tplc="04080003">
      <w:start w:val="1"/>
      <w:numFmt w:val="bullet"/>
      <w:lvlText w:val="o"/>
      <w:lvlJc w:val="left"/>
      <w:pPr>
        <w:ind w:left="5476" w:hanging="360"/>
      </w:pPr>
      <w:rPr>
        <w:rFonts w:ascii="Courier New" w:hAnsi="Courier New" w:hint="default"/>
      </w:rPr>
    </w:lvl>
    <w:lvl w:ilvl="8" w:tplc="04080005">
      <w:start w:val="1"/>
      <w:numFmt w:val="bullet"/>
      <w:lvlText w:val=""/>
      <w:lvlJc w:val="left"/>
      <w:pPr>
        <w:ind w:left="6196" w:hanging="360"/>
      </w:pPr>
      <w:rPr>
        <w:rFonts w:ascii="Wingdings" w:hAnsi="Wingdings" w:hint="default"/>
      </w:rPr>
    </w:lvl>
  </w:abstractNum>
  <w:abstractNum w:abstractNumId="2" w15:restartNumberingAfterBreak="0">
    <w:nsid w:val="032724DC"/>
    <w:multiLevelType w:val="hybridMultilevel"/>
    <w:tmpl w:val="80F814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4A55948"/>
    <w:multiLevelType w:val="hybridMultilevel"/>
    <w:tmpl w:val="F26A6C5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96D5E7A"/>
    <w:multiLevelType w:val="hybridMultilevel"/>
    <w:tmpl w:val="AEEABE14"/>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C676B33"/>
    <w:multiLevelType w:val="hybridMultilevel"/>
    <w:tmpl w:val="00C61A80"/>
    <w:lvl w:ilvl="0" w:tplc="F036ED2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24A53A7"/>
    <w:multiLevelType w:val="hybridMultilevel"/>
    <w:tmpl w:val="652A7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38F163E"/>
    <w:multiLevelType w:val="hybridMultilevel"/>
    <w:tmpl w:val="B8EE35C0"/>
    <w:lvl w:ilvl="0" w:tplc="A290EA0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6B38B6"/>
    <w:multiLevelType w:val="hybridMultilevel"/>
    <w:tmpl w:val="C27A53C6"/>
    <w:lvl w:ilvl="0" w:tplc="D82251FC">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A3913DF"/>
    <w:multiLevelType w:val="hybridMultilevel"/>
    <w:tmpl w:val="3294B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E081CED"/>
    <w:multiLevelType w:val="hybridMultilevel"/>
    <w:tmpl w:val="FBF208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E5A471D"/>
    <w:multiLevelType w:val="hybridMultilevel"/>
    <w:tmpl w:val="B0EAA762"/>
    <w:lvl w:ilvl="0" w:tplc="CA68775E">
      <w:start w:val="7"/>
      <w:numFmt w:val="bullet"/>
      <w:lvlText w:val="-"/>
      <w:lvlJc w:val="left"/>
      <w:pPr>
        <w:ind w:left="720" w:hanging="360"/>
      </w:pPr>
      <w:rPr>
        <w:rFonts w:ascii="Calibri" w:eastAsia="Times New Roman" w:hAnsi="Calibri" w:cs="Times New Roman" w:hint="default"/>
        <w:b w:val="0"/>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BD1A89"/>
    <w:multiLevelType w:val="hybridMultilevel"/>
    <w:tmpl w:val="6DFCC4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4F747B3"/>
    <w:multiLevelType w:val="hybridMultilevel"/>
    <w:tmpl w:val="D41488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9682EEB"/>
    <w:multiLevelType w:val="multilevel"/>
    <w:tmpl w:val="52144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041AF1"/>
    <w:multiLevelType w:val="hybridMultilevel"/>
    <w:tmpl w:val="7B5620E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1D32632"/>
    <w:multiLevelType w:val="hybridMultilevel"/>
    <w:tmpl w:val="FA064C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B4751BD"/>
    <w:multiLevelType w:val="hybridMultilevel"/>
    <w:tmpl w:val="216465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70729FA"/>
    <w:multiLevelType w:val="hybridMultilevel"/>
    <w:tmpl w:val="B8EE35C0"/>
    <w:lvl w:ilvl="0" w:tplc="A290EA0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0"/>
  </w:num>
  <w:num w:numId="11">
    <w:abstractNumId w:val="19"/>
  </w:num>
  <w:num w:numId="12">
    <w:abstractNumId w:val="13"/>
  </w:num>
  <w:num w:numId="13">
    <w:abstractNumId w:val="9"/>
  </w:num>
  <w:num w:numId="14">
    <w:abstractNumId w:val="21"/>
  </w:num>
  <w:num w:numId="15">
    <w:abstractNumId w:val="14"/>
  </w:num>
  <w:num w:numId="16">
    <w:abstractNumId w:val="5"/>
  </w:num>
  <w:num w:numId="17">
    <w:abstractNumId w:val="7"/>
  </w:num>
  <w:num w:numId="18">
    <w:abstractNumId w:val="4"/>
  </w:num>
  <w:num w:numId="19">
    <w:abstractNumId w:val="17"/>
  </w:num>
  <w:num w:numId="20">
    <w:abstractNumId w:val="12"/>
  </w:num>
  <w:num w:numId="21">
    <w:abstractNumId w:val="16"/>
  </w:num>
  <w:num w:numId="22">
    <w:abstractNumId w:val="6"/>
  </w:num>
  <w:num w:numId="23">
    <w:abstractNumId w:val="11"/>
  </w:num>
  <w:num w:numId="24">
    <w:abstractNumId w:val="15"/>
  </w:num>
  <w:num w:numId="25">
    <w:abstractNumId w:val="8"/>
  </w:num>
  <w:num w:numId="26">
    <w:abstractNumId w:val="1"/>
  </w:num>
  <w:num w:numId="27">
    <w:abstractNumId w:val="3"/>
  </w:num>
  <w:num w:numId="28">
    <w:abstractNumId w:val="0"/>
  </w:num>
  <w:num w:numId="29">
    <w:abstractNumId w:val="10"/>
  </w:num>
  <w:num w:numId="30">
    <w:abstractNumId w:val="1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4FAE"/>
    <w:rsid w:val="00010E70"/>
    <w:rsid w:val="00011690"/>
    <w:rsid w:val="00030176"/>
    <w:rsid w:val="000350E9"/>
    <w:rsid w:val="000426EE"/>
    <w:rsid w:val="00046510"/>
    <w:rsid w:val="00065215"/>
    <w:rsid w:val="0008111B"/>
    <w:rsid w:val="00096B11"/>
    <w:rsid w:val="00097DE1"/>
    <w:rsid w:val="000B6C76"/>
    <w:rsid w:val="000C133C"/>
    <w:rsid w:val="000C4AE7"/>
    <w:rsid w:val="000C602B"/>
    <w:rsid w:val="000C67A0"/>
    <w:rsid w:val="000C74B8"/>
    <w:rsid w:val="000E186A"/>
    <w:rsid w:val="000E20FF"/>
    <w:rsid w:val="000F0B8C"/>
    <w:rsid w:val="000F5637"/>
    <w:rsid w:val="00130E7B"/>
    <w:rsid w:val="0013382A"/>
    <w:rsid w:val="00134F86"/>
    <w:rsid w:val="001375A3"/>
    <w:rsid w:val="00157226"/>
    <w:rsid w:val="00175B12"/>
    <w:rsid w:val="001769B7"/>
    <w:rsid w:val="001A21E8"/>
    <w:rsid w:val="001B29D2"/>
    <w:rsid w:val="001B3428"/>
    <w:rsid w:val="001B52A2"/>
    <w:rsid w:val="001D13CD"/>
    <w:rsid w:val="001E4E24"/>
    <w:rsid w:val="001E6017"/>
    <w:rsid w:val="001E75BF"/>
    <w:rsid w:val="001F5BBB"/>
    <w:rsid w:val="001F5C59"/>
    <w:rsid w:val="0021061F"/>
    <w:rsid w:val="00237A70"/>
    <w:rsid w:val="002728DD"/>
    <w:rsid w:val="00274693"/>
    <w:rsid w:val="00275413"/>
    <w:rsid w:val="002756EF"/>
    <w:rsid w:val="00275B3D"/>
    <w:rsid w:val="00292287"/>
    <w:rsid w:val="002926E1"/>
    <w:rsid w:val="002C7754"/>
    <w:rsid w:val="002D1046"/>
    <w:rsid w:val="002D1DB7"/>
    <w:rsid w:val="002D2800"/>
    <w:rsid w:val="002D4C12"/>
    <w:rsid w:val="002D7F62"/>
    <w:rsid w:val="00306186"/>
    <w:rsid w:val="00323D18"/>
    <w:rsid w:val="00325CB5"/>
    <w:rsid w:val="00335F6B"/>
    <w:rsid w:val="00346331"/>
    <w:rsid w:val="00376E59"/>
    <w:rsid w:val="00380E03"/>
    <w:rsid w:val="00384347"/>
    <w:rsid w:val="00392199"/>
    <w:rsid w:val="003925EE"/>
    <w:rsid w:val="003D42D3"/>
    <w:rsid w:val="00412BB7"/>
    <w:rsid w:val="00426B04"/>
    <w:rsid w:val="0043085A"/>
    <w:rsid w:val="0044103F"/>
    <w:rsid w:val="00441487"/>
    <w:rsid w:val="004545C5"/>
    <w:rsid w:val="00485293"/>
    <w:rsid w:val="004A2428"/>
    <w:rsid w:val="004A3684"/>
    <w:rsid w:val="004B1349"/>
    <w:rsid w:val="004C57BD"/>
    <w:rsid w:val="004D65AF"/>
    <w:rsid w:val="00502B86"/>
    <w:rsid w:val="005117FA"/>
    <w:rsid w:val="00522AC0"/>
    <w:rsid w:val="005268A3"/>
    <w:rsid w:val="00532259"/>
    <w:rsid w:val="00533ABF"/>
    <w:rsid w:val="00547D35"/>
    <w:rsid w:val="00552D96"/>
    <w:rsid w:val="00557EED"/>
    <w:rsid w:val="00557F3F"/>
    <w:rsid w:val="00562079"/>
    <w:rsid w:val="00562997"/>
    <w:rsid w:val="005A0F4C"/>
    <w:rsid w:val="005C081C"/>
    <w:rsid w:val="005D408C"/>
    <w:rsid w:val="005D4948"/>
    <w:rsid w:val="005D7A38"/>
    <w:rsid w:val="005E0A0C"/>
    <w:rsid w:val="005E39E4"/>
    <w:rsid w:val="005E46E6"/>
    <w:rsid w:val="005E4A2A"/>
    <w:rsid w:val="005F1E57"/>
    <w:rsid w:val="005F4C5B"/>
    <w:rsid w:val="0060342F"/>
    <w:rsid w:val="00612EA1"/>
    <w:rsid w:val="00631E8F"/>
    <w:rsid w:val="00634D2C"/>
    <w:rsid w:val="00640BE5"/>
    <w:rsid w:val="0064335D"/>
    <w:rsid w:val="00651CD5"/>
    <w:rsid w:val="00671A67"/>
    <w:rsid w:val="00674A11"/>
    <w:rsid w:val="00686808"/>
    <w:rsid w:val="00691C9A"/>
    <w:rsid w:val="006932F9"/>
    <w:rsid w:val="006A4D81"/>
    <w:rsid w:val="006A5D3B"/>
    <w:rsid w:val="006B1A9B"/>
    <w:rsid w:val="006C7CFB"/>
    <w:rsid w:val="006D040F"/>
    <w:rsid w:val="006D288B"/>
    <w:rsid w:val="006F542C"/>
    <w:rsid w:val="00744577"/>
    <w:rsid w:val="0075506A"/>
    <w:rsid w:val="00755D4D"/>
    <w:rsid w:val="00757503"/>
    <w:rsid w:val="00760B15"/>
    <w:rsid w:val="0077016C"/>
    <w:rsid w:val="00776335"/>
    <w:rsid w:val="007841BB"/>
    <w:rsid w:val="007844E5"/>
    <w:rsid w:val="007B0B5B"/>
    <w:rsid w:val="007B2D52"/>
    <w:rsid w:val="007C05C9"/>
    <w:rsid w:val="007D44E9"/>
    <w:rsid w:val="007D7EC4"/>
    <w:rsid w:val="007E101D"/>
    <w:rsid w:val="007E4052"/>
    <w:rsid w:val="007E4DE0"/>
    <w:rsid w:val="007F6DA1"/>
    <w:rsid w:val="008014AF"/>
    <w:rsid w:val="0080553A"/>
    <w:rsid w:val="00811A9B"/>
    <w:rsid w:val="00816C10"/>
    <w:rsid w:val="00834D64"/>
    <w:rsid w:val="0084419A"/>
    <w:rsid w:val="00861600"/>
    <w:rsid w:val="00866568"/>
    <w:rsid w:val="008665AF"/>
    <w:rsid w:val="008842AD"/>
    <w:rsid w:val="00895E1B"/>
    <w:rsid w:val="008C28A8"/>
    <w:rsid w:val="008D098F"/>
    <w:rsid w:val="008D3CC9"/>
    <w:rsid w:val="008E2E6C"/>
    <w:rsid w:val="008F0171"/>
    <w:rsid w:val="008F31EB"/>
    <w:rsid w:val="008F4A49"/>
    <w:rsid w:val="00920803"/>
    <w:rsid w:val="009253FF"/>
    <w:rsid w:val="00931553"/>
    <w:rsid w:val="009343DB"/>
    <w:rsid w:val="009436C1"/>
    <w:rsid w:val="00951234"/>
    <w:rsid w:val="00967F04"/>
    <w:rsid w:val="0097220B"/>
    <w:rsid w:val="00995EB9"/>
    <w:rsid w:val="009A769F"/>
    <w:rsid w:val="009B0978"/>
    <w:rsid w:val="009B24C1"/>
    <w:rsid w:val="009B3183"/>
    <w:rsid w:val="009C2184"/>
    <w:rsid w:val="009D7455"/>
    <w:rsid w:val="009E53C9"/>
    <w:rsid w:val="00A00E96"/>
    <w:rsid w:val="00A015B4"/>
    <w:rsid w:val="00A12A07"/>
    <w:rsid w:val="00A36B40"/>
    <w:rsid w:val="00A4286A"/>
    <w:rsid w:val="00A5663B"/>
    <w:rsid w:val="00A60371"/>
    <w:rsid w:val="00A77A0A"/>
    <w:rsid w:val="00A853DA"/>
    <w:rsid w:val="00AA40D2"/>
    <w:rsid w:val="00AC5D9D"/>
    <w:rsid w:val="00AC5E8F"/>
    <w:rsid w:val="00AC7A88"/>
    <w:rsid w:val="00AD5B7C"/>
    <w:rsid w:val="00AE2669"/>
    <w:rsid w:val="00AE5567"/>
    <w:rsid w:val="00B01AB1"/>
    <w:rsid w:val="00B121E1"/>
    <w:rsid w:val="00B14A83"/>
    <w:rsid w:val="00B20AF0"/>
    <w:rsid w:val="00B3532E"/>
    <w:rsid w:val="00B412FA"/>
    <w:rsid w:val="00B45DDC"/>
    <w:rsid w:val="00B565BF"/>
    <w:rsid w:val="00B816B7"/>
    <w:rsid w:val="00B9259B"/>
    <w:rsid w:val="00B96839"/>
    <w:rsid w:val="00BA2FDA"/>
    <w:rsid w:val="00BB005A"/>
    <w:rsid w:val="00BB1487"/>
    <w:rsid w:val="00BB2154"/>
    <w:rsid w:val="00BC320A"/>
    <w:rsid w:val="00BC7FAC"/>
    <w:rsid w:val="00BF0A15"/>
    <w:rsid w:val="00C0146A"/>
    <w:rsid w:val="00C133AF"/>
    <w:rsid w:val="00C168CC"/>
    <w:rsid w:val="00C172B8"/>
    <w:rsid w:val="00C1736A"/>
    <w:rsid w:val="00C44F8C"/>
    <w:rsid w:val="00C574A5"/>
    <w:rsid w:val="00C57F83"/>
    <w:rsid w:val="00C752C5"/>
    <w:rsid w:val="00C931B1"/>
    <w:rsid w:val="00CB4223"/>
    <w:rsid w:val="00CC40C1"/>
    <w:rsid w:val="00CC50EA"/>
    <w:rsid w:val="00CD6CE2"/>
    <w:rsid w:val="00CE1D84"/>
    <w:rsid w:val="00CE7C48"/>
    <w:rsid w:val="00CF34AC"/>
    <w:rsid w:val="00D04DBB"/>
    <w:rsid w:val="00D05260"/>
    <w:rsid w:val="00D27D61"/>
    <w:rsid w:val="00D31000"/>
    <w:rsid w:val="00D32AC2"/>
    <w:rsid w:val="00D42C05"/>
    <w:rsid w:val="00D435C2"/>
    <w:rsid w:val="00D44D70"/>
    <w:rsid w:val="00D47D63"/>
    <w:rsid w:val="00D61B53"/>
    <w:rsid w:val="00D62FAC"/>
    <w:rsid w:val="00D6528D"/>
    <w:rsid w:val="00D77699"/>
    <w:rsid w:val="00D82F5D"/>
    <w:rsid w:val="00D93C71"/>
    <w:rsid w:val="00DC7532"/>
    <w:rsid w:val="00DE2BCA"/>
    <w:rsid w:val="00DF1A9C"/>
    <w:rsid w:val="00E05023"/>
    <w:rsid w:val="00E07949"/>
    <w:rsid w:val="00E127CC"/>
    <w:rsid w:val="00E12D43"/>
    <w:rsid w:val="00E12ED3"/>
    <w:rsid w:val="00E12FCA"/>
    <w:rsid w:val="00E36D96"/>
    <w:rsid w:val="00E37FF3"/>
    <w:rsid w:val="00E631AA"/>
    <w:rsid w:val="00E70687"/>
    <w:rsid w:val="00E85251"/>
    <w:rsid w:val="00E854E8"/>
    <w:rsid w:val="00EA0694"/>
    <w:rsid w:val="00EA626B"/>
    <w:rsid w:val="00EC0694"/>
    <w:rsid w:val="00EE6171"/>
    <w:rsid w:val="00EE7A76"/>
    <w:rsid w:val="00EF36D6"/>
    <w:rsid w:val="00EF4BAC"/>
    <w:rsid w:val="00F05DC6"/>
    <w:rsid w:val="00F154B9"/>
    <w:rsid w:val="00F20A03"/>
    <w:rsid w:val="00F21B29"/>
    <w:rsid w:val="00F43A64"/>
    <w:rsid w:val="00F550FB"/>
    <w:rsid w:val="00F60186"/>
    <w:rsid w:val="00F70FC6"/>
    <w:rsid w:val="00F77987"/>
    <w:rsid w:val="00F81B02"/>
    <w:rsid w:val="00F8309F"/>
    <w:rsid w:val="00FA36D4"/>
    <w:rsid w:val="00FB1337"/>
    <w:rsid w:val="00FB6B95"/>
    <w:rsid w:val="00FC21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3746F"/>
  <w15:docId w15:val="{3EDA28FE-0D89-4284-A7A3-04A3BF3F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6A4D81"/>
    <w:rPr>
      <w:color w:val="0000FF"/>
      <w:u w:val="single"/>
    </w:rPr>
  </w:style>
  <w:style w:type="character" w:customStyle="1" w:styleId="hps">
    <w:name w:val="hps"/>
    <w:basedOn w:val="a0"/>
    <w:rsid w:val="00C57F83"/>
  </w:style>
  <w:style w:type="character" w:styleId="a9">
    <w:name w:val="annotation reference"/>
    <w:uiPriority w:val="99"/>
    <w:semiHidden/>
    <w:unhideWhenUsed/>
    <w:rsid w:val="00C57F83"/>
    <w:rPr>
      <w:sz w:val="16"/>
      <w:szCs w:val="16"/>
    </w:rPr>
  </w:style>
  <w:style w:type="paragraph" w:styleId="aa">
    <w:name w:val="annotation text"/>
    <w:basedOn w:val="a"/>
    <w:link w:val="Char3"/>
    <w:uiPriority w:val="99"/>
    <w:semiHidden/>
    <w:unhideWhenUsed/>
    <w:rsid w:val="00C57F83"/>
    <w:rPr>
      <w:sz w:val="20"/>
      <w:szCs w:val="20"/>
    </w:rPr>
  </w:style>
  <w:style w:type="character" w:customStyle="1" w:styleId="Char3">
    <w:name w:val="Κείμενο σχολίου Char"/>
    <w:basedOn w:val="a0"/>
    <w:link w:val="aa"/>
    <w:uiPriority w:val="99"/>
    <w:semiHidden/>
    <w:rsid w:val="00C57F83"/>
    <w:rPr>
      <w:rFonts w:ascii="Cambria" w:hAnsi="Cambria"/>
      <w:color w:val="000000"/>
    </w:rPr>
  </w:style>
  <w:style w:type="paragraph" w:styleId="ab">
    <w:name w:val="annotation subject"/>
    <w:basedOn w:val="aa"/>
    <w:next w:val="aa"/>
    <w:link w:val="Char4"/>
    <w:uiPriority w:val="99"/>
    <w:semiHidden/>
    <w:unhideWhenUsed/>
    <w:rsid w:val="00CD6CE2"/>
    <w:pPr>
      <w:spacing w:line="240" w:lineRule="auto"/>
    </w:pPr>
    <w:rPr>
      <w:b/>
      <w:bCs/>
    </w:rPr>
  </w:style>
  <w:style w:type="character" w:customStyle="1" w:styleId="Char4">
    <w:name w:val="Θέμα σχολίου Char"/>
    <w:basedOn w:val="Char3"/>
    <w:link w:val="ab"/>
    <w:uiPriority w:val="99"/>
    <w:semiHidden/>
    <w:rsid w:val="00CD6CE2"/>
    <w:rPr>
      <w:rFonts w:ascii="Cambria" w:hAnsi="Cambria"/>
      <w:b/>
      <w:bCs/>
      <w:color w:val="000000"/>
    </w:rPr>
  </w:style>
  <w:style w:type="paragraph" w:customStyle="1" w:styleId="Default">
    <w:name w:val="Default"/>
    <w:rsid w:val="00776335"/>
    <w:pPr>
      <w:autoSpaceDE w:val="0"/>
      <w:autoSpaceDN w:val="0"/>
      <w:adjustRightInd w:val="0"/>
    </w:pPr>
    <w:rPr>
      <w:rFonts w:ascii="Arial" w:hAnsi="Arial" w:cs="Arial"/>
      <w:color w:val="000000"/>
      <w:sz w:val="24"/>
      <w:szCs w:val="24"/>
    </w:rPr>
  </w:style>
  <w:style w:type="paragraph" w:customStyle="1" w:styleId="10">
    <w:name w:val="Παράγραφος λίστας1"/>
    <w:basedOn w:val="a"/>
    <w:rsid w:val="00D77699"/>
    <w:pPr>
      <w:spacing w:before="120" w:after="0" w:line="240" w:lineRule="auto"/>
      <w:ind w:left="720"/>
    </w:pPr>
    <w:rPr>
      <w:rFonts w:ascii="Arial Narrow" w:eastAsia="Calibri" w:hAnsi="Arial Narrow"/>
      <w:color w:val="auto"/>
      <w:szCs w:val="24"/>
      <w:lang w:eastAsia="el-GR"/>
    </w:rPr>
  </w:style>
  <w:style w:type="paragraph" w:styleId="ac">
    <w:name w:val="Revision"/>
    <w:hidden/>
    <w:uiPriority w:val="99"/>
    <w:semiHidden/>
    <w:rsid w:val="00522AC0"/>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963403">
      <w:bodyDiv w:val="1"/>
      <w:marLeft w:val="0"/>
      <w:marRight w:val="0"/>
      <w:marTop w:val="0"/>
      <w:marBottom w:val="0"/>
      <w:divBdr>
        <w:top w:val="none" w:sz="0" w:space="0" w:color="auto"/>
        <w:left w:val="none" w:sz="0" w:space="0" w:color="auto"/>
        <w:bottom w:val="none" w:sz="0" w:space="0" w:color="auto"/>
        <w:right w:val="none" w:sz="0" w:space="0" w:color="auto"/>
      </w:divBdr>
    </w:div>
    <w:div w:id="974289569">
      <w:bodyDiv w:val="1"/>
      <w:marLeft w:val="0"/>
      <w:marRight w:val="0"/>
      <w:marTop w:val="0"/>
      <w:marBottom w:val="0"/>
      <w:divBdr>
        <w:top w:val="none" w:sz="0" w:space="0" w:color="auto"/>
        <w:left w:val="none" w:sz="0" w:space="0" w:color="auto"/>
        <w:bottom w:val="none" w:sz="0" w:space="0" w:color="auto"/>
        <w:right w:val="none" w:sz="0" w:space="0" w:color="auto"/>
      </w:divBdr>
    </w:div>
    <w:div w:id="1110398985">
      <w:bodyDiv w:val="1"/>
      <w:marLeft w:val="0"/>
      <w:marRight w:val="0"/>
      <w:marTop w:val="0"/>
      <w:marBottom w:val="0"/>
      <w:divBdr>
        <w:top w:val="none" w:sz="0" w:space="0" w:color="auto"/>
        <w:left w:val="none" w:sz="0" w:space="0" w:color="auto"/>
        <w:bottom w:val="none" w:sz="0" w:space="0" w:color="auto"/>
        <w:right w:val="none" w:sz="0" w:space="0" w:color="auto"/>
      </w:divBdr>
    </w:div>
    <w:div w:id="1947349047">
      <w:bodyDiv w:val="1"/>
      <w:marLeft w:val="0"/>
      <w:marRight w:val="0"/>
      <w:marTop w:val="0"/>
      <w:marBottom w:val="0"/>
      <w:divBdr>
        <w:top w:val="none" w:sz="0" w:space="0" w:color="auto"/>
        <w:left w:val="none" w:sz="0" w:space="0" w:color="auto"/>
        <w:bottom w:val="none" w:sz="0" w:space="0" w:color="auto"/>
        <w:right w:val="none" w:sz="0" w:space="0" w:color="auto"/>
      </w:divBdr>
    </w:div>
    <w:div w:id="205057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79585E8-1536-4419-AF3B-F01658C2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4909</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ΣΜ</dc:creator>
  <cp:keywords/>
  <dc:description/>
  <cp:lastModifiedBy>tkatsani</cp:lastModifiedBy>
  <cp:revision>4</cp:revision>
  <cp:lastPrinted>2016-05-23T10:29:00Z</cp:lastPrinted>
  <dcterms:created xsi:type="dcterms:W3CDTF">2016-05-23T11:28:00Z</dcterms:created>
  <dcterms:modified xsi:type="dcterms:W3CDTF">2016-05-23T11:30:00Z</dcterms:modified>
</cp:coreProperties>
</file>