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3183" w:rsidRPr="00482FEB" w:rsidRDefault="00F52AF0" w:rsidP="00A5663B">
      <w:pPr>
        <w:spacing w:before="240"/>
        <w:rPr>
          <w:rFonts w:asciiTheme="majorHAnsi" w:hAnsiTheme="majorHAnsi"/>
          <w:b/>
          <w:sz w:val="24"/>
          <w:szCs w:val="24"/>
        </w:rPr>
      </w:pPr>
      <w:r w:rsidRPr="00482FEB">
        <w:rPr>
          <w:rFonts w:asciiTheme="majorHAnsi" w:hAnsiTheme="majorHAnsi"/>
          <w:b/>
          <w:sz w:val="24"/>
          <w:szCs w:val="24"/>
        </w:rPr>
        <w:t xml:space="preserve">ΕΞΑΙΡΕΤΙΚΑ </w:t>
      </w:r>
      <w:r w:rsidR="00A5663B" w:rsidRPr="00482FEB">
        <w:rPr>
          <w:rFonts w:asciiTheme="majorHAnsi" w:hAnsiTheme="majorHAnsi"/>
          <w:b/>
          <w:sz w:val="24"/>
          <w:szCs w:val="24"/>
        </w:rPr>
        <w:t>ΕΠΕΙΓΟΝ</w:t>
      </w:r>
    </w:p>
    <w:p w:rsidR="00A5663B" w:rsidRPr="00482FEB" w:rsidRDefault="00B816B7">
      <w:pPr>
        <w:rPr>
          <w:rFonts w:asciiTheme="majorHAnsi" w:hAnsiTheme="majorHAnsi"/>
          <w:sz w:val="20"/>
          <w:szCs w:val="20"/>
        </w:rPr>
      </w:pPr>
      <w:r w:rsidRPr="00482FEB">
        <w:rPr>
          <w:rFonts w:asciiTheme="majorHAnsi" w:hAnsiTheme="majorHAnsi"/>
          <w:sz w:val="20"/>
          <w:szCs w:val="20"/>
        </w:rPr>
        <w:t>Πληροφορίες: Χριστίνα Σαμαρά</w:t>
      </w:r>
    </w:p>
    <w:p w:rsidR="00A5663B" w:rsidRPr="00482FEB" w:rsidRDefault="0015502C" w:rsidP="00A5663B">
      <w:pPr>
        <w:spacing w:before="480"/>
        <w:jc w:val="right"/>
        <w:rPr>
          <w:rFonts w:asciiTheme="majorHAnsi" w:hAnsiTheme="majorHAnsi"/>
          <w:b/>
        </w:rPr>
      </w:pPr>
      <w:r w:rsidRPr="00482FEB">
        <w:rPr>
          <w:rFonts w:asciiTheme="majorHAnsi" w:hAnsiTheme="majorHAnsi"/>
          <w:b/>
        </w:rPr>
        <w:br w:type="column"/>
      </w:r>
      <w:r w:rsidRPr="00482FEB">
        <w:rPr>
          <w:rFonts w:asciiTheme="majorHAnsi" w:hAnsiTheme="majorHAnsi"/>
          <w:b/>
        </w:rPr>
        <w:lastRenderedPageBreak/>
        <w:t xml:space="preserve">Αθήνα: </w:t>
      </w:r>
      <w:r w:rsidR="00F52AF0" w:rsidRPr="00482FEB">
        <w:rPr>
          <w:rFonts w:asciiTheme="majorHAnsi" w:hAnsiTheme="majorHAnsi"/>
          <w:b/>
        </w:rPr>
        <w:t>3</w:t>
      </w:r>
      <w:r w:rsidRPr="00482FEB">
        <w:rPr>
          <w:rFonts w:asciiTheme="majorHAnsi" w:hAnsiTheme="majorHAnsi"/>
          <w:b/>
        </w:rPr>
        <w:t>.</w:t>
      </w:r>
      <w:r w:rsidR="00F52AF0" w:rsidRPr="00482FEB">
        <w:rPr>
          <w:rFonts w:asciiTheme="majorHAnsi" w:hAnsiTheme="majorHAnsi"/>
          <w:b/>
        </w:rPr>
        <w:t>11</w:t>
      </w:r>
      <w:r w:rsidR="00B816B7" w:rsidRPr="00482FEB">
        <w:rPr>
          <w:rFonts w:asciiTheme="majorHAnsi" w:hAnsiTheme="majorHAnsi"/>
          <w:b/>
        </w:rPr>
        <w:t>.2015</w:t>
      </w:r>
    </w:p>
    <w:p w:rsidR="00A5663B" w:rsidRPr="00482FEB" w:rsidRDefault="00F52AF0" w:rsidP="00F52AF0">
      <w:pPr>
        <w:jc w:val="center"/>
        <w:rPr>
          <w:rFonts w:asciiTheme="majorHAnsi" w:hAnsiTheme="majorHAnsi"/>
          <w:b/>
        </w:rPr>
        <w:sectPr w:rsidR="00A5663B" w:rsidRPr="00482FEB" w:rsidSect="00A5663B">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9" w:footer="709" w:gutter="0"/>
          <w:cols w:num="2" w:space="708"/>
          <w:docGrid w:linePitch="360"/>
        </w:sectPr>
      </w:pPr>
      <w:r w:rsidRPr="00482FEB">
        <w:rPr>
          <w:rFonts w:asciiTheme="majorHAnsi" w:hAnsiTheme="majorHAnsi"/>
          <w:b/>
        </w:rPr>
        <w:t xml:space="preserve">                                      </w:t>
      </w:r>
      <w:proofErr w:type="spellStart"/>
      <w:r w:rsidRPr="00482FEB">
        <w:rPr>
          <w:rFonts w:asciiTheme="majorHAnsi" w:hAnsiTheme="majorHAnsi"/>
          <w:b/>
        </w:rPr>
        <w:t>Αρ</w:t>
      </w:r>
      <w:proofErr w:type="spellEnd"/>
      <w:r w:rsidRPr="00482FEB">
        <w:rPr>
          <w:rFonts w:asciiTheme="majorHAnsi" w:hAnsiTheme="majorHAnsi"/>
          <w:b/>
        </w:rPr>
        <w:t>. Πρωτ.:2552</w:t>
      </w:r>
    </w:p>
    <w:p w:rsidR="00A5663B" w:rsidRPr="00482FEB" w:rsidRDefault="00A5663B" w:rsidP="00A5663B">
      <w:pPr>
        <w:spacing w:before="360"/>
        <w:jc w:val="center"/>
        <w:rPr>
          <w:rFonts w:asciiTheme="majorHAnsi" w:hAnsiTheme="majorHAnsi"/>
          <w:b/>
          <w:sz w:val="24"/>
          <w:szCs w:val="24"/>
        </w:rPr>
      </w:pPr>
      <w:r w:rsidRPr="00482FEB">
        <w:rPr>
          <w:rFonts w:asciiTheme="majorHAnsi" w:hAnsiTheme="majorHAnsi"/>
          <w:b/>
          <w:sz w:val="24"/>
          <w:szCs w:val="24"/>
        </w:rPr>
        <w:lastRenderedPageBreak/>
        <w:t xml:space="preserve">Προς: </w:t>
      </w:r>
      <w:r w:rsidR="00CD4B56" w:rsidRPr="00482FEB">
        <w:rPr>
          <w:rFonts w:asciiTheme="majorHAnsi" w:hAnsiTheme="majorHAnsi"/>
          <w:b/>
          <w:sz w:val="24"/>
          <w:szCs w:val="24"/>
        </w:rPr>
        <w:t>κ</w:t>
      </w:r>
      <w:r w:rsidR="0015502C" w:rsidRPr="00482FEB">
        <w:rPr>
          <w:rFonts w:asciiTheme="majorHAnsi" w:hAnsiTheme="majorHAnsi"/>
          <w:b/>
          <w:sz w:val="24"/>
          <w:szCs w:val="24"/>
        </w:rPr>
        <w:t>.</w:t>
      </w:r>
      <w:r w:rsidR="000D34D8" w:rsidRPr="00482FEB">
        <w:rPr>
          <w:rFonts w:asciiTheme="majorHAnsi" w:hAnsiTheme="majorHAnsi"/>
          <w:b/>
          <w:sz w:val="24"/>
          <w:szCs w:val="24"/>
        </w:rPr>
        <w:t xml:space="preserve"> Γ.</w:t>
      </w:r>
      <w:r w:rsidR="000D34D8" w:rsidRPr="00482FEB">
        <w:rPr>
          <w:rFonts w:asciiTheme="majorHAnsi" w:hAnsiTheme="majorHAnsi"/>
          <w:sz w:val="24"/>
          <w:szCs w:val="24"/>
        </w:rPr>
        <w:t xml:space="preserve"> </w:t>
      </w:r>
      <w:r w:rsidR="000D34D8" w:rsidRPr="00482FEB">
        <w:rPr>
          <w:rFonts w:asciiTheme="majorHAnsi" w:hAnsiTheme="majorHAnsi"/>
          <w:b/>
          <w:sz w:val="24"/>
          <w:szCs w:val="24"/>
        </w:rPr>
        <w:t xml:space="preserve">Σταθάκη, </w:t>
      </w:r>
      <w:r w:rsidR="00400168" w:rsidRPr="00482FEB">
        <w:rPr>
          <w:rFonts w:asciiTheme="majorHAnsi" w:hAnsiTheme="majorHAnsi"/>
          <w:b/>
          <w:sz w:val="24"/>
          <w:szCs w:val="24"/>
        </w:rPr>
        <w:t>Υπουργό Οικονομ</w:t>
      </w:r>
      <w:r w:rsidR="000D34D8" w:rsidRPr="00482FEB">
        <w:rPr>
          <w:rFonts w:asciiTheme="majorHAnsi" w:hAnsiTheme="majorHAnsi"/>
          <w:b/>
          <w:sz w:val="24"/>
          <w:szCs w:val="24"/>
        </w:rPr>
        <w:t>ίας</w:t>
      </w:r>
      <w:r w:rsidR="00F52AF0" w:rsidRPr="00482FEB">
        <w:rPr>
          <w:rFonts w:asciiTheme="majorHAnsi" w:hAnsiTheme="majorHAnsi"/>
          <w:b/>
          <w:sz w:val="24"/>
          <w:szCs w:val="24"/>
        </w:rPr>
        <w:t>,</w:t>
      </w:r>
      <w:r w:rsidR="000D34D8" w:rsidRPr="00482FEB">
        <w:rPr>
          <w:rFonts w:asciiTheme="majorHAnsi" w:hAnsiTheme="majorHAnsi"/>
          <w:b/>
          <w:sz w:val="24"/>
          <w:szCs w:val="24"/>
        </w:rPr>
        <w:t xml:space="preserve"> Ανάπτυξης και Τουρισμού</w:t>
      </w:r>
    </w:p>
    <w:p w:rsidR="00A5663B" w:rsidRPr="00482FEB" w:rsidRDefault="00DB674B" w:rsidP="00B816B7">
      <w:pPr>
        <w:pStyle w:val="a7"/>
        <w:spacing w:before="360" w:after="240"/>
        <w:rPr>
          <w:b/>
          <w:color w:val="auto"/>
          <w:sz w:val="24"/>
          <w:szCs w:val="24"/>
        </w:rPr>
      </w:pPr>
      <w:r w:rsidRPr="00482FEB">
        <w:rPr>
          <w:b/>
          <w:color w:val="auto"/>
          <w:sz w:val="24"/>
          <w:szCs w:val="24"/>
        </w:rPr>
        <w:t>Θέμα: «</w:t>
      </w:r>
      <w:r w:rsidR="0015502C" w:rsidRPr="00482FEB">
        <w:rPr>
          <w:b/>
          <w:color w:val="auto"/>
          <w:sz w:val="24"/>
          <w:szCs w:val="24"/>
        </w:rPr>
        <w:t xml:space="preserve">Η Ε.Σ.Α.μεΑ. </w:t>
      </w:r>
      <w:r w:rsidR="00A272A0" w:rsidRPr="00482FEB">
        <w:rPr>
          <w:b/>
          <w:color w:val="auto"/>
          <w:sz w:val="24"/>
          <w:szCs w:val="24"/>
        </w:rPr>
        <w:t>ζητάει τη λήψη μέτρων</w:t>
      </w:r>
      <w:r w:rsidR="00111964" w:rsidRPr="00482FEB">
        <w:rPr>
          <w:b/>
          <w:color w:val="auto"/>
          <w:sz w:val="24"/>
          <w:szCs w:val="24"/>
        </w:rPr>
        <w:t xml:space="preserve"> για την </w:t>
      </w:r>
      <w:r w:rsidR="00F52AF0" w:rsidRPr="00482FEB">
        <w:rPr>
          <w:b/>
          <w:color w:val="auto"/>
          <w:sz w:val="24"/>
          <w:szCs w:val="24"/>
        </w:rPr>
        <w:t xml:space="preserve">πλήρη </w:t>
      </w:r>
      <w:r w:rsidR="00111964" w:rsidRPr="00482FEB">
        <w:rPr>
          <w:b/>
          <w:color w:val="auto"/>
          <w:sz w:val="24"/>
          <w:szCs w:val="24"/>
        </w:rPr>
        <w:t xml:space="preserve">προστασία </w:t>
      </w:r>
      <w:r w:rsidR="00236AC8" w:rsidRPr="00482FEB">
        <w:rPr>
          <w:b/>
          <w:color w:val="auto"/>
          <w:sz w:val="24"/>
          <w:szCs w:val="24"/>
        </w:rPr>
        <w:t xml:space="preserve">της πρώτης κατοικίας </w:t>
      </w:r>
      <w:r w:rsidR="00F52AF0" w:rsidRPr="00482FEB">
        <w:rPr>
          <w:b/>
          <w:color w:val="auto"/>
          <w:sz w:val="24"/>
          <w:szCs w:val="24"/>
        </w:rPr>
        <w:t xml:space="preserve">από πλειστηριασμούς </w:t>
      </w:r>
      <w:r w:rsidR="00111964" w:rsidRPr="00482FEB">
        <w:rPr>
          <w:b/>
          <w:color w:val="auto"/>
          <w:sz w:val="24"/>
          <w:szCs w:val="24"/>
        </w:rPr>
        <w:t>των δανειοληπτών με αναπηρία και χρόνια πάθηση και των οικογενειών που έχουν στη φροντίδα τους άτομα με βαρι</w:t>
      </w:r>
      <w:r w:rsidR="00F52AF0" w:rsidRPr="00482FEB">
        <w:rPr>
          <w:b/>
          <w:color w:val="auto"/>
          <w:sz w:val="24"/>
          <w:szCs w:val="24"/>
        </w:rPr>
        <w:t>ές αναπηρίες</w:t>
      </w:r>
      <w:r w:rsidR="00236AC8" w:rsidRPr="00482FEB">
        <w:rPr>
          <w:b/>
          <w:color w:val="auto"/>
          <w:sz w:val="24"/>
          <w:szCs w:val="24"/>
        </w:rPr>
        <w:t>»</w:t>
      </w:r>
    </w:p>
    <w:p w:rsidR="00A5663B" w:rsidRPr="00482FEB" w:rsidRDefault="00A5663B" w:rsidP="00811A9B">
      <w:pPr>
        <w:spacing w:after="480"/>
        <w:rPr>
          <w:rFonts w:asciiTheme="majorHAnsi" w:hAnsiTheme="majorHAnsi"/>
          <w:sz w:val="24"/>
          <w:szCs w:val="24"/>
        </w:rPr>
      </w:pPr>
      <w:proofErr w:type="spellStart"/>
      <w:r w:rsidRPr="00482FEB">
        <w:rPr>
          <w:rFonts w:asciiTheme="majorHAnsi" w:hAnsiTheme="majorHAnsi"/>
          <w:b/>
          <w:sz w:val="24"/>
          <w:szCs w:val="24"/>
        </w:rPr>
        <w:t>Κοιν</w:t>
      </w:r>
      <w:proofErr w:type="spellEnd"/>
      <w:r w:rsidR="00811A9B" w:rsidRPr="00482FEB">
        <w:rPr>
          <w:rFonts w:asciiTheme="majorHAnsi" w:hAnsiTheme="majorHAnsi"/>
          <w:sz w:val="24"/>
          <w:szCs w:val="24"/>
        </w:rPr>
        <w:t>: «Πίνακας Αποδεκτών»</w:t>
      </w:r>
    </w:p>
    <w:p w:rsidR="00A272A0" w:rsidRPr="00482FEB" w:rsidRDefault="00A5663B" w:rsidP="00E007B2">
      <w:pPr>
        <w:rPr>
          <w:rFonts w:asciiTheme="majorHAnsi" w:hAnsiTheme="majorHAnsi"/>
          <w:b/>
          <w:i/>
          <w:sz w:val="24"/>
          <w:szCs w:val="24"/>
        </w:rPr>
      </w:pPr>
      <w:r w:rsidRPr="00482FEB">
        <w:rPr>
          <w:rFonts w:asciiTheme="majorHAnsi" w:hAnsiTheme="majorHAnsi"/>
          <w:b/>
          <w:i/>
          <w:sz w:val="24"/>
          <w:szCs w:val="24"/>
        </w:rPr>
        <w:t xml:space="preserve">Κύριε Υπουργέ, </w:t>
      </w:r>
      <w:bookmarkStart w:id="0" w:name="_GoBack"/>
      <w:bookmarkEnd w:id="0"/>
    </w:p>
    <w:p w:rsidR="000D597F" w:rsidRPr="00482FEB" w:rsidRDefault="00A272A0" w:rsidP="00E007B2">
      <w:pPr>
        <w:rPr>
          <w:rFonts w:asciiTheme="majorHAnsi" w:hAnsiTheme="majorHAnsi"/>
          <w:sz w:val="24"/>
          <w:szCs w:val="24"/>
        </w:rPr>
      </w:pPr>
      <w:r w:rsidRPr="00482FEB">
        <w:rPr>
          <w:rFonts w:asciiTheme="majorHAnsi" w:hAnsiTheme="majorHAnsi"/>
          <w:sz w:val="24"/>
          <w:szCs w:val="24"/>
        </w:rPr>
        <w:t xml:space="preserve">Η τελευταία διαρκής και εντεινόμενη οικονομική κρίση έχει πλήξει ανεπανόρθωτα την πλειονότητα των ατόμων με αναπηρία, χρόνιες παθήσεις και τις οικογένειές τους και γι’ αυτό </w:t>
      </w:r>
      <w:r w:rsidR="00E007B2" w:rsidRPr="00482FEB">
        <w:rPr>
          <w:rFonts w:asciiTheme="majorHAnsi" w:hAnsiTheme="majorHAnsi"/>
          <w:sz w:val="24"/>
          <w:szCs w:val="24"/>
        </w:rPr>
        <w:t xml:space="preserve">απαιτείται η λήψη πρόσθετων προστατευτικών μέτρων κατά το σχεδιασμό νέων οικονομικών και κοινωνικών πολιτικών. </w:t>
      </w:r>
    </w:p>
    <w:p w:rsidR="00E007B2" w:rsidRPr="00482FEB" w:rsidRDefault="000D597F" w:rsidP="00E007B2">
      <w:pPr>
        <w:rPr>
          <w:rFonts w:asciiTheme="majorHAnsi" w:hAnsiTheme="majorHAnsi"/>
          <w:sz w:val="24"/>
          <w:szCs w:val="24"/>
        </w:rPr>
      </w:pPr>
      <w:r w:rsidRPr="00482FEB">
        <w:rPr>
          <w:rFonts w:asciiTheme="majorHAnsi" w:hAnsiTheme="majorHAnsi"/>
          <w:sz w:val="24"/>
          <w:szCs w:val="24"/>
        </w:rPr>
        <w:t>Έχουμε πληροφορηθεί ότι το Υπουργείο Οικονομίας πρόκειται να καταθέσει νομοθετικές διατάξεις για τα «κόκκινα» δάνεια των νοικοκυριών και τους πλειστηριασμούς κύριας κατοικίας των δανειοληπτών.</w:t>
      </w:r>
    </w:p>
    <w:p w:rsidR="00111964" w:rsidRPr="00482FEB" w:rsidRDefault="00CE44FA" w:rsidP="00111964">
      <w:pPr>
        <w:rPr>
          <w:rFonts w:asciiTheme="majorHAnsi" w:hAnsiTheme="majorHAnsi"/>
          <w:sz w:val="24"/>
          <w:szCs w:val="24"/>
        </w:rPr>
      </w:pPr>
      <w:r w:rsidRPr="00482FEB">
        <w:rPr>
          <w:rFonts w:asciiTheme="majorHAnsi" w:hAnsiTheme="majorHAnsi"/>
          <w:sz w:val="24"/>
          <w:szCs w:val="24"/>
        </w:rPr>
        <w:t xml:space="preserve">Η Ε.Σ.Α.μεΑ. </w:t>
      </w:r>
      <w:r w:rsidR="000D597F" w:rsidRPr="00482FEB">
        <w:rPr>
          <w:rFonts w:asciiTheme="majorHAnsi" w:hAnsiTheme="majorHAnsi"/>
          <w:sz w:val="24"/>
          <w:szCs w:val="24"/>
        </w:rPr>
        <w:t xml:space="preserve">με το παρόν </w:t>
      </w:r>
      <w:r w:rsidR="00E007B2" w:rsidRPr="00482FEB">
        <w:rPr>
          <w:rFonts w:asciiTheme="majorHAnsi" w:hAnsiTheme="majorHAnsi"/>
          <w:sz w:val="24"/>
          <w:szCs w:val="24"/>
        </w:rPr>
        <w:t>ζητάει</w:t>
      </w:r>
      <w:r w:rsidR="000C2292" w:rsidRPr="00482FEB">
        <w:rPr>
          <w:rFonts w:asciiTheme="majorHAnsi" w:hAnsiTheme="majorHAnsi"/>
          <w:sz w:val="24"/>
          <w:szCs w:val="24"/>
        </w:rPr>
        <w:t xml:space="preserve"> τη λήψη προστατευτικών μέτρων για την προστασία των ατόμων με αναπηρία, με χρόνιες παθήσεις και των οικογενειών που έχουν στη φροντίδα τους άτομα με βαριές αναπηρίες.</w:t>
      </w:r>
    </w:p>
    <w:p w:rsidR="00111964" w:rsidRPr="00482FEB" w:rsidRDefault="00111964" w:rsidP="00111964">
      <w:pPr>
        <w:rPr>
          <w:rFonts w:asciiTheme="majorHAnsi" w:hAnsiTheme="majorHAnsi"/>
          <w:sz w:val="24"/>
          <w:szCs w:val="24"/>
        </w:rPr>
      </w:pPr>
      <w:r w:rsidRPr="00482FEB">
        <w:rPr>
          <w:rFonts w:asciiTheme="majorHAnsi" w:hAnsiTheme="majorHAnsi"/>
          <w:sz w:val="24"/>
          <w:szCs w:val="24"/>
        </w:rPr>
        <w:t xml:space="preserve">Είναι γνωστό ότι τα άτομα με αναπηρία, χρόνια πάθηση και οι οικογένειες </w:t>
      </w:r>
      <w:r w:rsidR="00E007B2" w:rsidRPr="00482FEB">
        <w:rPr>
          <w:rFonts w:asciiTheme="majorHAnsi" w:hAnsiTheme="majorHAnsi"/>
          <w:sz w:val="24"/>
          <w:szCs w:val="24"/>
        </w:rPr>
        <w:t xml:space="preserve">αυτών           </w:t>
      </w:r>
      <w:r w:rsidRPr="00482FEB">
        <w:rPr>
          <w:rFonts w:asciiTheme="majorHAnsi" w:hAnsiTheme="majorHAnsi"/>
          <w:sz w:val="24"/>
          <w:szCs w:val="24"/>
        </w:rPr>
        <w:t>όσο βαθαίνει η ύφεση στην οικονομία</w:t>
      </w:r>
      <w:r w:rsidR="00E007B2" w:rsidRPr="00482FEB">
        <w:rPr>
          <w:rFonts w:asciiTheme="majorHAnsi" w:hAnsiTheme="majorHAnsi"/>
          <w:sz w:val="24"/>
          <w:szCs w:val="24"/>
        </w:rPr>
        <w:t>,</w:t>
      </w:r>
      <w:r w:rsidRPr="00482FEB">
        <w:rPr>
          <w:rFonts w:asciiTheme="majorHAnsi" w:hAnsiTheme="majorHAnsi"/>
          <w:sz w:val="24"/>
          <w:szCs w:val="24"/>
        </w:rPr>
        <w:t xml:space="preserve"> αδυνατούν όχι μόνο να ανταποκριθούν σε δανειακές υποχρεώσεις τους  αλλά ακόμα και να προμηθευτούν βασ</w:t>
      </w:r>
      <w:r w:rsidR="00FB3F9C" w:rsidRPr="00482FEB">
        <w:rPr>
          <w:rFonts w:asciiTheme="majorHAnsi" w:hAnsiTheme="majorHAnsi"/>
          <w:sz w:val="24"/>
          <w:szCs w:val="24"/>
        </w:rPr>
        <w:t xml:space="preserve">ικά αγαθά για την επιβίωσή </w:t>
      </w:r>
      <w:r w:rsidR="00E007B2" w:rsidRPr="00482FEB">
        <w:rPr>
          <w:rFonts w:asciiTheme="majorHAnsi" w:hAnsiTheme="majorHAnsi"/>
          <w:sz w:val="24"/>
          <w:szCs w:val="24"/>
        </w:rPr>
        <w:t>τους.</w:t>
      </w:r>
    </w:p>
    <w:p w:rsidR="00E14A0B" w:rsidRPr="00482FEB" w:rsidRDefault="00913498" w:rsidP="00111964">
      <w:pPr>
        <w:rPr>
          <w:rFonts w:asciiTheme="majorHAnsi" w:hAnsiTheme="majorHAnsi"/>
          <w:sz w:val="24"/>
          <w:szCs w:val="24"/>
        </w:rPr>
      </w:pPr>
      <w:r w:rsidRPr="00482FEB">
        <w:rPr>
          <w:rFonts w:asciiTheme="majorHAnsi" w:hAnsiTheme="majorHAnsi"/>
          <w:sz w:val="24"/>
          <w:szCs w:val="24"/>
        </w:rPr>
        <w:t xml:space="preserve">Ως εκ τούτου </w:t>
      </w:r>
      <w:r w:rsidR="00E007B2" w:rsidRPr="00482FEB">
        <w:rPr>
          <w:rFonts w:asciiTheme="majorHAnsi" w:hAnsiTheme="majorHAnsi"/>
          <w:sz w:val="24"/>
          <w:szCs w:val="24"/>
        </w:rPr>
        <w:t>εν’ όψει των ρυθμίσεων για τα κόκκινα δ</w:t>
      </w:r>
      <w:r w:rsidR="000D597F" w:rsidRPr="00482FEB">
        <w:rPr>
          <w:rFonts w:asciiTheme="majorHAnsi" w:hAnsiTheme="majorHAnsi"/>
          <w:sz w:val="24"/>
          <w:szCs w:val="24"/>
        </w:rPr>
        <w:t>άνεια και τους πλειστηριασμούς της πρώτης κατοικίας</w:t>
      </w:r>
      <w:r w:rsidR="00F52AF0" w:rsidRPr="00482FEB">
        <w:rPr>
          <w:rFonts w:asciiTheme="majorHAnsi" w:hAnsiTheme="majorHAnsi"/>
          <w:sz w:val="24"/>
          <w:szCs w:val="24"/>
        </w:rPr>
        <w:t xml:space="preserve"> </w:t>
      </w:r>
      <w:r w:rsidRPr="00482FEB">
        <w:rPr>
          <w:rFonts w:asciiTheme="majorHAnsi" w:hAnsiTheme="majorHAnsi"/>
          <w:sz w:val="24"/>
          <w:szCs w:val="24"/>
        </w:rPr>
        <w:t xml:space="preserve">ζητάμε </w:t>
      </w:r>
      <w:r w:rsidR="00F52AF0" w:rsidRPr="00482FEB">
        <w:rPr>
          <w:rFonts w:asciiTheme="majorHAnsi" w:hAnsiTheme="majorHAnsi"/>
          <w:sz w:val="24"/>
          <w:szCs w:val="24"/>
        </w:rPr>
        <w:t>να προβλεφθεί</w:t>
      </w:r>
      <w:r w:rsidR="00E14A0B" w:rsidRPr="00482FEB">
        <w:rPr>
          <w:rFonts w:asciiTheme="majorHAnsi" w:hAnsiTheme="majorHAnsi"/>
          <w:sz w:val="24"/>
          <w:szCs w:val="24"/>
        </w:rPr>
        <w:t>:</w:t>
      </w:r>
      <w:r w:rsidR="000D597F" w:rsidRPr="00482FEB">
        <w:rPr>
          <w:rFonts w:asciiTheme="majorHAnsi" w:hAnsiTheme="majorHAnsi"/>
          <w:sz w:val="24"/>
          <w:szCs w:val="24"/>
        </w:rPr>
        <w:t xml:space="preserve"> </w:t>
      </w:r>
    </w:p>
    <w:p w:rsidR="00E14A0B" w:rsidRPr="00482FEB" w:rsidRDefault="00E14A0B" w:rsidP="00111964">
      <w:pPr>
        <w:rPr>
          <w:rFonts w:asciiTheme="majorHAnsi" w:hAnsiTheme="majorHAnsi"/>
          <w:b/>
          <w:sz w:val="24"/>
          <w:szCs w:val="24"/>
        </w:rPr>
      </w:pPr>
      <w:r w:rsidRPr="00482FEB">
        <w:rPr>
          <w:rFonts w:asciiTheme="majorHAnsi" w:hAnsiTheme="majorHAnsi"/>
          <w:b/>
          <w:sz w:val="24"/>
          <w:szCs w:val="24"/>
        </w:rPr>
        <w:sym w:font="Wingdings" w:char="F0D8"/>
      </w:r>
      <w:r w:rsidRPr="00482FEB">
        <w:rPr>
          <w:rFonts w:asciiTheme="majorHAnsi" w:hAnsiTheme="majorHAnsi"/>
          <w:b/>
          <w:sz w:val="24"/>
          <w:szCs w:val="24"/>
        </w:rPr>
        <w:t xml:space="preserve"> </w:t>
      </w:r>
      <w:r w:rsidR="000D597F" w:rsidRPr="00482FEB">
        <w:rPr>
          <w:rFonts w:asciiTheme="majorHAnsi" w:hAnsiTheme="majorHAnsi"/>
          <w:b/>
          <w:sz w:val="24"/>
          <w:szCs w:val="24"/>
        </w:rPr>
        <w:t>η λήψη μέτρων</w:t>
      </w:r>
      <w:r w:rsidR="000D597F" w:rsidRPr="00482FEB">
        <w:rPr>
          <w:rFonts w:asciiTheme="majorHAnsi" w:hAnsiTheme="majorHAnsi"/>
          <w:sz w:val="24"/>
          <w:szCs w:val="24"/>
        </w:rPr>
        <w:t xml:space="preserve"> </w:t>
      </w:r>
      <w:r w:rsidR="00E007B2" w:rsidRPr="00482FEB">
        <w:rPr>
          <w:rFonts w:asciiTheme="majorHAnsi" w:hAnsiTheme="majorHAnsi"/>
          <w:b/>
          <w:sz w:val="24"/>
          <w:szCs w:val="24"/>
        </w:rPr>
        <w:t xml:space="preserve">για </w:t>
      </w:r>
      <w:r w:rsidR="003F7A4D" w:rsidRPr="00482FEB">
        <w:rPr>
          <w:rFonts w:asciiTheme="majorHAnsi" w:hAnsiTheme="majorHAnsi"/>
          <w:b/>
          <w:sz w:val="24"/>
          <w:szCs w:val="24"/>
        </w:rPr>
        <w:t xml:space="preserve">την </w:t>
      </w:r>
      <w:r w:rsidR="00E007B2" w:rsidRPr="00482FEB">
        <w:rPr>
          <w:rFonts w:asciiTheme="majorHAnsi" w:hAnsiTheme="majorHAnsi"/>
          <w:b/>
          <w:sz w:val="24"/>
          <w:szCs w:val="24"/>
        </w:rPr>
        <w:t xml:space="preserve">πλήρη </w:t>
      </w:r>
      <w:r w:rsidR="003F7A4D" w:rsidRPr="00482FEB">
        <w:rPr>
          <w:rFonts w:asciiTheme="majorHAnsi" w:hAnsiTheme="majorHAnsi"/>
          <w:b/>
          <w:sz w:val="24"/>
          <w:szCs w:val="24"/>
        </w:rPr>
        <w:t>προστασία της πρώτης κατοικίας</w:t>
      </w:r>
      <w:r w:rsidR="00E007B2" w:rsidRPr="00482FEB">
        <w:rPr>
          <w:rFonts w:asciiTheme="majorHAnsi" w:hAnsiTheme="majorHAnsi"/>
          <w:b/>
          <w:sz w:val="24"/>
          <w:szCs w:val="24"/>
        </w:rPr>
        <w:t xml:space="preserve"> </w:t>
      </w:r>
      <w:r w:rsidR="00F52AF0" w:rsidRPr="00482FEB">
        <w:rPr>
          <w:rFonts w:asciiTheme="majorHAnsi" w:hAnsiTheme="majorHAnsi"/>
          <w:b/>
          <w:sz w:val="24"/>
          <w:szCs w:val="24"/>
        </w:rPr>
        <w:t xml:space="preserve">από πλειστηριασμούς χωρίς εισοδηματικά κριτήρια, </w:t>
      </w:r>
      <w:r w:rsidR="00E007B2" w:rsidRPr="00482FEB">
        <w:rPr>
          <w:rFonts w:asciiTheme="majorHAnsi" w:hAnsiTheme="majorHAnsi"/>
          <w:b/>
          <w:sz w:val="24"/>
          <w:szCs w:val="24"/>
        </w:rPr>
        <w:t xml:space="preserve">ατόμων </w:t>
      </w:r>
      <w:r w:rsidR="003F7A4D" w:rsidRPr="00482FEB">
        <w:rPr>
          <w:rFonts w:asciiTheme="majorHAnsi" w:hAnsiTheme="majorHAnsi"/>
          <w:b/>
          <w:sz w:val="24"/>
          <w:szCs w:val="24"/>
        </w:rPr>
        <w:t xml:space="preserve">με αναπηρία και </w:t>
      </w:r>
      <w:r w:rsidR="003F7A4D" w:rsidRPr="00482FEB">
        <w:rPr>
          <w:rFonts w:asciiTheme="majorHAnsi" w:hAnsiTheme="majorHAnsi"/>
          <w:b/>
          <w:sz w:val="24"/>
          <w:szCs w:val="24"/>
        </w:rPr>
        <w:lastRenderedPageBreak/>
        <w:t xml:space="preserve">χρόνιες παθήσεις </w:t>
      </w:r>
      <w:r w:rsidR="00E007B2" w:rsidRPr="00482FEB">
        <w:rPr>
          <w:rFonts w:asciiTheme="majorHAnsi" w:hAnsiTheme="majorHAnsi"/>
          <w:b/>
          <w:sz w:val="24"/>
          <w:szCs w:val="24"/>
        </w:rPr>
        <w:t xml:space="preserve">που έχουν </w:t>
      </w:r>
      <w:r w:rsidR="003F7A4D" w:rsidRPr="00482FEB">
        <w:rPr>
          <w:rFonts w:asciiTheme="majorHAnsi" w:hAnsiTheme="majorHAnsi"/>
          <w:b/>
          <w:sz w:val="24"/>
          <w:szCs w:val="24"/>
        </w:rPr>
        <w:t xml:space="preserve">ποσοστό </w:t>
      </w:r>
      <w:r w:rsidR="00E007B2" w:rsidRPr="00482FEB">
        <w:rPr>
          <w:rFonts w:asciiTheme="majorHAnsi" w:hAnsiTheme="majorHAnsi"/>
          <w:b/>
          <w:sz w:val="24"/>
          <w:szCs w:val="24"/>
        </w:rPr>
        <w:t xml:space="preserve">αναπηρίας </w:t>
      </w:r>
      <w:r w:rsidR="003F7A4D" w:rsidRPr="00482FEB">
        <w:rPr>
          <w:rFonts w:asciiTheme="majorHAnsi" w:hAnsiTheme="majorHAnsi"/>
          <w:b/>
          <w:sz w:val="24"/>
          <w:szCs w:val="24"/>
        </w:rPr>
        <w:t>67%</w:t>
      </w:r>
      <w:r w:rsidRPr="00482FEB">
        <w:rPr>
          <w:rFonts w:asciiTheme="majorHAnsi" w:hAnsiTheme="majorHAnsi"/>
          <w:b/>
          <w:sz w:val="24"/>
          <w:szCs w:val="24"/>
        </w:rPr>
        <w:t xml:space="preserve">, </w:t>
      </w:r>
      <w:r w:rsidR="00E007B2" w:rsidRPr="00482FEB">
        <w:rPr>
          <w:rFonts w:asciiTheme="majorHAnsi" w:hAnsiTheme="majorHAnsi"/>
          <w:b/>
          <w:sz w:val="24"/>
          <w:szCs w:val="24"/>
        </w:rPr>
        <w:t xml:space="preserve">καθώς </w:t>
      </w:r>
      <w:r w:rsidR="003F7A4D" w:rsidRPr="00482FEB">
        <w:rPr>
          <w:rFonts w:asciiTheme="majorHAnsi" w:hAnsiTheme="majorHAnsi"/>
          <w:b/>
          <w:sz w:val="24"/>
          <w:szCs w:val="24"/>
        </w:rPr>
        <w:t>και των οικογενειών που έχουν στη φροντίδα τους άτομα με βαριές αναπηρίες</w:t>
      </w:r>
    </w:p>
    <w:p w:rsidR="003F7A4D" w:rsidRPr="00482FEB" w:rsidRDefault="00E14A0B" w:rsidP="00111964">
      <w:pPr>
        <w:rPr>
          <w:rFonts w:asciiTheme="majorHAnsi" w:hAnsiTheme="majorHAnsi"/>
          <w:b/>
          <w:sz w:val="24"/>
          <w:szCs w:val="24"/>
        </w:rPr>
      </w:pPr>
      <w:r w:rsidRPr="00482FEB">
        <w:rPr>
          <w:rFonts w:asciiTheme="majorHAnsi" w:hAnsiTheme="majorHAnsi"/>
          <w:b/>
          <w:sz w:val="24"/>
          <w:szCs w:val="24"/>
        </w:rPr>
        <w:sym w:font="Wingdings" w:char="F0D8"/>
      </w:r>
      <w:r w:rsidRPr="00482FEB">
        <w:rPr>
          <w:rFonts w:asciiTheme="majorHAnsi" w:hAnsiTheme="majorHAnsi"/>
          <w:b/>
          <w:sz w:val="24"/>
          <w:szCs w:val="24"/>
        </w:rPr>
        <w:t xml:space="preserve"> η λήψη ειδικών προστατευτικών ρυθμίσεων για τα καταναλωτικά και άλλα δάνεια των ατόμων με αναπηρία και χρόνιες παθήσεις και των οικογενειών τους. </w:t>
      </w:r>
    </w:p>
    <w:p w:rsidR="00244AF8" w:rsidRPr="00482FEB" w:rsidRDefault="00244AF8" w:rsidP="00111964">
      <w:pPr>
        <w:rPr>
          <w:rFonts w:asciiTheme="majorHAnsi" w:hAnsiTheme="majorHAnsi"/>
          <w:b/>
          <w:i/>
          <w:sz w:val="24"/>
          <w:szCs w:val="24"/>
        </w:rPr>
      </w:pPr>
      <w:r w:rsidRPr="00482FEB">
        <w:rPr>
          <w:rFonts w:asciiTheme="majorHAnsi" w:hAnsiTheme="majorHAnsi"/>
          <w:b/>
          <w:i/>
          <w:sz w:val="24"/>
          <w:szCs w:val="24"/>
        </w:rPr>
        <w:t xml:space="preserve">Κύριε Υπουργέ, </w:t>
      </w:r>
    </w:p>
    <w:p w:rsidR="0015502C" w:rsidRPr="00482FEB" w:rsidRDefault="00244AF8" w:rsidP="0015502C">
      <w:pPr>
        <w:rPr>
          <w:rFonts w:asciiTheme="majorHAnsi" w:hAnsiTheme="majorHAnsi"/>
          <w:sz w:val="24"/>
          <w:szCs w:val="24"/>
        </w:rPr>
      </w:pPr>
      <w:r w:rsidRPr="00482FEB">
        <w:rPr>
          <w:rFonts w:asciiTheme="majorHAnsi" w:hAnsiTheme="majorHAnsi"/>
          <w:sz w:val="24"/>
          <w:szCs w:val="24"/>
        </w:rPr>
        <w:t>Τα άτομα με αναπηρία, με χρόνιες παθήσεις και οι οικογένειές τους έχουν</w:t>
      </w:r>
      <w:r w:rsidR="00A272A0" w:rsidRPr="00482FEB">
        <w:rPr>
          <w:rFonts w:asciiTheme="majorHAnsi" w:hAnsiTheme="majorHAnsi"/>
          <w:sz w:val="24"/>
          <w:szCs w:val="24"/>
        </w:rPr>
        <w:t xml:space="preserve"> </w:t>
      </w:r>
      <w:r w:rsidR="00F52AF0" w:rsidRPr="00482FEB">
        <w:rPr>
          <w:rFonts w:asciiTheme="majorHAnsi" w:hAnsiTheme="majorHAnsi"/>
          <w:sz w:val="24"/>
          <w:szCs w:val="24"/>
        </w:rPr>
        <w:t xml:space="preserve">την </w:t>
      </w:r>
      <w:r w:rsidR="00A272A0" w:rsidRPr="00482FEB">
        <w:rPr>
          <w:rFonts w:asciiTheme="majorHAnsi" w:hAnsiTheme="majorHAnsi"/>
          <w:sz w:val="24"/>
          <w:szCs w:val="24"/>
        </w:rPr>
        <w:t>ανά</w:t>
      </w:r>
      <w:r w:rsidR="00F52AF0" w:rsidRPr="00482FEB">
        <w:rPr>
          <w:rFonts w:asciiTheme="majorHAnsi" w:hAnsiTheme="majorHAnsi"/>
          <w:sz w:val="24"/>
          <w:szCs w:val="24"/>
        </w:rPr>
        <w:t>γκη διακριτών μέτρων προστασίας</w:t>
      </w:r>
      <w:r w:rsidR="00A272A0" w:rsidRPr="00482FEB">
        <w:rPr>
          <w:rFonts w:asciiTheme="majorHAnsi" w:hAnsiTheme="majorHAnsi"/>
          <w:sz w:val="24"/>
          <w:szCs w:val="24"/>
        </w:rPr>
        <w:t>, δεδομένης της φτώχειας και της κοινω</w:t>
      </w:r>
      <w:r w:rsidRPr="00482FEB">
        <w:rPr>
          <w:rFonts w:asciiTheme="majorHAnsi" w:hAnsiTheme="majorHAnsi"/>
          <w:sz w:val="24"/>
          <w:szCs w:val="24"/>
        </w:rPr>
        <w:t xml:space="preserve">νικής εξαθλίωσης που υφίστανται, εάν </w:t>
      </w:r>
      <w:r w:rsidR="00A272A0" w:rsidRPr="00482FEB">
        <w:rPr>
          <w:rFonts w:asciiTheme="majorHAnsi" w:hAnsiTheme="majorHAnsi"/>
          <w:sz w:val="24"/>
          <w:szCs w:val="24"/>
        </w:rPr>
        <w:t>ληφθεί υπόψη</w:t>
      </w:r>
      <w:r w:rsidRPr="00482FEB">
        <w:rPr>
          <w:rFonts w:asciiTheme="majorHAnsi" w:hAnsiTheme="majorHAnsi"/>
          <w:sz w:val="24"/>
          <w:szCs w:val="24"/>
        </w:rPr>
        <w:t xml:space="preserve"> και</w:t>
      </w:r>
      <w:r w:rsidR="00A272A0" w:rsidRPr="00482FEB">
        <w:rPr>
          <w:rFonts w:asciiTheme="majorHAnsi" w:hAnsiTheme="majorHAnsi"/>
          <w:sz w:val="24"/>
          <w:szCs w:val="24"/>
        </w:rPr>
        <w:t xml:space="preserve"> το πρόσθετο κόστος που απαιτείται για την κάλυψη των αναγκών που πηγάζουν από την αναπηρία και το οποίο επωμίζονται όλο και περισσότερο οι ίδιοι, ειδικά από τη στιγμή που το κράτος μειώνει σταθερά και σταδιακά τις δημόσιες δαπάνες που κατευθύνονται στο Κοινωνικό Κράτος.</w:t>
      </w:r>
    </w:p>
    <w:p w:rsidR="00407FD0" w:rsidRPr="00482FEB" w:rsidRDefault="00CD4B56" w:rsidP="00A5663B">
      <w:pPr>
        <w:rPr>
          <w:rFonts w:asciiTheme="majorHAnsi" w:hAnsiTheme="majorHAnsi"/>
          <w:sz w:val="24"/>
          <w:szCs w:val="24"/>
        </w:rPr>
        <w:sectPr w:rsidR="00407FD0" w:rsidRPr="00482FEB" w:rsidSect="00E70687">
          <w:headerReference w:type="default" r:id="rId14"/>
          <w:footerReference w:type="default" r:id="rId15"/>
          <w:type w:val="continuous"/>
          <w:pgSz w:w="11906" w:h="16838"/>
          <w:pgMar w:top="1440" w:right="1800" w:bottom="1440" w:left="1800" w:header="709" w:footer="370" w:gutter="0"/>
          <w:cols w:space="708"/>
          <w:docGrid w:linePitch="360"/>
        </w:sectPr>
      </w:pPr>
      <w:r w:rsidRPr="00482FEB">
        <w:rPr>
          <w:rFonts w:asciiTheme="majorHAnsi" w:hAnsiTheme="majorHAnsi"/>
          <w:sz w:val="24"/>
          <w:szCs w:val="24"/>
        </w:rPr>
        <w:t xml:space="preserve"> </w:t>
      </w:r>
      <w:r w:rsidR="0015502C" w:rsidRPr="00482FEB">
        <w:rPr>
          <w:rFonts w:asciiTheme="majorHAnsi" w:hAnsiTheme="majorHAnsi"/>
          <w:sz w:val="24"/>
          <w:szCs w:val="24"/>
        </w:rPr>
        <w:t xml:space="preserve"> </w:t>
      </w:r>
    </w:p>
    <w:p w:rsidR="00E70687" w:rsidRPr="00482FEB" w:rsidRDefault="00E70687" w:rsidP="00E70687">
      <w:pPr>
        <w:jc w:val="center"/>
        <w:rPr>
          <w:rFonts w:asciiTheme="majorHAnsi" w:hAnsiTheme="majorHAnsi"/>
          <w:b/>
          <w:sz w:val="24"/>
          <w:szCs w:val="24"/>
        </w:rPr>
      </w:pPr>
      <w:r w:rsidRPr="00482FEB">
        <w:rPr>
          <w:rFonts w:asciiTheme="majorHAnsi" w:hAnsiTheme="majorHAnsi"/>
          <w:b/>
          <w:sz w:val="24"/>
          <w:szCs w:val="24"/>
        </w:rPr>
        <w:lastRenderedPageBreak/>
        <w:t>Με εκτίμηση</w:t>
      </w:r>
    </w:p>
    <w:p w:rsidR="00E70687" w:rsidRPr="00482FEB" w:rsidRDefault="00E70687" w:rsidP="00E70687">
      <w:pPr>
        <w:jc w:val="center"/>
        <w:rPr>
          <w:rFonts w:asciiTheme="majorHAnsi" w:hAnsiTheme="majorHAnsi"/>
          <w:b/>
          <w:sz w:val="24"/>
          <w:szCs w:val="24"/>
        </w:rPr>
        <w:sectPr w:rsidR="00E70687" w:rsidRPr="00482FEB" w:rsidSect="00E70687">
          <w:type w:val="continuous"/>
          <w:pgSz w:w="11906" w:h="16838"/>
          <w:pgMar w:top="1440" w:right="1800" w:bottom="1440" w:left="1800" w:header="709" w:footer="370" w:gutter="0"/>
          <w:cols w:space="708"/>
          <w:docGrid w:linePitch="360"/>
        </w:sectPr>
      </w:pPr>
    </w:p>
    <w:p w:rsidR="00E70687" w:rsidRPr="00482FEB" w:rsidRDefault="00E70687" w:rsidP="00E70687">
      <w:pPr>
        <w:jc w:val="center"/>
        <w:rPr>
          <w:rFonts w:asciiTheme="majorHAnsi" w:hAnsiTheme="majorHAnsi"/>
          <w:b/>
          <w:sz w:val="24"/>
          <w:szCs w:val="24"/>
        </w:rPr>
      </w:pPr>
      <w:r w:rsidRPr="00482FEB">
        <w:rPr>
          <w:rFonts w:asciiTheme="majorHAnsi" w:hAnsiTheme="majorHAnsi"/>
          <w:b/>
          <w:sz w:val="24"/>
          <w:szCs w:val="24"/>
        </w:rPr>
        <w:lastRenderedPageBreak/>
        <w:t>Ο ΠΡΟΕΔΡΟΣ</w:t>
      </w:r>
    </w:p>
    <w:p w:rsidR="00407FD0" w:rsidRPr="00482FEB" w:rsidRDefault="00407FD0" w:rsidP="00E70687">
      <w:pPr>
        <w:jc w:val="center"/>
        <w:rPr>
          <w:rFonts w:asciiTheme="majorHAnsi" w:hAnsiTheme="majorHAnsi"/>
          <w:b/>
          <w:sz w:val="24"/>
          <w:szCs w:val="24"/>
        </w:rPr>
      </w:pPr>
    </w:p>
    <w:p w:rsidR="00E70687" w:rsidRPr="00482FEB" w:rsidRDefault="00E70687" w:rsidP="00E70687">
      <w:pPr>
        <w:jc w:val="center"/>
        <w:rPr>
          <w:rFonts w:asciiTheme="majorHAnsi" w:hAnsiTheme="majorHAnsi"/>
          <w:b/>
          <w:sz w:val="24"/>
          <w:szCs w:val="24"/>
        </w:rPr>
      </w:pPr>
      <w:r w:rsidRPr="00482FEB">
        <w:rPr>
          <w:rFonts w:asciiTheme="majorHAnsi" w:hAnsiTheme="majorHAnsi"/>
          <w:b/>
          <w:sz w:val="24"/>
          <w:szCs w:val="24"/>
        </w:rPr>
        <w:t>Ι. ΒΑΡΔΑΚΑΣΤΑΝΗΣ</w:t>
      </w:r>
    </w:p>
    <w:p w:rsidR="00E70687" w:rsidRPr="00482FEB" w:rsidRDefault="00E70687" w:rsidP="00E70687">
      <w:pPr>
        <w:jc w:val="center"/>
        <w:rPr>
          <w:rFonts w:asciiTheme="majorHAnsi" w:hAnsiTheme="majorHAnsi"/>
          <w:b/>
          <w:sz w:val="24"/>
          <w:szCs w:val="24"/>
        </w:rPr>
      </w:pPr>
      <w:r w:rsidRPr="00482FEB">
        <w:rPr>
          <w:rFonts w:asciiTheme="majorHAnsi" w:hAnsiTheme="majorHAnsi"/>
          <w:b/>
          <w:sz w:val="24"/>
          <w:szCs w:val="24"/>
        </w:rPr>
        <w:br w:type="column"/>
      </w:r>
      <w:r w:rsidRPr="00482FEB">
        <w:rPr>
          <w:rFonts w:asciiTheme="majorHAnsi" w:hAnsiTheme="majorHAnsi"/>
          <w:b/>
          <w:sz w:val="24"/>
          <w:szCs w:val="24"/>
        </w:rPr>
        <w:lastRenderedPageBreak/>
        <w:t>Ο ΓΕΝ. ΓΡΑΜΜΑΤΕΑΣ</w:t>
      </w:r>
    </w:p>
    <w:p w:rsidR="00407FD0" w:rsidRPr="00482FEB" w:rsidRDefault="00407FD0" w:rsidP="00E70687">
      <w:pPr>
        <w:jc w:val="center"/>
        <w:rPr>
          <w:rFonts w:asciiTheme="majorHAnsi" w:hAnsiTheme="majorHAnsi"/>
          <w:b/>
          <w:sz w:val="24"/>
          <w:szCs w:val="24"/>
        </w:rPr>
      </w:pPr>
    </w:p>
    <w:p w:rsidR="00E70687" w:rsidRPr="00482FEB" w:rsidRDefault="00E70687" w:rsidP="00DB674B">
      <w:pPr>
        <w:jc w:val="center"/>
        <w:rPr>
          <w:rFonts w:asciiTheme="majorHAnsi" w:hAnsiTheme="majorHAnsi"/>
          <w:b/>
          <w:sz w:val="24"/>
          <w:szCs w:val="24"/>
        </w:rPr>
        <w:sectPr w:rsidR="00E70687" w:rsidRPr="00482FEB" w:rsidSect="00E70687">
          <w:type w:val="continuous"/>
          <w:pgSz w:w="11906" w:h="16838"/>
          <w:pgMar w:top="1440" w:right="1800" w:bottom="1440" w:left="1800" w:header="709" w:footer="370" w:gutter="0"/>
          <w:cols w:num="2" w:space="708"/>
          <w:docGrid w:linePitch="360"/>
        </w:sectPr>
      </w:pPr>
      <w:r w:rsidRPr="00482FEB">
        <w:rPr>
          <w:rFonts w:asciiTheme="majorHAnsi" w:hAnsiTheme="majorHAnsi"/>
          <w:b/>
          <w:sz w:val="24"/>
          <w:szCs w:val="24"/>
        </w:rPr>
        <w:t>ΧΡ. ΝΑΣΤΑΣ</w:t>
      </w:r>
    </w:p>
    <w:p w:rsidR="00E70687" w:rsidRPr="00482FEB" w:rsidRDefault="00E70687" w:rsidP="00E70687">
      <w:pPr>
        <w:spacing w:before="600" w:after="120"/>
        <w:jc w:val="left"/>
        <w:rPr>
          <w:rFonts w:asciiTheme="majorHAnsi" w:hAnsiTheme="majorHAnsi"/>
          <w:b/>
          <w:sz w:val="24"/>
          <w:szCs w:val="24"/>
        </w:rPr>
      </w:pPr>
      <w:r w:rsidRPr="00482FEB">
        <w:rPr>
          <w:rFonts w:asciiTheme="majorHAnsi" w:hAnsiTheme="majorHAnsi"/>
          <w:b/>
          <w:sz w:val="24"/>
          <w:szCs w:val="24"/>
        </w:rPr>
        <w:lastRenderedPageBreak/>
        <w:t xml:space="preserve">Πίνακας Αποδεκτών: </w:t>
      </w:r>
    </w:p>
    <w:p w:rsidR="00E14A0B" w:rsidRPr="00482FEB" w:rsidRDefault="00E14A0B" w:rsidP="00E70687">
      <w:pPr>
        <w:spacing w:before="600" w:after="120"/>
        <w:jc w:val="left"/>
        <w:rPr>
          <w:rFonts w:asciiTheme="majorHAnsi" w:hAnsiTheme="majorHAnsi"/>
          <w:sz w:val="24"/>
          <w:szCs w:val="24"/>
        </w:rPr>
      </w:pPr>
      <w:r w:rsidRPr="00482FEB">
        <w:rPr>
          <w:rFonts w:asciiTheme="majorHAnsi" w:hAnsiTheme="majorHAnsi"/>
          <w:sz w:val="24"/>
          <w:szCs w:val="24"/>
        </w:rPr>
        <w:t xml:space="preserve">- Γραφείο Πρωθυπουργού της χώρας, κ. Αλ. Τσίπρα                                                                            - Γραφείο Υπουργού Επικρατείας, κ. Αλ. </w:t>
      </w:r>
      <w:proofErr w:type="spellStart"/>
      <w:r w:rsidRPr="00482FEB">
        <w:rPr>
          <w:rFonts w:asciiTheme="majorHAnsi" w:hAnsiTheme="majorHAnsi"/>
          <w:sz w:val="24"/>
          <w:szCs w:val="24"/>
        </w:rPr>
        <w:t>Φλαμπουράρη</w:t>
      </w:r>
      <w:proofErr w:type="spellEnd"/>
      <w:r w:rsidRPr="00482FEB">
        <w:rPr>
          <w:rFonts w:asciiTheme="majorHAnsi" w:hAnsiTheme="majorHAnsi"/>
          <w:sz w:val="24"/>
          <w:szCs w:val="24"/>
        </w:rPr>
        <w:t xml:space="preserve">                                                                        - Γραφείο Υπουργού Επικρατείας, κ. Ν. Παππά                                                                                                                                 - Γραφείο Γενικού Γραμματέα Καταναλωτή, κ. Α. Παπαδεράκη                                                                              - Πρόεδρο και Μέλη Διαρκούς Επιτροπής Οικονομικών Υποθέσεων της Βουλής                             - Πρόεδρο και Μέλη Διαρκούς Επιτροπής Κοινωνικών Υποθέσεων της Βουλής                               - Φορείς </w:t>
      </w:r>
      <w:r w:rsidR="00482FEB" w:rsidRPr="00482FEB">
        <w:rPr>
          <w:rFonts w:asciiTheme="majorHAnsi" w:hAnsiTheme="majorHAnsi"/>
          <w:sz w:val="24"/>
          <w:szCs w:val="24"/>
        </w:rPr>
        <w:t>-</w:t>
      </w:r>
      <w:r w:rsidRPr="00482FEB">
        <w:rPr>
          <w:rFonts w:asciiTheme="majorHAnsi" w:hAnsiTheme="majorHAnsi"/>
          <w:sz w:val="24"/>
          <w:szCs w:val="24"/>
        </w:rPr>
        <w:t xml:space="preserve"> Μέλη Ε.Σ.Α</w:t>
      </w:r>
      <w:r w:rsidR="00482FEB" w:rsidRPr="00482FEB">
        <w:rPr>
          <w:rFonts w:asciiTheme="majorHAnsi" w:hAnsiTheme="majorHAnsi"/>
          <w:sz w:val="24"/>
          <w:szCs w:val="24"/>
        </w:rPr>
        <w:t>.</w:t>
      </w:r>
      <w:r w:rsidRPr="00482FEB">
        <w:rPr>
          <w:rFonts w:asciiTheme="majorHAnsi" w:hAnsiTheme="majorHAnsi"/>
          <w:sz w:val="24"/>
          <w:szCs w:val="24"/>
        </w:rPr>
        <w:t>μεΑ.</w:t>
      </w:r>
    </w:p>
    <w:p w:rsidR="00B816B7" w:rsidRPr="00482FEB" w:rsidRDefault="00400168" w:rsidP="0015502C">
      <w:pPr>
        <w:spacing w:after="0" w:line="240" w:lineRule="auto"/>
        <w:rPr>
          <w:rFonts w:asciiTheme="majorHAnsi" w:hAnsiTheme="majorHAnsi"/>
          <w:sz w:val="24"/>
          <w:szCs w:val="24"/>
        </w:rPr>
      </w:pPr>
      <w:r w:rsidRPr="00482FEB">
        <w:rPr>
          <w:rFonts w:asciiTheme="majorHAnsi" w:hAnsiTheme="majorHAnsi"/>
          <w:color w:val="auto"/>
          <w:sz w:val="24"/>
          <w:szCs w:val="24"/>
        </w:rPr>
        <w:t xml:space="preserve"> </w:t>
      </w:r>
      <w:r w:rsidR="0015502C" w:rsidRPr="00482FEB">
        <w:rPr>
          <w:rFonts w:asciiTheme="majorHAnsi" w:hAnsiTheme="majorHAnsi"/>
          <w:color w:val="auto"/>
          <w:sz w:val="24"/>
          <w:szCs w:val="24"/>
        </w:rPr>
        <w:t xml:space="preserve"> </w:t>
      </w:r>
      <w:r w:rsidR="00D255DF" w:rsidRPr="00482FEB">
        <w:rPr>
          <w:rFonts w:asciiTheme="majorHAnsi" w:hAnsiTheme="majorHAnsi"/>
          <w:color w:val="auto"/>
          <w:sz w:val="24"/>
          <w:szCs w:val="24"/>
        </w:rPr>
        <w:t xml:space="preserve"> </w:t>
      </w:r>
      <w:r w:rsidR="0015502C" w:rsidRPr="00482FEB">
        <w:rPr>
          <w:rFonts w:asciiTheme="majorHAnsi" w:hAnsiTheme="majorHAnsi"/>
          <w:color w:val="auto"/>
          <w:sz w:val="24"/>
          <w:szCs w:val="24"/>
        </w:rPr>
        <w:t xml:space="preserve"> </w:t>
      </w:r>
    </w:p>
    <w:sectPr w:rsidR="00B816B7" w:rsidRPr="00482FEB"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3244" w:rsidRDefault="00D83244" w:rsidP="00A5663B">
      <w:pPr>
        <w:spacing w:after="0" w:line="240" w:lineRule="auto"/>
      </w:pPr>
      <w:r>
        <w:separator/>
      </w:r>
    </w:p>
  </w:endnote>
  <w:endnote w:type="continuationSeparator" w:id="0">
    <w:p w:rsidR="00D83244" w:rsidRDefault="00D83244"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BB7" w:rsidRDefault="00412BB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BB7" w:rsidRDefault="00412BB7">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687" w:rsidRDefault="00E70687" w:rsidP="00811A9B">
    <w:pPr>
      <w:pStyle w:val="a5"/>
      <w:tabs>
        <w:tab w:val="clear" w:pos="8306"/>
        <w:tab w:val="right" w:pos="10065"/>
      </w:tabs>
      <w:ind w:left="-1800" w:right="-1759"/>
    </w:pPr>
    <w:r>
      <w:rPr>
        <w:noProof/>
        <w:lang w:eastAsia="el-GR"/>
      </w:rPr>
      <w:drawing>
        <wp:inline distT="0" distB="0" distL="0" distR="0" wp14:anchorId="14ADC5B6" wp14:editId="69868BCA">
          <wp:extent cx="7562850" cy="738506"/>
          <wp:effectExtent l="0" t="0" r="0" b="0"/>
          <wp:docPr id="7" name="Εικόνα 7" descr="ΕΘΝΙΚΗ ΣΥΝΟΜΟΣΠΟΝΔΙΑ ΑΤΟΜΩΝ ΜΕ ΑΝΑΠΗΡΙΑ “Ε.Σ.Α.με.Α.”&#10;&#10;NATIONAL CONFEDERATION OF DISABLED PEOPLE &quot;N.C.D.P&quot;&#10;" title="Υποσέλιδ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lexandros\Desktop\Letterhead-BOTTOM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3244" w:rsidRDefault="00D83244" w:rsidP="00A5663B">
      <w:pPr>
        <w:spacing w:after="0" w:line="240" w:lineRule="auto"/>
      </w:pPr>
      <w:r>
        <w:separator/>
      </w:r>
    </w:p>
  </w:footnote>
  <w:footnote w:type="continuationSeparator" w:id="0">
    <w:p w:rsidR="00D83244" w:rsidRDefault="00D83244"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BB7" w:rsidRDefault="00412BB7">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BB7" w:rsidRDefault="00412BB7">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687" w:rsidRPr="00A5663B" w:rsidRDefault="00412BB7" w:rsidP="00412BB7">
    <w:pPr>
      <w:pStyle w:val="a4"/>
      <w:pBdr>
        <w:right w:val="single" w:sz="18" w:space="4" w:color="008000"/>
      </w:pBdr>
      <w:ind w:left="-1800"/>
      <w:jc w:val="right"/>
      <w:rPr>
        <w:lang w:val="en-US"/>
      </w:rPr>
    </w:pPr>
    <w:r w:rsidRPr="00412BB7">
      <w:rPr>
        <w:lang w:val="en-US"/>
      </w:rPr>
      <w:fldChar w:fldCharType="begin"/>
    </w:r>
    <w:r w:rsidRPr="00412BB7">
      <w:rPr>
        <w:lang w:val="en-US"/>
      </w:rPr>
      <w:instrText>PAGE   \* MERGEFORMAT</w:instrText>
    </w:r>
    <w:r w:rsidRPr="00412BB7">
      <w:rPr>
        <w:lang w:val="en-US"/>
      </w:rPr>
      <w:fldChar w:fldCharType="separate"/>
    </w:r>
    <w:r w:rsidR="00482FEB">
      <w:rPr>
        <w:noProof/>
        <w:lang w:val="en-US"/>
      </w:rPr>
      <w:t>2</w:t>
    </w:r>
    <w:r w:rsidRPr="00412BB7">
      <w:rPr>
        <w:lang w:val="en-U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5800C8"/>
    <w:multiLevelType w:val="hybridMultilevel"/>
    <w:tmpl w:val="74B02702"/>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4DE220D7"/>
    <w:multiLevelType w:val="hybridMultilevel"/>
    <w:tmpl w:val="464C2CBC"/>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5A9A02FF"/>
    <w:multiLevelType w:val="hybridMultilevel"/>
    <w:tmpl w:val="92B82D8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5"/>
  </w:num>
  <w:num w:numId="2">
    <w:abstractNumId w:val="5"/>
  </w:num>
  <w:num w:numId="3">
    <w:abstractNumId w:val="5"/>
  </w:num>
  <w:num w:numId="4">
    <w:abstractNumId w:val="5"/>
  </w:num>
  <w:num w:numId="5">
    <w:abstractNumId w:val="5"/>
  </w:num>
  <w:num w:numId="6">
    <w:abstractNumId w:val="5"/>
  </w:num>
  <w:num w:numId="7">
    <w:abstractNumId w:val="5"/>
  </w:num>
  <w:num w:numId="8">
    <w:abstractNumId w:val="5"/>
  </w:num>
  <w:num w:numId="9">
    <w:abstractNumId w:val="5"/>
  </w:num>
  <w:num w:numId="10">
    <w:abstractNumId w:val="4"/>
  </w:num>
  <w:num w:numId="11">
    <w:abstractNumId w:val="3"/>
  </w:num>
  <w:num w:numId="12">
    <w:abstractNumId w:val="1"/>
  </w:num>
  <w:num w:numId="13">
    <w:abstractNumId w:val="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11E25"/>
    <w:rsid w:val="00073B3D"/>
    <w:rsid w:val="00085058"/>
    <w:rsid w:val="000C2292"/>
    <w:rsid w:val="000C602B"/>
    <w:rsid w:val="000D34D8"/>
    <w:rsid w:val="000D597F"/>
    <w:rsid w:val="000E6BB8"/>
    <w:rsid w:val="00111964"/>
    <w:rsid w:val="00127F59"/>
    <w:rsid w:val="0015502C"/>
    <w:rsid w:val="001B3428"/>
    <w:rsid w:val="001B52A2"/>
    <w:rsid w:val="001F36F0"/>
    <w:rsid w:val="00201C93"/>
    <w:rsid w:val="00236AC8"/>
    <w:rsid w:val="00244AF8"/>
    <w:rsid w:val="00255E30"/>
    <w:rsid w:val="00275BAB"/>
    <w:rsid w:val="00295414"/>
    <w:rsid w:val="002D1046"/>
    <w:rsid w:val="003870E7"/>
    <w:rsid w:val="003F7A4D"/>
    <w:rsid w:val="00400168"/>
    <w:rsid w:val="00407FD0"/>
    <w:rsid w:val="00412BB7"/>
    <w:rsid w:val="00413E31"/>
    <w:rsid w:val="00421F44"/>
    <w:rsid w:val="00472ADE"/>
    <w:rsid w:val="004807F3"/>
    <w:rsid w:val="00482FEB"/>
    <w:rsid w:val="005C081C"/>
    <w:rsid w:val="005F29A9"/>
    <w:rsid w:val="005F5265"/>
    <w:rsid w:val="00651CD5"/>
    <w:rsid w:val="0066371D"/>
    <w:rsid w:val="00764BC8"/>
    <w:rsid w:val="0077016C"/>
    <w:rsid w:val="007D4A7A"/>
    <w:rsid w:val="007F708D"/>
    <w:rsid w:val="00811A9B"/>
    <w:rsid w:val="00834D64"/>
    <w:rsid w:val="00876E2E"/>
    <w:rsid w:val="008F4A49"/>
    <w:rsid w:val="00913498"/>
    <w:rsid w:val="009B3183"/>
    <w:rsid w:val="00A272A0"/>
    <w:rsid w:val="00A5663B"/>
    <w:rsid w:val="00AA78A0"/>
    <w:rsid w:val="00AE0048"/>
    <w:rsid w:val="00B01AB1"/>
    <w:rsid w:val="00B816B7"/>
    <w:rsid w:val="00C80338"/>
    <w:rsid w:val="00CD4B56"/>
    <w:rsid w:val="00CE44FA"/>
    <w:rsid w:val="00D1453C"/>
    <w:rsid w:val="00D255DF"/>
    <w:rsid w:val="00D83244"/>
    <w:rsid w:val="00D879F0"/>
    <w:rsid w:val="00DB674B"/>
    <w:rsid w:val="00DC7532"/>
    <w:rsid w:val="00E007B2"/>
    <w:rsid w:val="00E14A0B"/>
    <w:rsid w:val="00E70687"/>
    <w:rsid w:val="00EE41A4"/>
    <w:rsid w:val="00EE6171"/>
    <w:rsid w:val="00F15EA8"/>
    <w:rsid w:val="00F21B29"/>
    <w:rsid w:val="00F310D0"/>
    <w:rsid w:val="00F52AF0"/>
    <w:rsid w:val="00F60186"/>
    <w:rsid w:val="00F62902"/>
    <w:rsid w:val="00F854E0"/>
    <w:rsid w:val="00F97E10"/>
    <w:rsid w:val="00FB3F9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8990DAC-9669-4B3B-ACB9-DCCD7FD46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8D9C7144-072C-411D-8BA1-3B49F39DA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515</Words>
  <Characters>2782</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ΣΜ</dc:creator>
  <cp:lastModifiedBy>tkatsani</cp:lastModifiedBy>
  <cp:revision>2</cp:revision>
  <cp:lastPrinted>2015-11-03T12:48:00Z</cp:lastPrinted>
  <dcterms:created xsi:type="dcterms:W3CDTF">2015-11-03T13:03:00Z</dcterms:created>
  <dcterms:modified xsi:type="dcterms:W3CDTF">2015-11-03T13:03:00Z</dcterms:modified>
</cp:coreProperties>
</file>