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52D6C" w14:textId="4ADC4FB6" w:rsidR="00453127" w:rsidRPr="00347F21" w:rsidRDefault="00453127">
      <w:pPr>
        <w:rPr>
          <w:rFonts w:asciiTheme="majorHAnsi" w:hAnsiTheme="majorHAnsi"/>
        </w:rPr>
      </w:pPr>
    </w:p>
    <w:p w14:paraId="00EAD642" w14:textId="0DD8436E" w:rsidR="00453127" w:rsidRPr="00347F21" w:rsidRDefault="00453127">
      <w:pPr>
        <w:rPr>
          <w:rFonts w:asciiTheme="majorHAnsi" w:hAnsiTheme="majorHAnsi"/>
          <w:b/>
          <w:u w:val="single"/>
        </w:rPr>
      </w:pPr>
      <w:r w:rsidRPr="00347F21">
        <w:rPr>
          <w:rFonts w:asciiTheme="majorHAnsi" w:hAnsiTheme="majorHAnsi"/>
          <w:b/>
          <w:u w:val="single"/>
        </w:rPr>
        <w:t xml:space="preserve">Κατεπείγον </w:t>
      </w:r>
    </w:p>
    <w:p w14:paraId="4E9858B8" w14:textId="6281DB3B" w:rsidR="00A5663B" w:rsidRPr="00347F21" w:rsidRDefault="00A5663B">
      <w:pPr>
        <w:rPr>
          <w:rFonts w:asciiTheme="majorHAnsi" w:hAnsiTheme="majorHAnsi"/>
          <w:sz w:val="18"/>
          <w:szCs w:val="18"/>
        </w:rPr>
      </w:pPr>
      <w:r w:rsidRPr="00347F21">
        <w:rPr>
          <w:rFonts w:asciiTheme="majorHAnsi" w:hAnsiTheme="majorHAnsi"/>
          <w:sz w:val="18"/>
          <w:szCs w:val="18"/>
        </w:rPr>
        <w:t xml:space="preserve">Πληροφορίες: </w:t>
      </w:r>
      <w:r w:rsidR="00FC348B" w:rsidRPr="00347F21">
        <w:rPr>
          <w:rFonts w:asciiTheme="majorHAnsi" w:hAnsiTheme="majorHAnsi"/>
          <w:sz w:val="18"/>
          <w:szCs w:val="18"/>
        </w:rPr>
        <w:t xml:space="preserve">Χριστίνα Σαμαρά </w:t>
      </w:r>
    </w:p>
    <w:p w14:paraId="45906E33" w14:textId="5167EC2A" w:rsidR="00A5663B" w:rsidRPr="00347F21" w:rsidRDefault="00A5663B" w:rsidP="00347F21">
      <w:pPr>
        <w:spacing w:before="480"/>
        <w:jc w:val="right"/>
        <w:rPr>
          <w:rFonts w:asciiTheme="majorHAnsi" w:hAnsiTheme="majorHAnsi"/>
        </w:rPr>
      </w:pPr>
      <w:r w:rsidRPr="00347F21">
        <w:rPr>
          <w:rFonts w:asciiTheme="majorHAnsi" w:hAnsiTheme="majorHAnsi"/>
          <w:b/>
        </w:rPr>
        <w:br w:type="column"/>
      </w:r>
      <w:r w:rsidR="00453127" w:rsidRPr="00347F21">
        <w:rPr>
          <w:rFonts w:asciiTheme="majorHAnsi" w:hAnsiTheme="majorHAnsi"/>
          <w:b/>
        </w:rPr>
        <w:lastRenderedPageBreak/>
        <w:t xml:space="preserve">                           </w:t>
      </w:r>
      <w:r w:rsidRPr="00347F21">
        <w:rPr>
          <w:rFonts w:asciiTheme="majorHAnsi" w:hAnsiTheme="majorHAnsi"/>
          <w:b/>
        </w:rPr>
        <w:t xml:space="preserve">Αθήνα: </w:t>
      </w:r>
      <w:r w:rsidR="00453127" w:rsidRPr="00347F21">
        <w:rPr>
          <w:rFonts w:asciiTheme="majorHAnsi" w:hAnsiTheme="majorHAnsi"/>
        </w:rPr>
        <w:t>10.08.2015</w:t>
      </w:r>
    </w:p>
    <w:p w14:paraId="4D085564" w14:textId="31681320" w:rsidR="00A5663B" w:rsidRPr="00347F21" w:rsidRDefault="00E2591D" w:rsidP="00347F21">
      <w:pPr>
        <w:jc w:val="right"/>
        <w:rPr>
          <w:rFonts w:asciiTheme="majorHAnsi" w:hAnsiTheme="majorHAnsi"/>
        </w:rPr>
        <w:sectPr w:rsidR="00A5663B" w:rsidRPr="00347F21" w:rsidSect="00A5663B">
          <w:headerReference w:type="default" r:id="rId8"/>
          <w:footerReference w:type="default" r:id="rId9"/>
          <w:pgSz w:w="11906" w:h="16838"/>
          <w:pgMar w:top="1440" w:right="1800" w:bottom="1440" w:left="1800" w:header="709" w:footer="709" w:gutter="0"/>
          <w:cols w:num="2" w:space="708"/>
          <w:docGrid w:linePitch="360"/>
        </w:sectPr>
      </w:pPr>
      <w:r w:rsidRPr="00347F21">
        <w:rPr>
          <w:rFonts w:asciiTheme="majorHAnsi" w:hAnsiTheme="majorHAnsi"/>
          <w:b/>
        </w:rPr>
        <w:t xml:space="preserve">   </w:t>
      </w:r>
      <w:r w:rsidR="00F13699" w:rsidRPr="00347F21">
        <w:rPr>
          <w:rFonts w:asciiTheme="majorHAnsi" w:hAnsiTheme="majorHAnsi"/>
          <w:b/>
        </w:rPr>
        <w:t xml:space="preserve">      </w:t>
      </w:r>
      <w:r w:rsidRPr="00347F21">
        <w:rPr>
          <w:rFonts w:asciiTheme="majorHAnsi" w:hAnsiTheme="majorHAnsi"/>
          <w:b/>
        </w:rPr>
        <w:t xml:space="preserve"> Αρ. Πρωτ.: </w:t>
      </w:r>
      <w:r w:rsidR="00F13699" w:rsidRPr="00347F21">
        <w:rPr>
          <w:rFonts w:asciiTheme="majorHAnsi" w:hAnsiTheme="majorHAnsi"/>
        </w:rPr>
        <w:t>2043</w:t>
      </w:r>
    </w:p>
    <w:p w14:paraId="2DA5055E" w14:textId="6FEE2034" w:rsidR="00477267" w:rsidRPr="00347F21" w:rsidRDefault="005709DA" w:rsidP="00477267">
      <w:pPr>
        <w:spacing w:after="0" w:line="240" w:lineRule="auto"/>
        <w:rPr>
          <w:rFonts w:asciiTheme="majorHAnsi" w:hAnsiTheme="majorHAnsi"/>
          <w:b/>
          <w:color w:val="auto"/>
        </w:rPr>
      </w:pPr>
      <w:r w:rsidRPr="00347F21">
        <w:rPr>
          <w:rFonts w:asciiTheme="majorHAnsi" w:hAnsiTheme="majorHAnsi"/>
          <w:b/>
          <w:color w:val="auto"/>
        </w:rPr>
        <w:lastRenderedPageBreak/>
        <w:t xml:space="preserve">                    </w:t>
      </w:r>
    </w:p>
    <w:p w14:paraId="4BA14EF1" w14:textId="377D72BF" w:rsidR="003068EC" w:rsidRPr="00347F21" w:rsidRDefault="00477267" w:rsidP="00187539">
      <w:pPr>
        <w:spacing w:after="0" w:line="240" w:lineRule="auto"/>
        <w:jc w:val="left"/>
        <w:rPr>
          <w:rFonts w:asciiTheme="majorHAnsi" w:hAnsiTheme="majorHAnsi"/>
          <w:b/>
        </w:rPr>
        <w:sectPr w:rsidR="003068EC" w:rsidRPr="00347F21" w:rsidSect="003068EC">
          <w:headerReference w:type="default" r:id="rId10"/>
          <w:footerReference w:type="default" r:id="rId11"/>
          <w:type w:val="continuous"/>
          <w:pgSz w:w="11906" w:h="16838"/>
          <w:pgMar w:top="1440" w:right="1800" w:bottom="1440" w:left="1800" w:header="709" w:footer="709" w:gutter="0"/>
          <w:cols w:num="2" w:space="708"/>
          <w:docGrid w:linePitch="360"/>
        </w:sectPr>
      </w:pPr>
      <w:r w:rsidRPr="00347F21">
        <w:rPr>
          <w:rFonts w:asciiTheme="majorHAnsi" w:hAnsiTheme="majorHAnsi"/>
          <w:b/>
          <w:color w:val="auto"/>
          <w:lang w:eastAsia="el-GR"/>
        </w:rPr>
        <w:lastRenderedPageBreak/>
        <w:tab/>
      </w:r>
      <w:r w:rsidRPr="00347F21">
        <w:rPr>
          <w:rFonts w:asciiTheme="majorHAnsi" w:hAnsiTheme="majorHAnsi"/>
          <w:b/>
          <w:color w:val="auto"/>
          <w:lang w:eastAsia="el-GR"/>
        </w:rPr>
        <w:tab/>
      </w:r>
      <w:r w:rsidRPr="00347F21">
        <w:rPr>
          <w:rFonts w:asciiTheme="majorHAnsi" w:hAnsiTheme="majorHAnsi"/>
          <w:b/>
          <w:color w:val="auto"/>
          <w:lang w:eastAsia="el-GR"/>
        </w:rPr>
        <w:tab/>
      </w:r>
      <w:r w:rsidRPr="00347F21">
        <w:rPr>
          <w:rFonts w:asciiTheme="majorHAnsi" w:hAnsiTheme="majorHAnsi"/>
          <w:b/>
          <w:color w:val="auto"/>
          <w:lang w:eastAsia="el-GR"/>
        </w:rPr>
        <w:tab/>
      </w:r>
      <w:r w:rsidRPr="00347F21">
        <w:rPr>
          <w:rFonts w:asciiTheme="majorHAnsi" w:hAnsiTheme="majorHAnsi"/>
          <w:b/>
          <w:color w:val="auto"/>
          <w:lang w:eastAsia="el-GR"/>
        </w:rPr>
        <w:tab/>
      </w:r>
    </w:p>
    <w:p w14:paraId="065E5D47" w14:textId="77777777" w:rsidR="003068EC" w:rsidRPr="00347F21" w:rsidRDefault="003068EC" w:rsidP="003068EC">
      <w:pPr>
        <w:spacing w:after="0" w:line="240" w:lineRule="auto"/>
        <w:rPr>
          <w:rFonts w:asciiTheme="majorHAnsi" w:hAnsiTheme="majorHAnsi"/>
          <w:b/>
          <w:color w:val="auto"/>
        </w:rPr>
      </w:pPr>
      <w:r w:rsidRPr="00347F21">
        <w:rPr>
          <w:rFonts w:asciiTheme="majorHAnsi" w:hAnsiTheme="majorHAnsi"/>
          <w:b/>
          <w:color w:val="auto"/>
        </w:rPr>
        <w:lastRenderedPageBreak/>
        <w:t xml:space="preserve">                                                                              </w:t>
      </w:r>
    </w:p>
    <w:p w14:paraId="3A01C072" w14:textId="199D11ED" w:rsidR="009E3E53" w:rsidRPr="00347F21" w:rsidRDefault="00FC7883" w:rsidP="00347F21">
      <w:pPr>
        <w:spacing w:after="0" w:line="240" w:lineRule="auto"/>
        <w:jc w:val="left"/>
        <w:rPr>
          <w:rFonts w:asciiTheme="majorHAnsi" w:hAnsiTheme="majorHAnsi"/>
          <w:b/>
          <w:color w:val="auto"/>
        </w:rPr>
      </w:pPr>
      <w:r w:rsidRPr="00347F21">
        <w:rPr>
          <w:rFonts w:asciiTheme="majorHAnsi" w:hAnsiTheme="majorHAnsi"/>
          <w:b/>
          <w:color w:val="auto"/>
        </w:rPr>
        <w:t>ΠΡΟΣ</w:t>
      </w:r>
      <w:r w:rsidR="003068EC" w:rsidRPr="00347F21">
        <w:rPr>
          <w:rFonts w:asciiTheme="majorHAnsi" w:hAnsiTheme="majorHAnsi"/>
          <w:b/>
          <w:color w:val="auto"/>
        </w:rPr>
        <w:t xml:space="preserve">: </w:t>
      </w:r>
      <w:r w:rsidR="00F44B43" w:rsidRPr="00347F21">
        <w:rPr>
          <w:rFonts w:asciiTheme="majorHAnsi" w:hAnsiTheme="majorHAnsi"/>
          <w:b/>
          <w:color w:val="auto"/>
        </w:rPr>
        <w:t xml:space="preserve"> </w:t>
      </w:r>
      <w:r w:rsidRPr="00347F21">
        <w:rPr>
          <w:rFonts w:asciiTheme="majorHAnsi" w:hAnsiTheme="majorHAnsi"/>
          <w:b/>
          <w:color w:val="auto"/>
        </w:rPr>
        <w:t xml:space="preserve">- </w:t>
      </w:r>
      <w:r w:rsidR="009F703F" w:rsidRPr="00347F21">
        <w:rPr>
          <w:rFonts w:asciiTheme="majorHAnsi" w:hAnsiTheme="majorHAnsi"/>
          <w:b/>
          <w:color w:val="auto"/>
        </w:rPr>
        <w:t xml:space="preserve">κ. Ευ. Τσακαλώτο, Υπουργό </w:t>
      </w:r>
      <w:r w:rsidR="006A7809" w:rsidRPr="00347F21">
        <w:rPr>
          <w:rFonts w:asciiTheme="majorHAnsi" w:hAnsiTheme="majorHAnsi"/>
          <w:b/>
          <w:color w:val="auto"/>
        </w:rPr>
        <w:t xml:space="preserve">Οικονομικών </w:t>
      </w:r>
    </w:p>
    <w:p w14:paraId="0C9543F8" w14:textId="77777777" w:rsidR="00FC7883" w:rsidRPr="00347F21" w:rsidRDefault="006A7809" w:rsidP="00347F21">
      <w:pPr>
        <w:spacing w:after="0" w:line="240" w:lineRule="auto"/>
        <w:ind w:firstLine="720"/>
        <w:jc w:val="left"/>
        <w:rPr>
          <w:rFonts w:asciiTheme="majorHAnsi" w:hAnsiTheme="majorHAnsi"/>
          <w:b/>
          <w:color w:val="auto"/>
        </w:rPr>
      </w:pPr>
      <w:r w:rsidRPr="00347F21">
        <w:rPr>
          <w:rFonts w:asciiTheme="majorHAnsi" w:hAnsiTheme="majorHAnsi"/>
          <w:b/>
          <w:color w:val="auto"/>
        </w:rPr>
        <w:t xml:space="preserve">             </w:t>
      </w:r>
    </w:p>
    <w:p w14:paraId="3EBE4F4A" w14:textId="4370BBA3" w:rsidR="006A7809" w:rsidRPr="00347F21" w:rsidRDefault="00FC7883" w:rsidP="00347F21">
      <w:pPr>
        <w:spacing w:after="0" w:line="240" w:lineRule="auto"/>
        <w:jc w:val="left"/>
        <w:rPr>
          <w:rFonts w:asciiTheme="majorHAnsi" w:hAnsiTheme="majorHAnsi"/>
          <w:b/>
          <w:color w:val="auto"/>
        </w:rPr>
      </w:pPr>
      <w:r w:rsidRPr="00347F21">
        <w:rPr>
          <w:rFonts w:asciiTheme="majorHAnsi" w:hAnsiTheme="majorHAnsi"/>
          <w:b/>
          <w:color w:val="auto"/>
        </w:rPr>
        <w:t xml:space="preserve">- </w:t>
      </w:r>
      <w:r w:rsidR="006A7809" w:rsidRPr="00347F21">
        <w:rPr>
          <w:rFonts w:asciiTheme="majorHAnsi" w:hAnsiTheme="majorHAnsi"/>
          <w:b/>
          <w:color w:val="auto"/>
        </w:rPr>
        <w:t>κ.</w:t>
      </w:r>
      <w:r w:rsidRPr="00347F21">
        <w:rPr>
          <w:rFonts w:asciiTheme="majorHAnsi" w:hAnsiTheme="majorHAnsi"/>
          <w:b/>
          <w:color w:val="auto"/>
        </w:rPr>
        <w:t xml:space="preserve"> </w:t>
      </w:r>
      <w:r w:rsidR="009F703F" w:rsidRPr="00347F21">
        <w:rPr>
          <w:rFonts w:asciiTheme="majorHAnsi" w:hAnsiTheme="majorHAnsi"/>
          <w:b/>
          <w:color w:val="auto"/>
        </w:rPr>
        <w:t xml:space="preserve">Γ. </w:t>
      </w:r>
      <w:r w:rsidR="006A7809" w:rsidRPr="00347F21">
        <w:rPr>
          <w:rFonts w:asciiTheme="majorHAnsi" w:hAnsiTheme="majorHAnsi"/>
          <w:b/>
          <w:color w:val="auto"/>
        </w:rPr>
        <w:t xml:space="preserve"> </w:t>
      </w:r>
      <w:r w:rsidR="00EE082A" w:rsidRPr="00347F21">
        <w:rPr>
          <w:rFonts w:asciiTheme="majorHAnsi" w:hAnsiTheme="majorHAnsi"/>
          <w:b/>
          <w:color w:val="auto"/>
        </w:rPr>
        <w:t>Κατρούγκαλο</w:t>
      </w:r>
      <w:r w:rsidR="006A7809" w:rsidRPr="00347F21">
        <w:rPr>
          <w:rFonts w:asciiTheme="majorHAnsi" w:hAnsiTheme="majorHAnsi"/>
          <w:b/>
          <w:color w:val="auto"/>
        </w:rPr>
        <w:t xml:space="preserve">, Υπουργό Εργασίας, Κοινωνικής </w:t>
      </w:r>
      <w:r w:rsidR="009F703F" w:rsidRPr="00347F21">
        <w:rPr>
          <w:rFonts w:asciiTheme="majorHAnsi" w:hAnsiTheme="majorHAnsi"/>
          <w:b/>
          <w:color w:val="auto"/>
        </w:rPr>
        <w:t xml:space="preserve">Ασφάλισης </w:t>
      </w:r>
      <w:r w:rsidRPr="00347F21">
        <w:rPr>
          <w:rFonts w:asciiTheme="majorHAnsi" w:hAnsiTheme="majorHAnsi"/>
          <w:b/>
          <w:color w:val="auto"/>
        </w:rPr>
        <w:t xml:space="preserve">&amp; </w:t>
      </w:r>
      <w:r w:rsidR="009F703F" w:rsidRPr="00347F21">
        <w:rPr>
          <w:rFonts w:asciiTheme="majorHAnsi" w:hAnsiTheme="majorHAnsi"/>
          <w:b/>
          <w:color w:val="auto"/>
        </w:rPr>
        <w:t>Κοινωνικής Α</w:t>
      </w:r>
      <w:r w:rsidR="006A7809" w:rsidRPr="00347F21">
        <w:rPr>
          <w:rFonts w:asciiTheme="majorHAnsi" w:hAnsiTheme="majorHAnsi"/>
          <w:b/>
          <w:color w:val="auto"/>
        </w:rPr>
        <w:t xml:space="preserve">λληλεγγύης  </w:t>
      </w:r>
    </w:p>
    <w:p w14:paraId="7BF4E944" w14:textId="0AC69A10" w:rsidR="009E3E53" w:rsidRPr="00347F21" w:rsidRDefault="009E3E53" w:rsidP="000A78B6">
      <w:pPr>
        <w:spacing w:after="0" w:line="240" w:lineRule="auto"/>
        <w:rPr>
          <w:rFonts w:asciiTheme="majorHAnsi" w:hAnsiTheme="majorHAnsi"/>
          <w:b/>
          <w:color w:val="auto"/>
        </w:rPr>
      </w:pPr>
      <w:bookmarkStart w:id="0" w:name="_GoBack"/>
      <w:bookmarkEnd w:id="0"/>
    </w:p>
    <w:p w14:paraId="78EDD535" w14:textId="7040AB34" w:rsidR="003068EC" w:rsidRPr="00347F21" w:rsidRDefault="003068EC" w:rsidP="000A78B6">
      <w:pPr>
        <w:spacing w:after="0" w:line="240" w:lineRule="auto"/>
        <w:rPr>
          <w:rFonts w:asciiTheme="majorHAnsi" w:hAnsiTheme="majorHAnsi"/>
          <w:b/>
          <w:color w:val="auto"/>
        </w:rPr>
      </w:pPr>
      <w:r w:rsidRPr="00347F21">
        <w:rPr>
          <w:rFonts w:asciiTheme="majorHAnsi" w:hAnsiTheme="majorHAnsi"/>
          <w:b/>
          <w:color w:val="auto"/>
        </w:rPr>
        <w:t xml:space="preserve">                                                             </w:t>
      </w:r>
    </w:p>
    <w:p w14:paraId="0A70F245" w14:textId="1B6C0DC8" w:rsidR="00FC7883" w:rsidRPr="00347F21" w:rsidRDefault="00FC7883" w:rsidP="00FC7883">
      <w:pPr>
        <w:spacing w:after="0" w:line="240" w:lineRule="auto"/>
        <w:rPr>
          <w:rFonts w:asciiTheme="majorHAnsi" w:hAnsiTheme="majorHAnsi"/>
          <w:b/>
          <w:color w:val="auto"/>
        </w:rPr>
      </w:pPr>
      <w:r w:rsidRPr="00347F21">
        <w:rPr>
          <w:rFonts w:asciiTheme="majorHAnsi" w:hAnsiTheme="majorHAnsi"/>
          <w:b/>
          <w:color w:val="auto"/>
        </w:rPr>
        <w:t xml:space="preserve">ΚΟΙΝ: </w:t>
      </w:r>
      <w:r w:rsidRPr="00347F21">
        <w:rPr>
          <w:rFonts w:asciiTheme="majorHAnsi" w:hAnsiTheme="majorHAnsi"/>
          <w:color w:val="auto"/>
        </w:rPr>
        <w:t>Πίνακας Αποδεκτών</w:t>
      </w:r>
      <w:r w:rsidRPr="00347F21">
        <w:rPr>
          <w:rFonts w:asciiTheme="majorHAnsi" w:hAnsiTheme="majorHAnsi"/>
          <w:b/>
          <w:color w:val="auto"/>
        </w:rPr>
        <w:t xml:space="preserve"> </w:t>
      </w:r>
    </w:p>
    <w:p w14:paraId="19EC5B02" w14:textId="77777777" w:rsidR="00FC7883" w:rsidRPr="00347F21" w:rsidRDefault="00FC7883" w:rsidP="00FC7883">
      <w:pPr>
        <w:spacing w:after="0" w:line="240" w:lineRule="auto"/>
        <w:rPr>
          <w:rFonts w:asciiTheme="majorHAnsi" w:hAnsiTheme="majorHAnsi"/>
          <w:color w:val="auto"/>
          <w:lang w:eastAsia="el-GR"/>
        </w:rPr>
      </w:pPr>
    </w:p>
    <w:p w14:paraId="0029F384" w14:textId="45AB2EC7" w:rsidR="003068EC" w:rsidRPr="00347F21" w:rsidRDefault="003068EC" w:rsidP="000A78B6">
      <w:pPr>
        <w:pStyle w:val="Default"/>
        <w:jc w:val="both"/>
        <w:rPr>
          <w:rFonts w:asciiTheme="majorHAnsi" w:hAnsiTheme="majorHAnsi"/>
          <w:color w:val="auto"/>
          <w:sz w:val="22"/>
          <w:szCs w:val="22"/>
          <w:lang w:eastAsia="el-GR"/>
        </w:rPr>
      </w:pPr>
      <w:r w:rsidRPr="00347F21">
        <w:rPr>
          <w:rFonts w:asciiTheme="majorHAnsi" w:hAnsiTheme="majorHAnsi"/>
          <w:b/>
          <w:color w:val="auto"/>
          <w:sz w:val="22"/>
          <w:szCs w:val="22"/>
          <w:lang w:eastAsia="el-GR"/>
        </w:rPr>
        <w:t xml:space="preserve">Θέμα: </w:t>
      </w:r>
      <w:r w:rsidR="005E20E2" w:rsidRPr="00347F21">
        <w:rPr>
          <w:rFonts w:asciiTheme="majorHAnsi" w:hAnsiTheme="majorHAnsi"/>
          <w:b/>
          <w:color w:val="auto"/>
          <w:sz w:val="22"/>
          <w:szCs w:val="22"/>
          <w:lang w:eastAsia="el-GR"/>
        </w:rPr>
        <w:t xml:space="preserve">«Η </w:t>
      </w:r>
      <w:r w:rsidR="00E830E7" w:rsidRPr="00347F21">
        <w:rPr>
          <w:rFonts w:asciiTheme="majorHAnsi" w:hAnsiTheme="majorHAnsi"/>
          <w:b/>
          <w:color w:val="auto"/>
          <w:sz w:val="22"/>
          <w:szCs w:val="22"/>
          <w:lang w:eastAsia="el-GR"/>
        </w:rPr>
        <w:t xml:space="preserve">Ε.Σ.Α.μεΑ. </w:t>
      </w:r>
      <w:r w:rsidR="005E20E2" w:rsidRPr="00347F21">
        <w:rPr>
          <w:rFonts w:asciiTheme="majorHAnsi" w:hAnsiTheme="majorHAnsi"/>
          <w:b/>
          <w:color w:val="auto"/>
          <w:sz w:val="22"/>
          <w:szCs w:val="22"/>
          <w:lang w:eastAsia="el-GR"/>
        </w:rPr>
        <w:t>ζητάει την πλήρη οικονομική και κοινωνική προστασία των ατόμων με αναπηρία,</w:t>
      </w:r>
      <w:r w:rsidR="005B2A5E" w:rsidRPr="00347F21">
        <w:rPr>
          <w:rFonts w:asciiTheme="majorHAnsi" w:hAnsiTheme="majorHAnsi"/>
          <w:b/>
          <w:color w:val="auto"/>
          <w:sz w:val="22"/>
          <w:szCs w:val="22"/>
          <w:lang w:eastAsia="el-GR"/>
        </w:rPr>
        <w:t xml:space="preserve"> με </w:t>
      </w:r>
      <w:r w:rsidR="005E20E2" w:rsidRPr="00347F21">
        <w:rPr>
          <w:rFonts w:asciiTheme="majorHAnsi" w:hAnsiTheme="majorHAnsi"/>
          <w:b/>
          <w:color w:val="auto"/>
          <w:sz w:val="22"/>
          <w:szCs w:val="22"/>
          <w:lang w:eastAsia="el-GR"/>
        </w:rPr>
        <w:t>χρόνιες παθήσεις και των οικογενειών τους από τις απαιτήσεις των δανειστών της χώρας</w:t>
      </w:r>
      <w:r w:rsidRPr="00347F21">
        <w:rPr>
          <w:rFonts w:asciiTheme="majorHAnsi" w:hAnsiTheme="majorHAnsi"/>
          <w:b/>
          <w:color w:val="auto"/>
          <w:sz w:val="22"/>
          <w:szCs w:val="22"/>
          <w:lang w:eastAsia="el-GR"/>
        </w:rPr>
        <w:t>»</w:t>
      </w:r>
      <w:r w:rsidRPr="00347F21">
        <w:rPr>
          <w:rFonts w:asciiTheme="majorHAnsi" w:hAnsiTheme="majorHAnsi"/>
          <w:color w:val="auto"/>
          <w:sz w:val="22"/>
          <w:szCs w:val="22"/>
          <w:lang w:eastAsia="el-GR"/>
        </w:rPr>
        <w:t xml:space="preserve"> </w:t>
      </w:r>
    </w:p>
    <w:p w14:paraId="295B0283" w14:textId="77777777" w:rsidR="00FC7883" w:rsidRPr="00347F21" w:rsidRDefault="00FC7883" w:rsidP="000A78B6">
      <w:pPr>
        <w:spacing w:after="0" w:line="240" w:lineRule="auto"/>
        <w:rPr>
          <w:rFonts w:asciiTheme="majorHAnsi" w:hAnsiTheme="majorHAnsi"/>
          <w:b/>
          <w:i/>
          <w:color w:val="auto"/>
        </w:rPr>
      </w:pPr>
    </w:p>
    <w:p w14:paraId="0DA56B83" w14:textId="48B8F482" w:rsidR="000A78B6" w:rsidRPr="00347F21" w:rsidRDefault="006A7809" w:rsidP="000A78B6">
      <w:pPr>
        <w:spacing w:after="0" w:line="240" w:lineRule="auto"/>
        <w:rPr>
          <w:rFonts w:asciiTheme="majorHAnsi" w:hAnsiTheme="majorHAnsi"/>
          <w:b/>
          <w:i/>
          <w:color w:val="auto"/>
        </w:rPr>
      </w:pPr>
      <w:r w:rsidRPr="00347F21">
        <w:rPr>
          <w:rFonts w:asciiTheme="majorHAnsi" w:hAnsiTheme="majorHAnsi"/>
          <w:b/>
          <w:i/>
          <w:color w:val="auto"/>
        </w:rPr>
        <w:t>Κύριοι Υπουργοί</w:t>
      </w:r>
      <w:r w:rsidR="000A78B6" w:rsidRPr="00347F21">
        <w:rPr>
          <w:rFonts w:asciiTheme="majorHAnsi" w:hAnsiTheme="majorHAnsi"/>
          <w:b/>
          <w:i/>
          <w:color w:val="auto"/>
        </w:rPr>
        <w:t xml:space="preserve">, </w:t>
      </w:r>
    </w:p>
    <w:p w14:paraId="1E1A35F1" w14:textId="77777777" w:rsidR="000A78B6" w:rsidRPr="00347F21" w:rsidRDefault="000A78B6" w:rsidP="000A78B6">
      <w:pPr>
        <w:spacing w:after="0" w:line="240" w:lineRule="auto"/>
        <w:ind w:left="360"/>
        <w:rPr>
          <w:rFonts w:asciiTheme="majorHAnsi" w:hAnsiTheme="majorHAnsi"/>
          <w:color w:val="auto"/>
        </w:rPr>
      </w:pPr>
    </w:p>
    <w:p w14:paraId="395D09E7" w14:textId="5BFDA758" w:rsidR="006A7809" w:rsidRPr="00347F21" w:rsidRDefault="000A78B6" w:rsidP="000A78B6">
      <w:pPr>
        <w:spacing w:after="0" w:line="240" w:lineRule="auto"/>
        <w:rPr>
          <w:rFonts w:asciiTheme="majorHAnsi" w:hAnsiTheme="majorHAnsi"/>
          <w:color w:val="auto"/>
        </w:rPr>
      </w:pPr>
      <w:r w:rsidRPr="00347F21">
        <w:rPr>
          <w:rFonts w:asciiTheme="majorHAnsi" w:hAnsiTheme="majorHAnsi"/>
          <w:color w:val="auto"/>
        </w:rPr>
        <w:t>Η Ε.Σ.Α</w:t>
      </w:r>
      <w:r w:rsidR="00453127" w:rsidRPr="00347F21">
        <w:rPr>
          <w:rFonts w:asciiTheme="majorHAnsi" w:hAnsiTheme="majorHAnsi"/>
          <w:color w:val="auto"/>
        </w:rPr>
        <w:t>.</w:t>
      </w:r>
      <w:r w:rsidRPr="00347F21">
        <w:rPr>
          <w:rFonts w:asciiTheme="majorHAnsi" w:hAnsiTheme="majorHAnsi"/>
          <w:color w:val="auto"/>
        </w:rPr>
        <w:t>μεΑ</w:t>
      </w:r>
      <w:r w:rsidR="00C67BC2" w:rsidRPr="00347F21">
        <w:rPr>
          <w:rFonts w:asciiTheme="majorHAnsi" w:hAnsiTheme="majorHAnsi"/>
          <w:color w:val="auto"/>
        </w:rPr>
        <w:t>,</w:t>
      </w:r>
      <w:r w:rsidR="006A7809" w:rsidRPr="00347F21">
        <w:rPr>
          <w:rFonts w:asciiTheme="majorHAnsi" w:hAnsiTheme="majorHAnsi"/>
          <w:color w:val="auto"/>
        </w:rPr>
        <w:t xml:space="preserve"> με προγενέστερη επιστολή της </w:t>
      </w:r>
      <w:r w:rsidR="00C67BC2" w:rsidRPr="00347F21">
        <w:rPr>
          <w:rFonts w:asciiTheme="majorHAnsi" w:hAnsiTheme="majorHAnsi"/>
          <w:color w:val="auto"/>
        </w:rPr>
        <w:t xml:space="preserve">προς εσάς </w:t>
      </w:r>
      <w:r w:rsidR="006A7809" w:rsidRPr="00347F21">
        <w:rPr>
          <w:rFonts w:asciiTheme="majorHAnsi" w:hAnsiTheme="majorHAnsi"/>
          <w:color w:val="auto"/>
        </w:rPr>
        <w:t>στις 20 Ιουλίου 2015</w:t>
      </w:r>
      <w:r w:rsidR="00C67BC2" w:rsidRPr="00347F21">
        <w:rPr>
          <w:rFonts w:asciiTheme="majorHAnsi" w:hAnsiTheme="majorHAnsi"/>
          <w:color w:val="auto"/>
        </w:rPr>
        <w:t>,</w:t>
      </w:r>
      <w:r w:rsidR="006A7809" w:rsidRPr="00347F21">
        <w:rPr>
          <w:rFonts w:asciiTheme="majorHAnsi" w:hAnsiTheme="majorHAnsi"/>
          <w:color w:val="auto"/>
        </w:rPr>
        <w:t xml:space="preserve"> είχε εκφράσει την αγωνία και την αγανάκτηση </w:t>
      </w:r>
      <w:r w:rsidR="005E20E2" w:rsidRPr="00347F21">
        <w:rPr>
          <w:rFonts w:asciiTheme="majorHAnsi" w:hAnsiTheme="majorHAnsi"/>
          <w:color w:val="auto"/>
        </w:rPr>
        <w:t>του αναπηρικού κινήματος για ορισμένες</w:t>
      </w:r>
      <w:r w:rsidR="006A7809" w:rsidRPr="00347F21">
        <w:rPr>
          <w:rFonts w:asciiTheme="majorHAnsi" w:hAnsiTheme="majorHAnsi"/>
          <w:color w:val="auto"/>
        </w:rPr>
        <w:t xml:space="preserve"> φορολογ</w:t>
      </w:r>
      <w:r w:rsidR="005E20E2" w:rsidRPr="00347F21">
        <w:rPr>
          <w:rFonts w:asciiTheme="majorHAnsi" w:hAnsiTheme="majorHAnsi"/>
          <w:color w:val="auto"/>
        </w:rPr>
        <w:t>ικές και συνταξιοδοτικές ρυθμίσεις του ν. 4334/2015</w:t>
      </w:r>
      <w:r w:rsidR="00C67BC2" w:rsidRPr="00347F21">
        <w:rPr>
          <w:rFonts w:asciiTheme="majorHAnsi" w:hAnsiTheme="majorHAnsi"/>
          <w:color w:val="auto"/>
        </w:rPr>
        <w:t xml:space="preserve"> </w:t>
      </w:r>
      <w:r w:rsidR="00C67BC2" w:rsidRPr="00347F21">
        <w:rPr>
          <w:rFonts w:asciiTheme="majorHAnsi" w:hAnsiTheme="majorHAnsi"/>
          <w:i/>
          <w:color w:val="auto"/>
        </w:rPr>
        <w:t>«Επείγουσες ρυθμίσεις για τη διαπραγμάτευση και σύναψη συμφωνίας με τον Ευρωπαϊκό Μηχανισμό Στήριξης (Ε.Μ.Σ.)»</w:t>
      </w:r>
      <w:r w:rsidR="00C67BC2" w:rsidRPr="00347F21">
        <w:rPr>
          <w:rFonts w:asciiTheme="majorHAnsi" w:hAnsiTheme="majorHAnsi"/>
          <w:color w:val="auto"/>
        </w:rPr>
        <w:t xml:space="preserve"> </w:t>
      </w:r>
      <w:r w:rsidR="005E20E2" w:rsidRPr="00347F21">
        <w:rPr>
          <w:rFonts w:asciiTheme="majorHAnsi" w:hAnsiTheme="majorHAnsi"/>
          <w:color w:val="auto"/>
        </w:rPr>
        <w:t xml:space="preserve"> </w:t>
      </w:r>
      <w:r w:rsidR="005B2A5E" w:rsidRPr="00347F21">
        <w:rPr>
          <w:rFonts w:asciiTheme="majorHAnsi" w:hAnsiTheme="majorHAnsi"/>
          <w:color w:val="auto"/>
        </w:rPr>
        <w:t>(</w:t>
      </w:r>
      <w:proofErr w:type="spellStart"/>
      <w:r w:rsidR="00453127" w:rsidRPr="00347F21">
        <w:rPr>
          <w:rFonts w:asciiTheme="majorHAnsi" w:hAnsiTheme="majorHAnsi"/>
          <w:color w:val="auto"/>
        </w:rPr>
        <w:t>Αρ</w:t>
      </w:r>
      <w:proofErr w:type="spellEnd"/>
      <w:r w:rsidR="00453127" w:rsidRPr="00347F21">
        <w:rPr>
          <w:rFonts w:asciiTheme="majorHAnsi" w:hAnsiTheme="majorHAnsi"/>
          <w:color w:val="auto"/>
        </w:rPr>
        <w:t xml:space="preserve">. </w:t>
      </w:r>
      <w:r w:rsidR="005B2A5E" w:rsidRPr="00347F21">
        <w:rPr>
          <w:rFonts w:asciiTheme="majorHAnsi" w:hAnsiTheme="majorHAnsi"/>
          <w:color w:val="auto"/>
        </w:rPr>
        <w:t xml:space="preserve">ΦΕΚ </w:t>
      </w:r>
      <w:r w:rsidR="00453127" w:rsidRPr="00347F21">
        <w:rPr>
          <w:rFonts w:asciiTheme="majorHAnsi" w:hAnsiTheme="majorHAnsi"/>
          <w:color w:val="auto"/>
        </w:rPr>
        <w:t>80 Α΄/16.07.</w:t>
      </w:r>
      <w:r w:rsidR="005B2A5E" w:rsidRPr="00347F21">
        <w:rPr>
          <w:rFonts w:asciiTheme="majorHAnsi" w:hAnsiTheme="majorHAnsi"/>
          <w:color w:val="auto"/>
        </w:rPr>
        <w:t xml:space="preserve">20150 </w:t>
      </w:r>
      <w:r w:rsidR="005E20E2" w:rsidRPr="00347F21">
        <w:rPr>
          <w:rFonts w:asciiTheme="majorHAnsi" w:hAnsiTheme="majorHAnsi"/>
          <w:color w:val="auto"/>
        </w:rPr>
        <w:t>με τις οποίες η πλε</w:t>
      </w:r>
      <w:r w:rsidR="005B2A5E" w:rsidRPr="00347F21">
        <w:rPr>
          <w:rFonts w:asciiTheme="majorHAnsi" w:hAnsiTheme="majorHAnsi"/>
          <w:color w:val="auto"/>
        </w:rPr>
        <w:t xml:space="preserve">ιονότητα των ατόμων με αναπηρία, </w:t>
      </w:r>
      <w:r w:rsidR="005E20E2" w:rsidRPr="00347F21">
        <w:rPr>
          <w:rFonts w:asciiTheme="majorHAnsi" w:hAnsiTheme="majorHAnsi"/>
          <w:color w:val="auto"/>
        </w:rPr>
        <w:t xml:space="preserve">χρόνιες παθήσεις και οι οικογένειές τους οδηγούνται σε ακόμη μεγαλύτερη φτωχοποίηση. </w:t>
      </w:r>
    </w:p>
    <w:p w14:paraId="2D09BD0D" w14:textId="77777777" w:rsidR="00453127" w:rsidRPr="00347F21" w:rsidRDefault="00453127" w:rsidP="00D21F25">
      <w:pPr>
        <w:spacing w:after="0" w:line="240" w:lineRule="auto"/>
        <w:rPr>
          <w:rFonts w:asciiTheme="majorHAnsi" w:hAnsiTheme="majorHAnsi"/>
        </w:rPr>
      </w:pPr>
    </w:p>
    <w:p w14:paraId="337171F2" w14:textId="1551101D" w:rsidR="00D21F25" w:rsidRPr="00347F21" w:rsidRDefault="005B2A5E" w:rsidP="00D21F25">
      <w:pPr>
        <w:spacing w:after="0" w:line="240" w:lineRule="auto"/>
        <w:rPr>
          <w:rFonts w:asciiTheme="majorHAnsi" w:hAnsiTheme="majorHAnsi"/>
          <w:color w:val="auto"/>
        </w:rPr>
      </w:pPr>
      <w:r w:rsidRPr="00347F21">
        <w:rPr>
          <w:rFonts w:asciiTheme="majorHAnsi" w:hAnsiTheme="majorHAnsi"/>
          <w:color w:val="auto"/>
        </w:rPr>
        <w:t xml:space="preserve">Δυστυχώς, ρυθμίσεις </w:t>
      </w:r>
      <w:r w:rsidR="005E20E2" w:rsidRPr="00347F21">
        <w:rPr>
          <w:rFonts w:asciiTheme="majorHAnsi" w:hAnsiTheme="majorHAnsi"/>
          <w:color w:val="auto"/>
        </w:rPr>
        <w:t xml:space="preserve"> </w:t>
      </w:r>
      <w:r w:rsidR="00C67BC2" w:rsidRPr="00347F21">
        <w:rPr>
          <w:rFonts w:asciiTheme="majorHAnsi" w:hAnsiTheme="majorHAnsi"/>
          <w:color w:val="auto"/>
        </w:rPr>
        <w:t>όπως η</w:t>
      </w:r>
      <w:r w:rsidR="005E20E2" w:rsidRPr="00347F21">
        <w:rPr>
          <w:rFonts w:asciiTheme="majorHAnsi" w:hAnsiTheme="majorHAnsi"/>
          <w:color w:val="auto"/>
        </w:rPr>
        <w:t xml:space="preserve"> παρ. 27 του πρώτου άρθρου </w:t>
      </w:r>
      <w:r w:rsidR="00C67BC2" w:rsidRPr="00347F21">
        <w:rPr>
          <w:rFonts w:asciiTheme="majorHAnsi" w:hAnsiTheme="majorHAnsi"/>
          <w:color w:val="auto"/>
        </w:rPr>
        <w:t>του ν. 4</w:t>
      </w:r>
      <w:r w:rsidRPr="00347F21">
        <w:rPr>
          <w:rFonts w:asciiTheme="majorHAnsi" w:hAnsiTheme="majorHAnsi"/>
          <w:color w:val="auto"/>
        </w:rPr>
        <w:t>33</w:t>
      </w:r>
      <w:r w:rsidR="00C67BC2" w:rsidRPr="00347F21">
        <w:rPr>
          <w:rFonts w:asciiTheme="majorHAnsi" w:hAnsiTheme="majorHAnsi"/>
          <w:color w:val="auto"/>
        </w:rPr>
        <w:t xml:space="preserve">4/2015 </w:t>
      </w:r>
      <w:r w:rsidRPr="00347F21">
        <w:rPr>
          <w:rFonts w:asciiTheme="majorHAnsi" w:hAnsiTheme="majorHAnsi"/>
          <w:color w:val="auto"/>
        </w:rPr>
        <w:t>μετατρέπουν</w:t>
      </w:r>
      <w:r w:rsidR="00D21F25" w:rsidRPr="00347F21">
        <w:rPr>
          <w:rFonts w:asciiTheme="majorHAnsi" w:hAnsiTheme="majorHAnsi"/>
          <w:color w:val="auto"/>
        </w:rPr>
        <w:t xml:space="preserve"> τις συντάξεις με αναπηρία κυριολεκτικά σε </w:t>
      </w:r>
      <w:r w:rsidR="00C67BC2" w:rsidRPr="00347F21">
        <w:rPr>
          <w:rFonts w:asciiTheme="majorHAnsi" w:hAnsiTheme="majorHAnsi"/>
          <w:color w:val="auto"/>
        </w:rPr>
        <w:t>«</w:t>
      </w:r>
      <w:r w:rsidR="00D21F25" w:rsidRPr="00347F21">
        <w:rPr>
          <w:rFonts w:asciiTheme="majorHAnsi" w:hAnsiTheme="majorHAnsi"/>
          <w:color w:val="auto"/>
        </w:rPr>
        <w:t>χαρτζιλίκι</w:t>
      </w:r>
      <w:r w:rsidR="00C67BC2" w:rsidRPr="00347F21">
        <w:rPr>
          <w:rFonts w:asciiTheme="majorHAnsi" w:hAnsiTheme="majorHAnsi"/>
          <w:color w:val="auto"/>
        </w:rPr>
        <w:t>»,</w:t>
      </w:r>
      <w:r w:rsidR="00D21F25" w:rsidRPr="00347F21">
        <w:rPr>
          <w:rFonts w:asciiTheme="majorHAnsi" w:hAnsiTheme="majorHAnsi"/>
          <w:color w:val="auto"/>
        </w:rPr>
        <w:t xml:space="preserve"> οδηγώντας σε απόγνωση εκείνους τους πολίτες που έχουν να αντιμετωπίσουν εκτός από το κόστος των  βιοποριστικών τους αναγκών και το πρόσθετο κόστος που απαιτείται για την κάλυψη των αναγκών αναπηρίας τους. </w:t>
      </w:r>
      <w:r w:rsidR="00453127" w:rsidRPr="00347F21">
        <w:rPr>
          <w:rFonts w:asciiTheme="majorHAnsi" w:hAnsiTheme="majorHAnsi"/>
          <w:color w:val="auto"/>
        </w:rPr>
        <w:t xml:space="preserve">Η δε εξαθλίωση στην οποία εξαναγκάζονται να οδηγηθούν έρχεται σε πλήρη αντίθεση με τις Συμβάσεις του Ηνωμένων Εθνών για τα δικαιώματα του Ανθρώπου, του Παιδιού και των Ατόμων με Αναπηρίες. </w:t>
      </w:r>
    </w:p>
    <w:p w14:paraId="2F812AF7" w14:textId="77777777" w:rsidR="00D21F25" w:rsidRPr="00347F21" w:rsidRDefault="00D21F25" w:rsidP="000A78B6">
      <w:pPr>
        <w:spacing w:after="0" w:line="240" w:lineRule="auto"/>
        <w:rPr>
          <w:rFonts w:asciiTheme="majorHAnsi" w:hAnsiTheme="majorHAnsi"/>
          <w:color w:val="auto"/>
        </w:rPr>
      </w:pPr>
    </w:p>
    <w:p w14:paraId="32A5CD55" w14:textId="78BEFB1E" w:rsidR="00506153" w:rsidRPr="00347F21" w:rsidRDefault="008054BE" w:rsidP="000A78B6">
      <w:pPr>
        <w:spacing w:after="0" w:line="240" w:lineRule="auto"/>
        <w:rPr>
          <w:rFonts w:asciiTheme="majorHAnsi" w:hAnsiTheme="majorHAnsi"/>
          <w:color w:val="auto"/>
        </w:rPr>
      </w:pPr>
      <w:r w:rsidRPr="00347F21">
        <w:rPr>
          <w:rFonts w:asciiTheme="majorHAnsi" w:hAnsiTheme="majorHAnsi"/>
          <w:color w:val="auto"/>
        </w:rPr>
        <w:t xml:space="preserve">Μόλις η </w:t>
      </w:r>
      <w:r w:rsidR="00E830E7" w:rsidRPr="00347F21">
        <w:rPr>
          <w:rFonts w:asciiTheme="majorHAnsi" w:hAnsiTheme="majorHAnsi"/>
          <w:color w:val="auto"/>
        </w:rPr>
        <w:t>Ε.Σ.Α.μεΑ.</w:t>
      </w:r>
      <w:r w:rsidR="00347F21" w:rsidRPr="00347F21">
        <w:rPr>
          <w:rFonts w:asciiTheme="majorHAnsi" w:hAnsiTheme="majorHAnsi"/>
          <w:color w:val="auto"/>
        </w:rPr>
        <w:t xml:space="preserve"> </w:t>
      </w:r>
      <w:r w:rsidRPr="00347F21">
        <w:rPr>
          <w:rFonts w:asciiTheme="majorHAnsi" w:hAnsiTheme="majorHAnsi"/>
          <w:color w:val="auto"/>
        </w:rPr>
        <w:t xml:space="preserve">κατέθεσε </w:t>
      </w:r>
      <w:r w:rsidR="00D21F25" w:rsidRPr="00347F21">
        <w:rPr>
          <w:rFonts w:asciiTheme="majorHAnsi" w:hAnsiTheme="majorHAnsi"/>
          <w:color w:val="auto"/>
        </w:rPr>
        <w:t>το παν</w:t>
      </w:r>
      <w:r w:rsidR="005B2A5E" w:rsidRPr="00347F21">
        <w:rPr>
          <w:rFonts w:asciiTheme="majorHAnsi" w:hAnsiTheme="majorHAnsi"/>
          <w:color w:val="auto"/>
        </w:rPr>
        <w:t>-</w:t>
      </w:r>
      <w:r w:rsidR="00D21F25" w:rsidRPr="00347F21">
        <w:rPr>
          <w:rFonts w:asciiTheme="majorHAnsi" w:hAnsiTheme="majorHAnsi"/>
          <w:color w:val="auto"/>
        </w:rPr>
        <w:t xml:space="preserve">αναπηρικό αίτημα </w:t>
      </w:r>
      <w:r w:rsidR="00C67BC2" w:rsidRPr="00347F21">
        <w:rPr>
          <w:rFonts w:asciiTheme="majorHAnsi" w:hAnsiTheme="majorHAnsi"/>
          <w:color w:val="auto"/>
        </w:rPr>
        <w:t>για την κατάργηση</w:t>
      </w:r>
      <w:r w:rsidR="00D21F25" w:rsidRPr="00347F21">
        <w:rPr>
          <w:rFonts w:asciiTheme="majorHAnsi" w:hAnsiTheme="majorHAnsi"/>
          <w:color w:val="auto"/>
        </w:rPr>
        <w:t xml:space="preserve"> των απαράδεκτων και χωρίς κανένα ουσιαστικό δημοσιονομ</w:t>
      </w:r>
      <w:r w:rsidR="00C67BC2" w:rsidRPr="00347F21">
        <w:rPr>
          <w:rFonts w:asciiTheme="majorHAnsi" w:hAnsiTheme="majorHAnsi"/>
          <w:color w:val="auto"/>
        </w:rPr>
        <w:t xml:space="preserve">ικό όφελος διατάξεων του </w:t>
      </w:r>
      <w:r w:rsidRPr="00347F21">
        <w:rPr>
          <w:rFonts w:asciiTheme="majorHAnsi" w:hAnsiTheme="majorHAnsi"/>
          <w:color w:val="auto"/>
        </w:rPr>
        <w:t>ν. 43</w:t>
      </w:r>
      <w:r w:rsidR="005B2A5E" w:rsidRPr="00347F21">
        <w:rPr>
          <w:rFonts w:asciiTheme="majorHAnsi" w:hAnsiTheme="majorHAnsi"/>
          <w:color w:val="auto"/>
        </w:rPr>
        <w:t>3</w:t>
      </w:r>
      <w:r w:rsidR="00453127" w:rsidRPr="00347F21">
        <w:rPr>
          <w:rFonts w:asciiTheme="majorHAnsi" w:hAnsiTheme="majorHAnsi"/>
          <w:color w:val="auto"/>
        </w:rPr>
        <w:t xml:space="preserve">4/2015, </w:t>
      </w:r>
      <w:r w:rsidRPr="00347F21">
        <w:rPr>
          <w:rFonts w:asciiTheme="majorHAnsi" w:hAnsiTheme="majorHAnsi"/>
          <w:color w:val="auto"/>
        </w:rPr>
        <w:t>ήρθαν</w:t>
      </w:r>
      <w:r w:rsidR="000427FF" w:rsidRPr="00347F21">
        <w:rPr>
          <w:rFonts w:asciiTheme="majorHAnsi" w:hAnsiTheme="majorHAnsi"/>
          <w:color w:val="auto"/>
        </w:rPr>
        <w:t xml:space="preserve"> στο φως της δημοσιότητας ειδήσεις που κάνουν λόγο για την </w:t>
      </w:r>
      <w:r w:rsidR="00453127" w:rsidRPr="00347F21">
        <w:rPr>
          <w:rFonts w:asciiTheme="majorHAnsi" w:hAnsiTheme="majorHAnsi"/>
          <w:color w:val="auto"/>
        </w:rPr>
        <w:t xml:space="preserve">άμεση σύνδεση των προνοιακών </w:t>
      </w:r>
      <w:r w:rsidR="000427FF" w:rsidRPr="00347F21">
        <w:rPr>
          <w:rFonts w:asciiTheme="majorHAnsi" w:hAnsiTheme="majorHAnsi"/>
          <w:color w:val="auto"/>
        </w:rPr>
        <w:t xml:space="preserve">επιδομάτων </w:t>
      </w:r>
      <w:r w:rsidR="00C67BC2" w:rsidRPr="00347F21">
        <w:rPr>
          <w:rFonts w:asciiTheme="majorHAnsi" w:hAnsiTheme="majorHAnsi"/>
          <w:color w:val="auto"/>
        </w:rPr>
        <w:t xml:space="preserve">με το θεσμό του Ελάχιστου Εγγυημένου Εισοδήματος </w:t>
      </w:r>
      <w:r w:rsidRPr="00347F21">
        <w:rPr>
          <w:rFonts w:asciiTheme="majorHAnsi" w:hAnsiTheme="majorHAnsi"/>
          <w:color w:val="auto"/>
        </w:rPr>
        <w:t xml:space="preserve">σηματοδοτώντας ουσιαστικά την  κατάργησή τους. </w:t>
      </w:r>
    </w:p>
    <w:p w14:paraId="3EBB8227" w14:textId="77777777" w:rsidR="00C67BC2" w:rsidRPr="00347F21" w:rsidRDefault="00C67BC2" w:rsidP="000A78B6">
      <w:pPr>
        <w:spacing w:after="0" w:line="240" w:lineRule="auto"/>
        <w:rPr>
          <w:rFonts w:asciiTheme="majorHAnsi" w:hAnsiTheme="majorHAnsi"/>
          <w:color w:val="auto"/>
        </w:rPr>
      </w:pPr>
    </w:p>
    <w:p w14:paraId="5A644885" w14:textId="508DB7F7" w:rsidR="00506153" w:rsidRPr="00347F21" w:rsidRDefault="000427FF" w:rsidP="000A78B6">
      <w:pPr>
        <w:spacing w:after="0" w:line="240" w:lineRule="auto"/>
        <w:rPr>
          <w:rFonts w:asciiTheme="majorHAnsi" w:hAnsiTheme="majorHAnsi"/>
          <w:color w:val="auto"/>
        </w:rPr>
      </w:pPr>
      <w:r w:rsidRPr="00347F21">
        <w:rPr>
          <w:rFonts w:asciiTheme="majorHAnsi" w:hAnsiTheme="majorHAnsi"/>
          <w:color w:val="auto"/>
        </w:rPr>
        <w:t>Η ελπίδα των ατόμων με αναπηρία και χρόνιες παθήσεις για την αποκατάστ</w:t>
      </w:r>
      <w:r w:rsidR="005B2A5E" w:rsidRPr="00347F21">
        <w:rPr>
          <w:rFonts w:asciiTheme="majorHAnsi" w:hAnsiTheme="majorHAnsi"/>
          <w:color w:val="auto"/>
        </w:rPr>
        <w:t xml:space="preserve">αση των αδικιών που υπέστησαν από συνταξιοδοτικές και φορολογικές </w:t>
      </w:r>
      <w:r w:rsidRPr="00347F21">
        <w:rPr>
          <w:rFonts w:asciiTheme="majorHAnsi" w:hAnsiTheme="majorHAnsi"/>
          <w:color w:val="auto"/>
        </w:rPr>
        <w:t xml:space="preserve">μνημονιακές διατάξεις </w:t>
      </w:r>
      <w:r w:rsidR="005B2A5E" w:rsidRPr="00347F21">
        <w:rPr>
          <w:rFonts w:asciiTheme="majorHAnsi" w:hAnsiTheme="majorHAnsi"/>
          <w:color w:val="auto"/>
        </w:rPr>
        <w:t xml:space="preserve">των </w:t>
      </w:r>
      <w:r w:rsidRPr="00347F21">
        <w:rPr>
          <w:rFonts w:asciiTheme="majorHAnsi" w:hAnsiTheme="majorHAnsi"/>
          <w:color w:val="auto"/>
        </w:rPr>
        <w:lastRenderedPageBreak/>
        <w:t xml:space="preserve">προηγούμενων ετών </w:t>
      </w:r>
      <w:r w:rsidR="00E52DD9" w:rsidRPr="00347F21">
        <w:rPr>
          <w:rFonts w:asciiTheme="majorHAnsi" w:hAnsiTheme="majorHAnsi"/>
          <w:color w:val="auto"/>
        </w:rPr>
        <w:t>μετατρέπεται</w:t>
      </w:r>
      <w:r w:rsidR="00506153" w:rsidRPr="00347F21">
        <w:rPr>
          <w:rFonts w:asciiTheme="majorHAnsi" w:hAnsiTheme="majorHAnsi"/>
          <w:color w:val="auto"/>
        </w:rPr>
        <w:t xml:space="preserve"> </w:t>
      </w:r>
      <w:r w:rsidR="008054BE" w:rsidRPr="00347F21">
        <w:rPr>
          <w:rFonts w:asciiTheme="majorHAnsi" w:hAnsiTheme="majorHAnsi"/>
          <w:color w:val="auto"/>
        </w:rPr>
        <w:t xml:space="preserve">σε </w:t>
      </w:r>
      <w:r w:rsidR="00506153" w:rsidRPr="00347F21">
        <w:rPr>
          <w:rFonts w:asciiTheme="majorHAnsi" w:hAnsiTheme="majorHAnsi"/>
          <w:color w:val="auto"/>
        </w:rPr>
        <w:t>αγανάκτηση και οργ</w:t>
      </w:r>
      <w:r w:rsidR="008054BE" w:rsidRPr="00347F21">
        <w:rPr>
          <w:rFonts w:asciiTheme="majorHAnsi" w:hAnsiTheme="majorHAnsi"/>
          <w:color w:val="auto"/>
        </w:rPr>
        <w:t>ή</w:t>
      </w:r>
      <w:r w:rsidR="008441E8" w:rsidRPr="00347F21">
        <w:rPr>
          <w:rFonts w:asciiTheme="majorHAnsi" w:hAnsiTheme="majorHAnsi"/>
          <w:color w:val="auto"/>
        </w:rPr>
        <w:t>,</w:t>
      </w:r>
      <w:r w:rsidR="008054BE" w:rsidRPr="00347F21">
        <w:rPr>
          <w:rFonts w:asciiTheme="majorHAnsi" w:hAnsiTheme="majorHAnsi"/>
          <w:color w:val="auto"/>
        </w:rPr>
        <w:t xml:space="preserve"> </w:t>
      </w:r>
      <w:r w:rsidR="005B2A5E" w:rsidRPr="00347F21">
        <w:rPr>
          <w:rFonts w:asciiTheme="majorHAnsi" w:hAnsiTheme="majorHAnsi"/>
          <w:color w:val="auto"/>
        </w:rPr>
        <w:t xml:space="preserve">αφού ο σχεδιασμός νέων ρυθμίσεων κατά απαίτηση των δανειστών προοιωνίζει ότι η ζωή τους θα μετατραπεί σε πραγματική </w:t>
      </w:r>
      <w:r w:rsidR="00506153" w:rsidRPr="00347F21">
        <w:rPr>
          <w:rFonts w:asciiTheme="majorHAnsi" w:hAnsiTheme="majorHAnsi"/>
          <w:color w:val="auto"/>
        </w:rPr>
        <w:t xml:space="preserve">κόλαση. </w:t>
      </w:r>
    </w:p>
    <w:p w14:paraId="0CBE29A6" w14:textId="77777777" w:rsidR="00506153" w:rsidRPr="00347F21" w:rsidRDefault="00506153" w:rsidP="000A78B6">
      <w:pPr>
        <w:spacing w:after="0" w:line="240" w:lineRule="auto"/>
        <w:rPr>
          <w:rFonts w:asciiTheme="majorHAnsi" w:hAnsiTheme="majorHAnsi"/>
          <w:b/>
          <w:i/>
          <w:color w:val="auto"/>
        </w:rPr>
      </w:pPr>
    </w:p>
    <w:p w14:paraId="4EA052D8" w14:textId="5C10989E" w:rsidR="008054BE" w:rsidRPr="00347F21" w:rsidRDefault="008054BE" w:rsidP="000A78B6">
      <w:pPr>
        <w:spacing w:after="0" w:line="240" w:lineRule="auto"/>
        <w:rPr>
          <w:rFonts w:asciiTheme="majorHAnsi" w:hAnsiTheme="majorHAnsi"/>
          <w:b/>
          <w:i/>
          <w:color w:val="auto"/>
        </w:rPr>
      </w:pPr>
      <w:r w:rsidRPr="00347F21">
        <w:rPr>
          <w:rFonts w:asciiTheme="majorHAnsi" w:hAnsiTheme="majorHAnsi"/>
          <w:b/>
          <w:i/>
          <w:color w:val="auto"/>
        </w:rPr>
        <w:t xml:space="preserve">Κύριοι Υπουργοί, </w:t>
      </w:r>
    </w:p>
    <w:p w14:paraId="779705D4" w14:textId="77777777" w:rsidR="008054BE" w:rsidRPr="00347F21" w:rsidRDefault="008054BE" w:rsidP="000A78B6">
      <w:pPr>
        <w:spacing w:after="0" w:line="240" w:lineRule="auto"/>
        <w:rPr>
          <w:rFonts w:asciiTheme="majorHAnsi" w:hAnsiTheme="majorHAnsi"/>
          <w:color w:val="auto"/>
        </w:rPr>
      </w:pPr>
    </w:p>
    <w:p w14:paraId="04F96FEB" w14:textId="19ACB644" w:rsidR="00506153" w:rsidRPr="00347F21" w:rsidRDefault="00506153" w:rsidP="000A78B6">
      <w:pPr>
        <w:spacing w:after="0" w:line="240" w:lineRule="auto"/>
        <w:rPr>
          <w:rFonts w:asciiTheme="majorHAnsi" w:hAnsiTheme="majorHAnsi"/>
          <w:color w:val="auto"/>
        </w:rPr>
      </w:pPr>
      <w:r w:rsidRPr="00347F21">
        <w:rPr>
          <w:rFonts w:asciiTheme="majorHAnsi" w:hAnsiTheme="majorHAnsi"/>
          <w:color w:val="auto"/>
        </w:rPr>
        <w:t>Η Ε.Σ</w:t>
      </w:r>
      <w:r w:rsidR="00FC7883" w:rsidRPr="00347F21">
        <w:rPr>
          <w:rFonts w:asciiTheme="majorHAnsi" w:hAnsiTheme="majorHAnsi"/>
          <w:color w:val="auto"/>
        </w:rPr>
        <w:t>.</w:t>
      </w:r>
      <w:r w:rsidRPr="00347F21">
        <w:rPr>
          <w:rFonts w:asciiTheme="majorHAnsi" w:hAnsiTheme="majorHAnsi"/>
          <w:color w:val="auto"/>
        </w:rPr>
        <w:t>Α</w:t>
      </w:r>
      <w:r w:rsidR="00FC7883" w:rsidRPr="00347F21">
        <w:rPr>
          <w:rFonts w:asciiTheme="majorHAnsi" w:hAnsiTheme="majorHAnsi"/>
          <w:color w:val="auto"/>
        </w:rPr>
        <w:t>.</w:t>
      </w:r>
      <w:r w:rsidRPr="00347F21">
        <w:rPr>
          <w:rFonts w:asciiTheme="majorHAnsi" w:hAnsiTheme="majorHAnsi"/>
          <w:color w:val="auto"/>
        </w:rPr>
        <w:t>μεΑ</w:t>
      </w:r>
      <w:r w:rsidR="00FC7883" w:rsidRPr="00347F21">
        <w:rPr>
          <w:rFonts w:asciiTheme="majorHAnsi" w:hAnsiTheme="majorHAnsi"/>
          <w:color w:val="auto"/>
        </w:rPr>
        <w:t>.</w:t>
      </w:r>
      <w:r w:rsidRPr="00347F21">
        <w:rPr>
          <w:rFonts w:asciiTheme="majorHAnsi" w:hAnsiTheme="majorHAnsi"/>
          <w:color w:val="auto"/>
        </w:rPr>
        <w:t xml:space="preserve"> ζητάει από εσάς</w:t>
      </w:r>
      <w:r w:rsidR="005B2A5E" w:rsidRPr="00347F21">
        <w:rPr>
          <w:rFonts w:asciiTheme="majorHAnsi" w:hAnsiTheme="majorHAnsi"/>
          <w:color w:val="auto"/>
        </w:rPr>
        <w:t>,</w:t>
      </w:r>
      <w:r w:rsidRPr="00347F21">
        <w:rPr>
          <w:rFonts w:asciiTheme="majorHAnsi" w:hAnsiTheme="majorHAnsi"/>
          <w:color w:val="auto"/>
        </w:rPr>
        <w:t xml:space="preserve"> </w:t>
      </w:r>
      <w:r w:rsidR="00E52DD9" w:rsidRPr="00347F21">
        <w:rPr>
          <w:rFonts w:asciiTheme="majorHAnsi" w:hAnsiTheme="majorHAnsi"/>
          <w:color w:val="auto"/>
        </w:rPr>
        <w:t>έστω και την ύστατη αυτή ώρα</w:t>
      </w:r>
      <w:r w:rsidR="005B2A5E" w:rsidRPr="00347F21">
        <w:rPr>
          <w:rFonts w:asciiTheme="majorHAnsi" w:hAnsiTheme="majorHAnsi"/>
          <w:color w:val="auto"/>
        </w:rPr>
        <w:t>,</w:t>
      </w:r>
      <w:r w:rsidR="00E52DD9" w:rsidRPr="00347F21">
        <w:rPr>
          <w:rFonts w:asciiTheme="majorHAnsi" w:hAnsiTheme="majorHAnsi"/>
          <w:color w:val="auto"/>
        </w:rPr>
        <w:t xml:space="preserve"> </w:t>
      </w:r>
      <w:r w:rsidRPr="00347F21">
        <w:rPr>
          <w:rFonts w:asciiTheme="majorHAnsi" w:hAnsiTheme="majorHAnsi"/>
          <w:color w:val="auto"/>
        </w:rPr>
        <w:t>να σχεδιάσετε ένα πραγματικό δίχτυ προστασίας για τα άτομα με αναπηρία , χρόνιες παθήσεις και τις οικογένειές τους</w:t>
      </w:r>
      <w:r w:rsidR="0008172A" w:rsidRPr="00347F21">
        <w:rPr>
          <w:rFonts w:asciiTheme="majorHAnsi" w:hAnsiTheme="majorHAnsi"/>
          <w:color w:val="auto"/>
        </w:rPr>
        <w:t>,</w:t>
      </w:r>
      <w:r w:rsidRPr="00347F21">
        <w:rPr>
          <w:rFonts w:asciiTheme="majorHAnsi" w:hAnsiTheme="majorHAnsi"/>
          <w:color w:val="auto"/>
        </w:rPr>
        <w:t xml:space="preserve"> σύμφωνα με τις ρυθμίσεις που προβλέπονται </w:t>
      </w:r>
      <w:r w:rsidR="0008172A" w:rsidRPr="00347F21">
        <w:rPr>
          <w:rFonts w:asciiTheme="majorHAnsi" w:hAnsiTheme="majorHAnsi"/>
          <w:color w:val="auto"/>
        </w:rPr>
        <w:t xml:space="preserve">στη </w:t>
      </w:r>
      <w:r w:rsidRPr="00347F21">
        <w:rPr>
          <w:rFonts w:asciiTheme="majorHAnsi" w:hAnsiTheme="majorHAnsi"/>
          <w:color w:val="auto"/>
        </w:rPr>
        <w:t>Σύμβαση</w:t>
      </w:r>
      <w:r w:rsidR="0008172A" w:rsidRPr="00347F21">
        <w:rPr>
          <w:rFonts w:asciiTheme="majorHAnsi" w:hAnsiTheme="majorHAnsi"/>
          <w:color w:val="auto"/>
        </w:rPr>
        <w:t xml:space="preserve"> του ΟΗΕ </w:t>
      </w:r>
      <w:r w:rsidRPr="00347F21">
        <w:rPr>
          <w:rFonts w:asciiTheme="majorHAnsi" w:hAnsiTheme="majorHAnsi"/>
          <w:color w:val="auto"/>
        </w:rPr>
        <w:t xml:space="preserve"> για τα δικαιώματα των ατόμων με αναπηρία</w:t>
      </w:r>
      <w:r w:rsidR="0008172A" w:rsidRPr="00347F21">
        <w:rPr>
          <w:rFonts w:asciiTheme="majorHAnsi" w:hAnsiTheme="majorHAnsi"/>
          <w:color w:val="auto"/>
        </w:rPr>
        <w:t>,</w:t>
      </w:r>
      <w:r w:rsidRPr="00347F21">
        <w:rPr>
          <w:rFonts w:asciiTheme="majorHAnsi" w:hAnsiTheme="majorHAnsi"/>
          <w:color w:val="auto"/>
        </w:rPr>
        <w:t xml:space="preserve"> η οποία κυρώθηκε</w:t>
      </w:r>
      <w:r w:rsidR="008054BE" w:rsidRPr="00347F21">
        <w:rPr>
          <w:rFonts w:asciiTheme="majorHAnsi" w:hAnsiTheme="majorHAnsi"/>
          <w:color w:val="auto"/>
        </w:rPr>
        <w:t xml:space="preserve"> μαζί με το προαιρετικό πρωτόκολλό της </w:t>
      </w:r>
      <w:r w:rsidRPr="00347F21">
        <w:rPr>
          <w:rFonts w:asciiTheme="majorHAnsi" w:hAnsiTheme="majorHAnsi"/>
          <w:color w:val="auto"/>
        </w:rPr>
        <w:t xml:space="preserve"> με την ψήφιση του νόμου 4074/2012 </w:t>
      </w:r>
      <w:r w:rsidR="0008172A" w:rsidRPr="00347F21">
        <w:rPr>
          <w:rFonts w:asciiTheme="majorHAnsi" w:hAnsiTheme="majorHAnsi"/>
          <w:color w:val="auto"/>
        </w:rPr>
        <w:t xml:space="preserve">και αποτελεί νομικά δεσμευτικό κείμενο για τη χώρα μας. </w:t>
      </w:r>
    </w:p>
    <w:p w14:paraId="799ACE4D" w14:textId="77777777" w:rsidR="00506153" w:rsidRPr="00347F21" w:rsidRDefault="00506153" w:rsidP="000A78B6">
      <w:pPr>
        <w:spacing w:after="0" w:line="240" w:lineRule="auto"/>
        <w:rPr>
          <w:rFonts w:asciiTheme="majorHAnsi" w:hAnsiTheme="majorHAnsi"/>
          <w:color w:val="auto"/>
        </w:rPr>
      </w:pPr>
    </w:p>
    <w:p w14:paraId="0E7A5E8E" w14:textId="5576A96F" w:rsidR="00506153" w:rsidRPr="00347F21" w:rsidRDefault="00506153" w:rsidP="000A78B6">
      <w:pPr>
        <w:spacing w:after="0" w:line="240" w:lineRule="auto"/>
        <w:rPr>
          <w:rFonts w:asciiTheme="majorHAnsi" w:hAnsiTheme="majorHAnsi"/>
          <w:color w:val="auto"/>
        </w:rPr>
      </w:pPr>
      <w:r w:rsidRPr="00347F21">
        <w:rPr>
          <w:rFonts w:asciiTheme="majorHAnsi" w:hAnsiTheme="majorHAnsi"/>
          <w:color w:val="auto"/>
        </w:rPr>
        <w:t>Τα πρώ</w:t>
      </w:r>
      <w:r w:rsidR="00E52DD9" w:rsidRPr="00347F21">
        <w:rPr>
          <w:rFonts w:asciiTheme="majorHAnsi" w:hAnsiTheme="majorHAnsi"/>
          <w:color w:val="auto"/>
        </w:rPr>
        <w:t>τα μέτρα που ζητούμε να ληφθούν</w:t>
      </w:r>
      <w:r w:rsidRPr="00347F21">
        <w:rPr>
          <w:rFonts w:asciiTheme="majorHAnsi" w:hAnsiTheme="majorHAnsi"/>
          <w:color w:val="auto"/>
        </w:rPr>
        <w:t xml:space="preserve"> άμεσα </w:t>
      </w:r>
      <w:r w:rsidR="00E52DD9" w:rsidRPr="00347F21">
        <w:rPr>
          <w:rFonts w:asciiTheme="majorHAnsi" w:hAnsiTheme="majorHAnsi"/>
          <w:color w:val="auto"/>
        </w:rPr>
        <w:t xml:space="preserve">από την Κυβέρνησή σας </w:t>
      </w:r>
      <w:r w:rsidRPr="00347F21">
        <w:rPr>
          <w:rFonts w:asciiTheme="majorHAnsi" w:hAnsiTheme="majorHAnsi"/>
          <w:color w:val="auto"/>
        </w:rPr>
        <w:t xml:space="preserve">είναι τα ακόλουθα: </w:t>
      </w:r>
    </w:p>
    <w:p w14:paraId="22827461" w14:textId="77777777" w:rsidR="00506153" w:rsidRPr="00347F21" w:rsidRDefault="00506153" w:rsidP="000A78B6">
      <w:pPr>
        <w:spacing w:after="0" w:line="240" w:lineRule="auto"/>
        <w:rPr>
          <w:rFonts w:asciiTheme="majorHAnsi" w:hAnsiTheme="majorHAnsi"/>
          <w:color w:val="auto"/>
        </w:rPr>
      </w:pPr>
    </w:p>
    <w:p w14:paraId="01B78030" w14:textId="67D761A2" w:rsidR="00506153" w:rsidRPr="00347F21" w:rsidRDefault="00506153" w:rsidP="00325F27">
      <w:pPr>
        <w:pStyle w:val="a8"/>
        <w:numPr>
          <w:ilvl w:val="0"/>
          <w:numId w:val="45"/>
        </w:numPr>
        <w:spacing w:after="0" w:line="240" w:lineRule="auto"/>
        <w:rPr>
          <w:rFonts w:asciiTheme="majorHAnsi" w:hAnsiTheme="majorHAnsi"/>
          <w:color w:val="auto"/>
        </w:rPr>
      </w:pPr>
      <w:r w:rsidRPr="00347F21">
        <w:rPr>
          <w:rFonts w:asciiTheme="majorHAnsi" w:hAnsiTheme="majorHAnsi"/>
          <w:b/>
          <w:color w:val="auto"/>
        </w:rPr>
        <w:t xml:space="preserve">Άμεση κατάργηση </w:t>
      </w:r>
      <w:r w:rsidR="00E52DD9" w:rsidRPr="00347F21">
        <w:rPr>
          <w:rFonts w:asciiTheme="majorHAnsi" w:hAnsiTheme="majorHAnsi"/>
          <w:b/>
          <w:color w:val="auto"/>
        </w:rPr>
        <w:t xml:space="preserve">της παρ. 27 του πρόσφατα ψηφισθέντος </w:t>
      </w:r>
      <w:r w:rsidRPr="00347F21">
        <w:rPr>
          <w:rFonts w:asciiTheme="majorHAnsi" w:hAnsiTheme="majorHAnsi"/>
          <w:b/>
          <w:color w:val="auto"/>
        </w:rPr>
        <w:t>νόμου 4334/2015</w:t>
      </w:r>
      <w:r w:rsidRPr="00347F21">
        <w:rPr>
          <w:rFonts w:asciiTheme="majorHAnsi" w:hAnsiTheme="majorHAnsi"/>
          <w:color w:val="auto"/>
        </w:rPr>
        <w:t xml:space="preserve">  και επαναφορά</w:t>
      </w:r>
      <w:r w:rsidR="00E52DD9" w:rsidRPr="00347F21">
        <w:rPr>
          <w:rFonts w:asciiTheme="majorHAnsi" w:hAnsiTheme="majorHAnsi"/>
          <w:color w:val="auto"/>
        </w:rPr>
        <w:t xml:space="preserve"> του</w:t>
      </w:r>
      <w:r w:rsidRPr="00347F21">
        <w:rPr>
          <w:rFonts w:asciiTheme="majorHAnsi" w:hAnsiTheme="majorHAnsi"/>
          <w:color w:val="auto"/>
        </w:rPr>
        <w:t xml:space="preserve"> προηγούμενου καθεστώτος μ</w:t>
      </w:r>
      <w:r w:rsidR="00AE56A2" w:rsidRPr="00347F21">
        <w:rPr>
          <w:rFonts w:asciiTheme="majorHAnsi" w:hAnsiTheme="majorHAnsi"/>
          <w:color w:val="auto"/>
        </w:rPr>
        <w:t>ε το οποίο υπολογίζονταν τα ποσά  των συντάξεων αναπηρίας</w:t>
      </w:r>
      <w:r w:rsidRPr="00347F21">
        <w:rPr>
          <w:rFonts w:asciiTheme="majorHAnsi" w:hAnsiTheme="majorHAnsi"/>
          <w:color w:val="auto"/>
        </w:rPr>
        <w:t>. Η διάταξη αυτή είναι αδια</w:t>
      </w:r>
      <w:r w:rsidR="00AE56A2" w:rsidRPr="00347F21">
        <w:rPr>
          <w:rFonts w:asciiTheme="majorHAnsi" w:hAnsiTheme="majorHAnsi"/>
          <w:color w:val="auto"/>
        </w:rPr>
        <w:t>νόητη</w:t>
      </w:r>
      <w:r w:rsidR="008441E8" w:rsidRPr="00347F21">
        <w:rPr>
          <w:rFonts w:asciiTheme="majorHAnsi" w:hAnsiTheme="majorHAnsi"/>
          <w:color w:val="auto"/>
        </w:rPr>
        <w:t>,</w:t>
      </w:r>
      <w:r w:rsidR="00AE56A2" w:rsidRPr="00347F21">
        <w:rPr>
          <w:rFonts w:asciiTheme="majorHAnsi" w:hAnsiTheme="majorHAnsi"/>
          <w:color w:val="auto"/>
        </w:rPr>
        <w:t xml:space="preserve"> δεδομένου ότι δεν έχει κανένα δημοσιονομικό όφελος </w:t>
      </w:r>
      <w:r w:rsidR="00325F27" w:rsidRPr="00347F21">
        <w:rPr>
          <w:rFonts w:asciiTheme="majorHAnsi" w:hAnsiTheme="majorHAnsi"/>
          <w:color w:val="auto"/>
        </w:rPr>
        <w:t xml:space="preserve"> αλλά αντιθέτως εξευτελίζει την ίδια τη ζωή των ατόμων με αναπηρία και χρόνιες παθήσεις. </w:t>
      </w:r>
    </w:p>
    <w:p w14:paraId="042B97C5" w14:textId="77777777" w:rsidR="00B87F4B" w:rsidRPr="00347F21" w:rsidRDefault="00B87F4B" w:rsidP="00B87F4B">
      <w:pPr>
        <w:pStyle w:val="a8"/>
        <w:spacing w:after="0" w:line="240" w:lineRule="auto"/>
        <w:rPr>
          <w:rFonts w:asciiTheme="majorHAnsi" w:hAnsiTheme="majorHAnsi"/>
          <w:color w:val="auto"/>
        </w:rPr>
      </w:pPr>
    </w:p>
    <w:p w14:paraId="2D042E12" w14:textId="029EADC9" w:rsidR="0013290E" w:rsidRPr="00347F21" w:rsidRDefault="00325F27" w:rsidP="00325F27">
      <w:pPr>
        <w:pStyle w:val="a8"/>
        <w:numPr>
          <w:ilvl w:val="0"/>
          <w:numId w:val="45"/>
        </w:numPr>
        <w:spacing w:after="0" w:line="240" w:lineRule="auto"/>
        <w:rPr>
          <w:rFonts w:asciiTheme="majorHAnsi" w:hAnsiTheme="majorHAnsi"/>
          <w:color w:val="auto"/>
        </w:rPr>
      </w:pPr>
      <w:r w:rsidRPr="00347F21">
        <w:rPr>
          <w:rFonts w:asciiTheme="majorHAnsi" w:hAnsiTheme="majorHAnsi"/>
          <w:b/>
          <w:color w:val="auto"/>
        </w:rPr>
        <w:t>Προστασία των προγραμμάτων οικονομικής ενίσχυσης των ατόμων με αναπηρία</w:t>
      </w:r>
      <w:r w:rsidRPr="00347F21">
        <w:rPr>
          <w:rFonts w:asciiTheme="majorHAnsi" w:hAnsiTheme="majorHAnsi"/>
          <w:color w:val="auto"/>
        </w:rPr>
        <w:t xml:space="preserve">, γνωστών </w:t>
      </w:r>
      <w:r w:rsidR="00FC7883" w:rsidRPr="00347F21">
        <w:rPr>
          <w:rFonts w:asciiTheme="majorHAnsi" w:hAnsiTheme="majorHAnsi"/>
          <w:color w:val="auto"/>
        </w:rPr>
        <w:t xml:space="preserve">ως προνοιακών </w:t>
      </w:r>
      <w:r w:rsidRPr="00347F21">
        <w:rPr>
          <w:rFonts w:asciiTheme="majorHAnsi" w:hAnsiTheme="majorHAnsi"/>
          <w:color w:val="auto"/>
        </w:rPr>
        <w:t xml:space="preserve">επιδομάτων. </w:t>
      </w:r>
      <w:r w:rsidR="00B87F4B" w:rsidRPr="00347F21">
        <w:rPr>
          <w:rFonts w:asciiTheme="majorHAnsi" w:hAnsiTheme="majorHAnsi"/>
          <w:color w:val="auto"/>
        </w:rPr>
        <w:t>Τα προγράμματα οικονομικής ε</w:t>
      </w:r>
      <w:r w:rsidR="0013290E" w:rsidRPr="00347F21">
        <w:rPr>
          <w:rFonts w:asciiTheme="majorHAnsi" w:hAnsiTheme="majorHAnsi"/>
          <w:color w:val="auto"/>
        </w:rPr>
        <w:t>νίσχυσης των ατόμων με αναπηρία, το διατροφικό επίδομα  και εν γένει επιδόματα αναπηρίας που χορηγούνται από ασφαλιστικά ταμεία και φορείς του δημοσίου όπως το εξωϊδρυματικό</w:t>
      </w:r>
      <w:r w:rsidR="00FC7883" w:rsidRPr="00347F21">
        <w:rPr>
          <w:rFonts w:asciiTheme="majorHAnsi" w:hAnsiTheme="majorHAnsi"/>
          <w:color w:val="auto"/>
        </w:rPr>
        <w:t xml:space="preserve"> επίδομα, το επίδομα απολύτου αναπηρίας κ.λπ. </w:t>
      </w:r>
      <w:r w:rsidR="00B87F4B" w:rsidRPr="00347F21">
        <w:rPr>
          <w:rFonts w:asciiTheme="majorHAnsi" w:hAnsiTheme="majorHAnsi"/>
          <w:color w:val="auto"/>
        </w:rPr>
        <w:t xml:space="preserve">αποτελούν το τελευταίο προπύργιο κοινωνικής πολιτικής για τα άτομα με αναπηρία. </w:t>
      </w:r>
    </w:p>
    <w:p w14:paraId="7CB0ACF6" w14:textId="77777777" w:rsidR="0013290E" w:rsidRPr="00347F21" w:rsidRDefault="0013290E" w:rsidP="0013290E">
      <w:pPr>
        <w:pStyle w:val="a8"/>
        <w:rPr>
          <w:rFonts w:asciiTheme="majorHAnsi" w:hAnsiTheme="majorHAnsi"/>
          <w:color w:val="auto"/>
        </w:rPr>
      </w:pPr>
    </w:p>
    <w:p w14:paraId="659CD97C" w14:textId="21504BA2" w:rsidR="00325F27" w:rsidRPr="00347F21" w:rsidRDefault="0013290E" w:rsidP="0013290E">
      <w:pPr>
        <w:pStyle w:val="a8"/>
        <w:spacing w:after="0" w:line="240" w:lineRule="auto"/>
        <w:rPr>
          <w:rFonts w:asciiTheme="majorHAnsi" w:hAnsiTheme="majorHAnsi"/>
          <w:b/>
          <w:color w:val="auto"/>
        </w:rPr>
      </w:pPr>
      <w:r w:rsidRPr="00347F21">
        <w:rPr>
          <w:rFonts w:asciiTheme="majorHAnsi" w:hAnsiTheme="majorHAnsi"/>
          <w:color w:val="auto"/>
        </w:rPr>
        <w:t xml:space="preserve">Αυτά τα επιδόματα  είναι τα μόνα </w:t>
      </w:r>
      <w:r w:rsidR="00B87F4B" w:rsidRPr="00347F21">
        <w:rPr>
          <w:rFonts w:asciiTheme="majorHAnsi" w:hAnsiTheme="majorHAnsi"/>
          <w:color w:val="auto"/>
        </w:rPr>
        <w:t xml:space="preserve"> που συνδέονται με το πρόσθετο κόστος που απαιτείται για την κάλυψη των αναγκών που πηγάζουν από </w:t>
      </w:r>
      <w:r w:rsidR="00453127" w:rsidRPr="00347F21">
        <w:rPr>
          <w:rFonts w:asciiTheme="majorHAnsi" w:hAnsiTheme="majorHAnsi"/>
          <w:color w:val="auto"/>
        </w:rPr>
        <w:t xml:space="preserve">την ίδια την </w:t>
      </w:r>
      <w:r w:rsidR="00B87F4B" w:rsidRPr="00347F21">
        <w:rPr>
          <w:rFonts w:asciiTheme="majorHAnsi" w:hAnsiTheme="majorHAnsi"/>
          <w:color w:val="auto"/>
        </w:rPr>
        <w:t>αναπηρία</w:t>
      </w:r>
      <w:r w:rsidR="00C67BC2" w:rsidRPr="00347F21">
        <w:rPr>
          <w:rFonts w:asciiTheme="majorHAnsi" w:hAnsiTheme="majorHAnsi"/>
          <w:color w:val="auto"/>
        </w:rPr>
        <w:t>. Αυτό το κόστος είναι γνωστό ότι γίνεται δυσβάστακτο για τα άτομα με αναπηρία</w:t>
      </w:r>
      <w:r w:rsidRPr="00347F21">
        <w:rPr>
          <w:rFonts w:asciiTheme="majorHAnsi" w:hAnsiTheme="majorHAnsi"/>
          <w:color w:val="auto"/>
        </w:rPr>
        <w:t>,</w:t>
      </w:r>
      <w:r w:rsidR="00C67BC2" w:rsidRPr="00347F21">
        <w:rPr>
          <w:rFonts w:asciiTheme="majorHAnsi" w:hAnsiTheme="majorHAnsi"/>
          <w:color w:val="auto"/>
        </w:rPr>
        <w:t xml:space="preserve"> αφού σε περιόδους οικονομικής κρίσης βαίνει αυξανόμενο με ιλιγγιώδεις ρυθμούς. </w:t>
      </w:r>
      <w:r w:rsidR="00E52DD9" w:rsidRPr="00347F21">
        <w:rPr>
          <w:rFonts w:asciiTheme="majorHAnsi" w:hAnsiTheme="majorHAnsi"/>
          <w:color w:val="auto"/>
        </w:rPr>
        <w:t xml:space="preserve">Η σύνδεσή των επιδομάτων αναπηρίας </w:t>
      </w:r>
      <w:r w:rsidR="00B87F4B" w:rsidRPr="00347F21">
        <w:rPr>
          <w:rFonts w:asciiTheme="majorHAnsi" w:hAnsiTheme="majorHAnsi"/>
          <w:color w:val="auto"/>
        </w:rPr>
        <w:t xml:space="preserve"> με το Ελάχιστο Εγγυημένο Εισόδημα</w:t>
      </w:r>
      <w:r w:rsidRPr="00347F21">
        <w:rPr>
          <w:rFonts w:asciiTheme="majorHAnsi" w:hAnsiTheme="majorHAnsi"/>
          <w:color w:val="auto"/>
        </w:rPr>
        <w:t xml:space="preserve">, </w:t>
      </w:r>
      <w:r w:rsidR="00B87F4B" w:rsidRPr="00347F21">
        <w:rPr>
          <w:rFonts w:asciiTheme="majorHAnsi" w:hAnsiTheme="majorHAnsi"/>
          <w:color w:val="auto"/>
        </w:rPr>
        <w:t xml:space="preserve"> </w:t>
      </w:r>
      <w:r w:rsidR="00E52DD9" w:rsidRPr="00347F21">
        <w:rPr>
          <w:rFonts w:asciiTheme="majorHAnsi" w:hAnsiTheme="majorHAnsi"/>
          <w:color w:val="auto"/>
        </w:rPr>
        <w:t xml:space="preserve">το οποίο </w:t>
      </w:r>
      <w:r w:rsidRPr="00347F21">
        <w:rPr>
          <w:rFonts w:asciiTheme="majorHAnsi" w:hAnsiTheme="majorHAnsi"/>
          <w:color w:val="auto"/>
        </w:rPr>
        <w:t xml:space="preserve">σχεδιάζεται για την κάλυψη των βιοποριστικών αναγκών εκείνων των πολιτών που ζουν κάτω από το όριο της φτώχειας </w:t>
      </w:r>
      <w:r w:rsidR="00E52DD9" w:rsidRPr="00347F21">
        <w:rPr>
          <w:rFonts w:asciiTheme="majorHAnsi" w:hAnsiTheme="majorHAnsi"/>
          <w:color w:val="auto"/>
        </w:rPr>
        <w:t>θα οδηγήσει σε πλήρη φτωχοποίηση κάθε πολίτη με αναπηρία και χρόνια πάθηση της χώρας μας</w:t>
      </w:r>
      <w:r w:rsidR="00E52DD9" w:rsidRPr="00347F21">
        <w:rPr>
          <w:rFonts w:asciiTheme="majorHAnsi" w:hAnsiTheme="majorHAnsi"/>
          <w:b/>
          <w:color w:val="auto"/>
        </w:rPr>
        <w:t xml:space="preserve">. </w:t>
      </w:r>
      <w:r w:rsidR="00B87F4B" w:rsidRPr="00347F21">
        <w:rPr>
          <w:rFonts w:asciiTheme="majorHAnsi" w:hAnsiTheme="majorHAnsi"/>
          <w:b/>
          <w:color w:val="auto"/>
        </w:rPr>
        <w:t xml:space="preserve">Το αναπηρικό κίνημα απαιτεί από εσάς και το σύνολο της Κυβέρνησης να απλώσετε προστατευτική ασπίδα στη μόνη άμεση οικονομική παροχή που συνδέεται ευθέως με τις ανάγκες της κάθε αναπηρίας. </w:t>
      </w:r>
    </w:p>
    <w:p w14:paraId="49922526" w14:textId="77777777" w:rsidR="00C63C42" w:rsidRPr="00347F21" w:rsidRDefault="00C63C42" w:rsidP="00C63C42">
      <w:pPr>
        <w:pStyle w:val="a8"/>
        <w:rPr>
          <w:rFonts w:asciiTheme="majorHAnsi" w:hAnsiTheme="majorHAnsi"/>
          <w:color w:val="auto"/>
        </w:rPr>
      </w:pPr>
    </w:p>
    <w:p w14:paraId="59F6F138" w14:textId="4BE36C9D" w:rsidR="00C63C42" w:rsidRPr="00347F21" w:rsidRDefault="00C63C42" w:rsidP="00325F27">
      <w:pPr>
        <w:pStyle w:val="a8"/>
        <w:numPr>
          <w:ilvl w:val="0"/>
          <w:numId w:val="45"/>
        </w:numPr>
        <w:spacing w:after="0" w:line="240" w:lineRule="auto"/>
        <w:rPr>
          <w:rFonts w:asciiTheme="majorHAnsi" w:hAnsiTheme="majorHAnsi"/>
          <w:b/>
          <w:color w:val="auto"/>
        </w:rPr>
      </w:pPr>
      <w:r w:rsidRPr="00347F21">
        <w:rPr>
          <w:rFonts w:asciiTheme="majorHAnsi" w:hAnsiTheme="majorHAnsi"/>
          <w:b/>
          <w:color w:val="auto"/>
        </w:rPr>
        <w:t xml:space="preserve">Εξαίρεση των συντάξεων που λαμβάνουν </w:t>
      </w:r>
      <w:r w:rsidR="008441E8" w:rsidRPr="00347F21">
        <w:rPr>
          <w:rFonts w:asciiTheme="majorHAnsi" w:hAnsiTheme="majorHAnsi"/>
          <w:b/>
          <w:color w:val="auto"/>
        </w:rPr>
        <w:t xml:space="preserve">τα </w:t>
      </w:r>
      <w:r w:rsidRPr="00347F21">
        <w:rPr>
          <w:rFonts w:asciiTheme="majorHAnsi" w:hAnsiTheme="majorHAnsi"/>
          <w:b/>
          <w:color w:val="auto"/>
        </w:rPr>
        <w:t>άτομα αναπηρία</w:t>
      </w:r>
      <w:r w:rsidRPr="00347F21">
        <w:rPr>
          <w:rFonts w:asciiTheme="majorHAnsi" w:hAnsiTheme="majorHAnsi"/>
          <w:color w:val="auto"/>
        </w:rPr>
        <w:t xml:space="preserve"> (συντάξεις αναπηρίας, συντάξεις γήρατος για λόγους αναπηρίας βάσει του ν. 612/77) και  των συντάξεων γονέων –αδελφών – συζύγων </w:t>
      </w:r>
      <w:r w:rsidR="0013290E" w:rsidRPr="00347F21">
        <w:rPr>
          <w:rFonts w:asciiTheme="majorHAnsi" w:hAnsiTheme="majorHAnsi"/>
          <w:color w:val="auto"/>
        </w:rPr>
        <w:t>– κηδεμόνων που έχουν στη φροντίδα τους άτομα με αναπηρία</w:t>
      </w:r>
      <w:r w:rsidRPr="00347F21">
        <w:rPr>
          <w:rFonts w:asciiTheme="majorHAnsi" w:hAnsiTheme="majorHAnsi"/>
          <w:color w:val="auto"/>
        </w:rPr>
        <w:t xml:space="preserve"> </w:t>
      </w:r>
      <w:r w:rsidRPr="00347F21">
        <w:rPr>
          <w:rFonts w:asciiTheme="majorHAnsi" w:hAnsiTheme="majorHAnsi"/>
          <w:b/>
          <w:color w:val="auto"/>
        </w:rPr>
        <w:t xml:space="preserve">από  ρυθμίσεις που θα </w:t>
      </w:r>
      <w:r w:rsidR="008441E8" w:rsidRPr="00347F21">
        <w:rPr>
          <w:rFonts w:asciiTheme="majorHAnsi" w:hAnsiTheme="majorHAnsi"/>
          <w:b/>
          <w:color w:val="auto"/>
        </w:rPr>
        <w:t xml:space="preserve">στοχεύσουν </w:t>
      </w:r>
      <w:r w:rsidRPr="00347F21">
        <w:rPr>
          <w:rFonts w:asciiTheme="majorHAnsi" w:hAnsiTheme="majorHAnsi"/>
          <w:b/>
          <w:color w:val="auto"/>
        </w:rPr>
        <w:t xml:space="preserve"> σε νέες μειώσεις των συντάξεων. </w:t>
      </w:r>
    </w:p>
    <w:p w14:paraId="5C9B870D" w14:textId="77777777" w:rsidR="00C63C42" w:rsidRPr="00347F21" w:rsidRDefault="00C63C42" w:rsidP="00C63C42">
      <w:pPr>
        <w:pStyle w:val="a8"/>
        <w:rPr>
          <w:rFonts w:asciiTheme="majorHAnsi" w:hAnsiTheme="majorHAnsi"/>
          <w:b/>
          <w:color w:val="auto"/>
        </w:rPr>
      </w:pPr>
    </w:p>
    <w:p w14:paraId="659465BE" w14:textId="77777777" w:rsidR="0025488D" w:rsidRPr="00347F21" w:rsidRDefault="00C63C42" w:rsidP="000A78B6">
      <w:pPr>
        <w:pStyle w:val="a8"/>
        <w:numPr>
          <w:ilvl w:val="0"/>
          <w:numId w:val="45"/>
        </w:numPr>
        <w:spacing w:after="0" w:line="240" w:lineRule="auto"/>
        <w:rPr>
          <w:rFonts w:asciiTheme="majorHAnsi" w:hAnsiTheme="majorHAnsi"/>
          <w:color w:val="auto"/>
        </w:rPr>
      </w:pPr>
      <w:r w:rsidRPr="00347F21">
        <w:rPr>
          <w:rFonts w:asciiTheme="majorHAnsi" w:hAnsiTheme="majorHAnsi"/>
          <w:b/>
          <w:color w:val="auto"/>
        </w:rPr>
        <w:t>Συνέχιση της χορήγησης του ΕΚΑΣ στους συνταξιούχους με αναπηρία</w:t>
      </w:r>
      <w:r w:rsidRPr="00347F21">
        <w:rPr>
          <w:rFonts w:asciiTheme="majorHAnsi" w:hAnsiTheme="majorHAnsi"/>
          <w:color w:val="auto"/>
        </w:rPr>
        <w:t xml:space="preserve"> όπως προβλέπεται με το ν. </w:t>
      </w:r>
      <w:r w:rsidR="0025488D" w:rsidRPr="00347F21">
        <w:rPr>
          <w:rFonts w:asciiTheme="majorHAnsi" w:hAnsiTheme="majorHAnsi"/>
          <w:color w:val="auto"/>
        </w:rPr>
        <w:t xml:space="preserve">3996/2011. </w:t>
      </w:r>
    </w:p>
    <w:p w14:paraId="46EF8144" w14:textId="77777777" w:rsidR="0025488D" w:rsidRPr="00347F21" w:rsidRDefault="0025488D" w:rsidP="0025488D">
      <w:pPr>
        <w:pStyle w:val="a8"/>
        <w:rPr>
          <w:rFonts w:asciiTheme="majorHAnsi" w:hAnsiTheme="majorHAnsi"/>
          <w:color w:val="auto"/>
        </w:rPr>
      </w:pPr>
    </w:p>
    <w:p w14:paraId="77B0E810" w14:textId="532E516C" w:rsidR="0025488D" w:rsidRPr="00347F21" w:rsidRDefault="0025488D" w:rsidP="00FC7883">
      <w:pPr>
        <w:spacing w:after="0"/>
        <w:rPr>
          <w:rFonts w:asciiTheme="majorHAnsi" w:hAnsiTheme="majorHAnsi"/>
        </w:rPr>
      </w:pPr>
      <w:r w:rsidRPr="00347F21">
        <w:rPr>
          <w:rFonts w:asciiTheme="majorHAnsi" w:hAnsiTheme="majorHAnsi"/>
          <w:color w:val="auto"/>
        </w:rPr>
        <w:t>Τέλος</w:t>
      </w:r>
      <w:r w:rsidR="0013290E" w:rsidRPr="00347F21">
        <w:rPr>
          <w:rFonts w:asciiTheme="majorHAnsi" w:hAnsiTheme="majorHAnsi"/>
          <w:color w:val="auto"/>
        </w:rPr>
        <w:t xml:space="preserve">, η </w:t>
      </w:r>
      <w:r w:rsidR="00E830E7" w:rsidRPr="00347F21">
        <w:rPr>
          <w:rFonts w:asciiTheme="majorHAnsi" w:hAnsiTheme="majorHAnsi"/>
          <w:color w:val="auto"/>
        </w:rPr>
        <w:t xml:space="preserve">Ε.Σ.Α.μεΑ. </w:t>
      </w:r>
      <w:r w:rsidR="0013290E" w:rsidRPr="00347F21">
        <w:rPr>
          <w:rFonts w:asciiTheme="majorHAnsi" w:hAnsiTheme="majorHAnsi"/>
          <w:color w:val="auto"/>
        </w:rPr>
        <w:t xml:space="preserve">επισημαίνει ξανά </w:t>
      </w:r>
      <w:r w:rsidRPr="00347F21">
        <w:rPr>
          <w:rFonts w:asciiTheme="majorHAnsi" w:hAnsiTheme="majorHAnsi"/>
          <w:color w:val="auto"/>
        </w:rPr>
        <w:t xml:space="preserve">ότι </w:t>
      </w:r>
      <w:r w:rsidRPr="00347F21">
        <w:rPr>
          <w:rFonts w:asciiTheme="majorHAnsi" w:hAnsiTheme="majorHAnsi"/>
          <w:b/>
          <w:color w:val="auto"/>
        </w:rPr>
        <w:t>τ</w:t>
      </w:r>
      <w:r w:rsidRPr="00347F21">
        <w:rPr>
          <w:rFonts w:asciiTheme="majorHAnsi" w:hAnsiTheme="majorHAnsi"/>
          <w:b/>
        </w:rPr>
        <w:t>ο αίτημα των δανειστών</w:t>
      </w:r>
      <w:r w:rsidR="00177515" w:rsidRPr="00347F21">
        <w:rPr>
          <w:rFonts w:asciiTheme="majorHAnsi" w:hAnsiTheme="majorHAnsi"/>
          <w:b/>
        </w:rPr>
        <w:t>,</w:t>
      </w:r>
      <w:r w:rsidRPr="00347F21">
        <w:rPr>
          <w:rFonts w:asciiTheme="majorHAnsi" w:hAnsiTheme="majorHAnsi"/>
          <w:b/>
        </w:rPr>
        <w:t xml:space="preserve"> </w:t>
      </w:r>
      <w:r w:rsidR="0013290E" w:rsidRPr="00347F21">
        <w:rPr>
          <w:rFonts w:asciiTheme="majorHAnsi" w:hAnsiTheme="majorHAnsi"/>
          <w:b/>
        </w:rPr>
        <w:t xml:space="preserve">περί </w:t>
      </w:r>
      <w:r w:rsidRPr="00347F21">
        <w:rPr>
          <w:rFonts w:asciiTheme="majorHAnsi" w:hAnsiTheme="majorHAnsi"/>
          <w:b/>
        </w:rPr>
        <w:t xml:space="preserve"> εφαρμογή</w:t>
      </w:r>
      <w:r w:rsidR="0013290E" w:rsidRPr="00347F21">
        <w:rPr>
          <w:rFonts w:asciiTheme="majorHAnsi" w:hAnsiTheme="majorHAnsi"/>
          <w:b/>
        </w:rPr>
        <w:t>ς</w:t>
      </w:r>
      <w:r w:rsidRPr="00347F21">
        <w:rPr>
          <w:rFonts w:asciiTheme="majorHAnsi" w:hAnsiTheme="majorHAnsi"/>
          <w:b/>
        </w:rPr>
        <w:t xml:space="preserve"> της «εργαλειοθήκ</w:t>
      </w:r>
      <w:r w:rsidR="0013290E" w:rsidRPr="00347F21">
        <w:rPr>
          <w:rFonts w:asciiTheme="majorHAnsi" w:hAnsiTheme="majorHAnsi"/>
          <w:b/>
        </w:rPr>
        <w:t>ης του ΟΑΣΑ»</w:t>
      </w:r>
      <w:r w:rsidR="00177515" w:rsidRPr="00347F21">
        <w:rPr>
          <w:rFonts w:asciiTheme="majorHAnsi" w:hAnsiTheme="majorHAnsi"/>
          <w:b/>
        </w:rPr>
        <w:t>,</w:t>
      </w:r>
      <w:r w:rsidR="0013290E" w:rsidRPr="00347F21">
        <w:rPr>
          <w:rFonts w:asciiTheme="majorHAnsi" w:hAnsiTheme="majorHAnsi"/>
        </w:rPr>
        <w:t xml:space="preserve"> </w:t>
      </w:r>
      <w:r w:rsidR="00177515" w:rsidRPr="00347F21">
        <w:rPr>
          <w:rFonts w:asciiTheme="majorHAnsi" w:hAnsiTheme="majorHAnsi"/>
        </w:rPr>
        <w:t xml:space="preserve">σύμφωνα </w:t>
      </w:r>
      <w:r w:rsidR="0013290E" w:rsidRPr="00347F21">
        <w:rPr>
          <w:rFonts w:asciiTheme="majorHAnsi" w:hAnsiTheme="majorHAnsi"/>
        </w:rPr>
        <w:t>με την οποία τα κοινωνικά και προνοιακά επιδόματα χορηγούνται  βάσει αυστηρών εισοδηματικών και περιουσιακών</w:t>
      </w:r>
      <w:r w:rsidR="00177515" w:rsidRPr="00347F21">
        <w:rPr>
          <w:rFonts w:asciiTheme="majorHAnsi" w:hAnsiTheme="majorHAnsi"/>
        </w:rPr>
        <w:t xml:space="preserve"> κριτηρίων </w:t>
      </w:r>
      <w:r w:rsidRPr="00347F21">
        <w:rPr>
          <w:rFonts w:asciiTheme="majorHAnsi" w:hAnsiTheme="majorHAnsi"/>
        </w:rPr>
        <w:t xml:space="preserve"> </w:t>
      </w:r>
      <w:r w:rsidR="00177515" w:rsidRPr="00347F21">
        <w:rPr>
          <w:rFonts w:asciiTheme="majorHAnsi" w:hAnsiTheme="majorHAnsi"/>
        </w:rPr>
        <w:t xml:space="preserve">με σκοπό τον </w:t>
      </w:r>
      <w:r w:rsidR="00177515" w:rsidRPr="00347F21">
        <w:rPr>
          <w:rFonts w:asciiTheme="majorHAnsi" w:hAnsiTheme="majorHAnsi"/>
        </w:rPr>
        <w:lastRenderedPageBreak/>
        <w:t xml:space="preserve">δραματικό περιορισμό του αριθμού των δικαιούχων </w:t>
      </w:r>
      <w:r w:rsidRPr="00347F21">
        <w:rPr>
          <w:rFonts w:asciiTheme="majorHAnsi" w:hAnsiTheme="majorHAnsi"/>
        </w:rPr>
        <w:t xml:space="preserve">ατόμων με αναπηρία, </w:t>
      </w:r>
      <w:r w:rsidRPr="00347F21">
        <w:rPr>
          <w:rFonts w:asciiTheme="majorHAnsi" w:hAnsiTheme="majorHAnsi"/>
          <w:b/>
        </w:rPr>
        <w:t>είναι απαράδεκτο</w:t>
      </w:r>
      <w:r w:rsidRPr="00347F21">
        <w:rPr>
          <w:rFonts w:asciiTheme="majorHAnsi" w:hAnsiTheme="majorHAnsi"/>
        </w:rPr>
        <w:t>.  Όπως προαναφέραμε τα επιδόματα</w:t>
      </w:r>
      <w:r w:rsidR="00177515" w:rsidRPr="00347F21">
        <w:rPr>
          <w:rFonts w:asciiTheme="majorHAnsi" w:hAnsiTheme="majorHAnsi"/>
        </w:rPr>
        <w:t xml:space="preserve"> αναπηρίας </w:t>
      </w:r>
      <w:r w:rsidRPr="00347F21">
        <w:rPr>
          <w:rFonts w:asciiTheme="majorHAnsi" w:hAnsiTheme="majorHAnsi"/>
        </w:rPr>
        <w:t xml:space="preserve"> αποτελούν τη μοναδική ασπίδα προστασίας των ατόμων με αναπηρία, δεν έχουν σχέση με το εισ</w:t>
      </w:r>
      <w:r w:rsidR="00177515" w:rsidRPr="00347F21">
        <w:rPr>
          <w:rFonts w:asciiTheme="majorHAnsi" w:hAnsiTheme="majorHAnsi"/>
        </w:rPr>
        <w:t xml:space="preserve">όδημα και δίνονται μόνο για την </w:t>
      </w:r>
      <w:r w:rsidRPr="00347F21">
        <w:rPr>
          <w:rFonts w:asciiTheme="majorHAnsi" w:hAnsiTheme="majorHAnsi"/>
        </w:rPr>
        <w:t xml:space="preserve"> </w:t>
      </w:r>
      <w:r w:rsidR="00177515" w:rsidRPr="00347F21">
        <w:rPr>
          <w:rFonts w:asciiTheme="majorHAnsi" w:hAnsiTheme="majorHAnsi"/>
        </w:rPr>
        <w:t>κάλυψη των αναγκών που πηγάζουν από την ίδια την αναπηρία</w:t>
      </w:r>
      <w:r w:rsidRPr="00347F21">
        <w:rPr>
          <w:rFonts w:asciiTheme="majorHAnsi" w:hAnsiTheme="majorHAnsi"/>
        </w:rPr>
        <w:t xml:space="preserve">. </w:t>
      </w:r>
    </w:p>
    <w:p w14:paraId="1906212E" w14:textId="77777777" w:rsidR="00FC7883" w:rsidRPr="00347F21" w:rsidRDefault="00FC7883" w:rsidP="00FC7883">
      <w:pPr>
        <w:spacing w:after="0"/>
        <w:rPr>
          <w:rFonts w:asciiTheme="majorHAnsi" w:hAnsiTheme="majorHAnsi"/>
        </w:rPr>
      </w:pPr>
    </w:p>
    <w:p w14:paraId="7CA4012A" w14:textId="77777777" w:rsidR="00177515" w:rsidRPr="00347F21" w:rsidRDefault="0025488D" w:rsidP="00FC7883">
      <w:pPr>
        <w:spacing w:after="0"/>
        <w:rPr>
          <w:rFonts w:asciiTheme="majorHAnsi" w:hAnsiTheme="majorHAnsi"/>
        </w:rPr>
      </w:pPr>
      <w:r w:rsidRPr="00347F21">
        <w:rPr>
          <w:rFonts w:asciiTheme="majorHAnsi" w:hAnsiTheme="majorHAnsi"/>
        </w:rPr>
        <w:t>Η εφαρμογή της εργαλειοθήκης του ΟΟΣΑ έρχεται σε ρητή αντίθεση με κάθε έν</w:t>
      </w:r>
      <w:r w:rsidR="0008172A" w:rsidRPr="00347F21">
        <w:rPr>
          <w:rFonts w:asciiTheme="majorHAnsi" w:hAnsiTheme="majorHAnsi"/>
        </w:rPr>
        <w:t>ν</w:t>
      </w:r>
      <w:r w:rsidRPr="00347F21">
        <w:rPr>
          <w:rFonts w:asciiTheme="majorHAnsi" w:hAnsiTheme="majorHAnsi"/>
        </w:rPr>
        <w:t>οια δικαίου</w:t>
      </w:r>
      <w:r w:rsidR="0008172A" w:rsidRPr="00347F21">
        <w:rPr>
          <w:rFonts w:asciiTheme="majorHAnsi" w:hAnsiTheme="majorHAnsi"/>
        </w:rPr>
        <w:t xml:space="preserve"> </w:t>
      </w:r>
      <w:r w:rsidR="00DD285E" w:rsidRPr="00347F21">
        <w:rPr>
          <w:rFonts w:asciiTheme="majorHAnsi" w:hAnsiTheme="majorHAnsi"/>
        </w:rPr>
        <w:t xml:space="preserve">όπως </w:t>
      </w:r>
      <w:r w:rsidR="00177515" w:rsidRPr="00347F21">
        <w:rPr>
          <w:rFonts w:asciiTheme="majorHAnsi" w:hAnsiTheme="majorHAnsi"/>
        </w:rPr>
        <w:t xml:space="preserve">ορίζεται από </w:t>
      </w:r>
      <w:r w:rsidR="00DD285E" w:rsidRPr="00347F21">
        <w:rPr>
          <w:rFonts w:asciiTheme="majorHAnsi" w:hAnsiTheme="majorHAnsi"/>
        </w:rPr>
        <w:t>το Σύνταγμα της χώρας</w:t>
      </w:r>
      <w:r w:rsidR="008054BE" w:rsidRPr="00347F21">
        <w:rPr>
          <w:rFonts w:asciiTheme="majorHAnsi" w:hAnsiTheme="majorHAnsi"/>
        </w:rPr>
        <w:t xml:space="preserve">, </w:t>
      </w:r>
      <w:r w:rsidR="00DD285E" w:rsidRPr="00347F21">
        <w:rPr>
          <w:rFonts w:asciiTheme="majorHAnsi" w:hAnsiTheme="majorHAnsi"/>
        </w:rPr>
        <w:t xml:space="preserve"> </w:t>
      </w:r>
      <w:r w:rsidR="008054BE" w:rsidRPr="00347F21">
        <w:rPr>
          <w:rFonts w:asciiTheme="majorHAnsi" w:hAnsiTheme="majorHAnsi"/>
        </w:rPr>
        <w:t>τη</w:t>
      </w:r>
      <w:r w:rsidR="00DD285E" w:rsidRPr="00347F21">
        <w:rPr>
          <w:rFonts w:asciiTheme="majorHAnsi" w:hAnsiTheme="majorHAnsi"/>
        </w:rPr>
        <w:t xml:space="preserve"> </w:t>
      </w:r>
      <w:r w:rsidR="008054BE" w:rsidRPr="00347F21">
        <w:rPr>
          <w:rFonts w:asciiTheme="majorHAnsi" w:hAnsiTheme="majorHAnsi"/>
        </w:rPr>
        <w:t>Χάρτα Θ</w:t>
      </w:r>
      <w:r w:rsidR="00DD285E" w:rsidRPr="00347F21">
        <w:rPr>
          <w:rFonts w:asciiTheme="majorHAnsi" w:hAnsiTheme="majorHAnsi"/>
        </w:rPr>
        <w:t>εμελιωδ</w:t>
      </w:r>
      <w:r w:rsidR="008054BE" w:rsidRPr="00347F21">
        <w:rPr>
          <w:rFonts w:asciiTheme="majorHAnsi" w:hAnsiTheme="majorHAnsi"/>
        </w:rPr>
        <w:t>ών Δ</w:t>
      </w:r>
      <w:r w:rsidR="00177515" w:rsidRPr="00347F21">
        <w:rPr>
          <w:rFonts w:asciiTheme="majorHAnsi" w:hAnsiTheme="majorHAnsi"/>
        </w:rPr>
        <w:t xml:space="preserve">ικαιωμάτων της </w:t>
      </w:r>
      <w:r w:rsidR="00DD285E" w:rsidRPr="00347F21">
        <w:rPr>
          <w:rFonts w:asciiTheme="majorHAnsi" w:hAnsiTheme="majorHAnsi"/>
        </w:rPr>
        <w:t>Ε</w:t>
      </w:r>
      <w:r w:rsidR="00177515" w:rsidRPr="00347F21">
        <w:rPr>
          <w:rFonts w:asciiTheme="majorHAnsi" w:hAnsiTheme="majorHAnsi"/>
        </w:rPr>
        <w:t xml:space="preserve">υρωπαϊκής Ένωσης </w:t>
      </w:r>
      <w:r w:rsidRPr="00347F21">
        <w:rPr>
          <w:rFonts w:asciiTheme="majorHAnsi" w:hAnsiTheme="majorHAnsi"/>
        </w:rPr>
        <w:t xml:space="preserve"> και τη Σύμβαση του ΟΗΕ για τα δικαιώματα</w:t>
      </w:r>
      <w:r w:rsidR="005E20E2" w:rsidRPr="00347F21">
        <w:rPr>
          <w:rFonts w:asciiTheme="majorHAnsi" w:hAnsiTheme="majorHAnsi"/>
        </w:rPr>
        <w:t xml:space="preserve"> των ατόμων με αναπηρία</w:t>
      </w:r>
      <w:r w:rsidR="00177515" w:rsidRPr="00347F21">
        <w:rPr>
          <w:rFonts w:asciiTheme="majorHAnsi" w:hAnsiTheme="majorHAnsi"/>
        </w:rPr>
        <w:t>,</w:t>
      </w:r>
      <w:r w:rsidR="005E20E2" w:rsidRPr="00347F21">
        <w:rPr>
          <w:rFonts w:asciiTheme="majorHAnsi" w:hAnsiTheme="majorHAnsi"/>
        </w:rPr>
        <w:t xml:space="preserve"> η οποία υπ</w:t>
      </w:r>
      <w:r w:rsidR="0008172A" w:rsidRPr="00347F21">
        <w:rPr>
          <w:rFonts w:asciiTheme="majorHAnsi" w:hAnsiTheme="majorHAnsi"/>
        </w:rPr>
        <w:t>ενθυμίζουμε ότι έχει υπογραφεί και κυρωθεί από την Ευρωπαϊκή Ένωση στις 23 Δεκεμβρίου 2010 ενώ η εν λόγω διαδικασία κυ</w:t>
      </w:r>
      <w:r w:rsidR="00177515" w:rsidRPr="00347F21">
        <w:rPr>
          <w:rFonts w:asciiTheme="majorHAnsi" w:hAnsiTheme="majorHAnsi"/>
        </w:rPr>
        <w:t>ρώθηκε και τυπικά το έτος 2011.</w:t>
      </w:r>
    </w:p>
    <w:p w14:paraId="1B339D82" w14:textId="77777777" w:rsidR="00FC7883" w:rsidRPr="00347F21" w:rsidRDefault="00FC7883" w:rsidP="00FC7883">
      <w:pPr>
        <w:spacing w:after="0"/>
        <w:rPr>
          <w:rFonts w:asciiTheme="majorHAnsi" w:hAnsiTheme="majorHAnsi"/>
          <w:b/>
          <w:i/>
        </w:rPr>
      </w:pPr>
    </w:p>
    <w:p w14:paraId="40FB3D39" w14:textId="77777777" w:rsidR="00177515" w:rsidRPr="00347F21" w:rsidRDefault="00177515" w:rsidP="00FC7883">
      <w:pPr>
        <w:spacing w:after="0"/>
        <w:rPr>
          <w:rFonts w:asciiTheme="majorHAnsi" w:hAnsiTheme="majorHAnsi"/>
          <w:b/>
          <w:i/>
        </w:rPr>
      </w:pPr>
      <w:r w:rsidRPr="00347F21">
        <w:rPr>
          <w:rFonts w:asciiTheme="majorHAnsi" w:hAnsiTheme="majorHAnsi"/>
          <w:b/>
          <w:i/>
        </w:rPr>
        <w:t xml:space="preserve">Κύριοι Υπουργοί, </w:t>
      </w:r>
    </w:p>
    <w:p w14:paraId="262E35C2" w14:textId="77777777" w:rsidR="00FC7883" w:rsidRPr="00347F21" w:rsidRDefault="00FC7883" w:rsidP="00FC7883">
      <w:pPr>
        <w:spacing w:after="0"/>
        <w:rPr>
          <w:rFonts w:asciiTheme="majorHAnsi" w:hAnsiTheme="majorHAnsi"/>
          <w:b/>
          <w:i/>
        </w:rPr>
      </w:pPr>
    </w:p>
    <w:p w14:paraId="45CA0CC3" w14:textId="6ECAAC02" w:rsidR="000427FF" w:rsidRPr="00347F21" w:rsidRDefault="00177515" w:rsidP="00FC7883">
      <w:pPr>
        <w:spacing w:after="0"/>
        <w:rPr>
          <w:rFonts w:asciiTheme="majorHAnsi" w:hAnsiTheme="majorHAnsi"/>
          <w:b/>
          <w:i/>
        </w:rPr>
      </w:pPr>
      <w:r w:rsidRPr="00347F21">
        <w:rPr>
          <w:rFonts w:asciiTheme="majorHAnsi" w:hAnsiTheme="majorHAnsi"/>
        </w:rPr>
        <w:t>Το αναπηρικό κίνημα δεν ζητά τίποτε περισσότερο από τη διασφάλιση μιας αξιοπρεπούς ζωής των ατόμων με αναπηρία, χρόνιες παθήσεις και των οικογενειών τους</w:t>
      </w:r>
      <w:r w:rsidR="008441E8" w:rsidRPr="00347F21">
        <w:rPr>
          <w:rFonts w:asciiTheme="majorHAnsi" w:hAnsiTheme="majorHAnsi"/>
        </w:rPr>
        <w:t>,</w:t>
      </w:r>
      <w:r w:rsidRPr="00347F21">
        <w:rPr>
          <w:rFonts w:asciiTheme="majorHAnsi" w:hAnsiTheme="majorHAnsi"/>
        </w:rPr>
        <w:t xml:space="preserve"> βάσει των διεθνών, ευρωπαϊκών και εθνικών κανόνων του πολιτικού και κοινωνικού δικαίου. </w:t>
      </w:r>
      <w:r w:rsidR="006A7809" w:rsidRPr="00347F21">
        <w:rPr>
          <w:rFonts w:asciiTheme="majorHAnsi" w:hAnsiTheme="majorHAnsi" w:cs="Arial"/>
          <w:color w:val="FFFFFF"/>
        </w:rPr>
        <w:t>4/20</w:t>
      </w:r>
    </w:p>
    <w:p w14:paraId="0A73D004" w14:textId="77777777" w:rsidR="009E3E53" w:rsidRPr="00347F21" w:rsidRDefault="009E3E53" w:rsidP="009E3E53">
      <w:pPr>
        <w:spacing w:before="100" w:beforeAutospacing="1" w:after="100" w:afterAutospacing="1" w:line="240" w:lineRule="auto"/>
        <w:jc w:val="center"/>
        <w:rPr>
          <w:rFonts w:asciiTheme="majorHAnsi" w:hAnsiTheme="majorHAnsi"/>
          <w:b/>
          <w:color w:val="auto"/>
          <w:lang w:eastAsia="el-GR"/>
        </w:rPr>
      </w:pPr>
      <w:r w:rsidRPr="00347F21">
        <w:rPr>
          <w:rFonts w:asciiTheme="majorHAnsi" w:hAnsiTheme="majorHAnsi"/>
          <w:b/>
          <w:color w:val="auto"/>
          <w:lang w:eastAsia="el-GR"/>
        </w:rPr>
        <w:t>Με εκτίμηση</w:t>
      </w:r>
    </w:p>
    <w:p w14:paraId="01B925FA" w14:textId="77777777" w:rsidR="009E3E53" w:rsidRPr="00347F21" w:rsidRDefault="009E3E53" w:rsidP="009E3E53">
      <w:pPr>
        <w:spacing w:before="100" w:beforeAutospacing="1" w:after="100" w:afterAutospacing="1" w:line="240" w:lineRule="auto"/>
        <w:rPr>
          <w:rFonts w:asciiTheme="majorHAnsi" w:hAnsiTheme="majorHAnsi"/>
          <w:b/>
          <w:color w:val="auto"/>
          <w:lang w:eastAsia="el-GR"/>
        </w:rPr>
      </w:pPr>
      <w:r w:rsidRPr="00347F21">
        <w:rPr>
          <w:rFonts w:asciiTheme="majorHAnsi" w:hAnsiTheme="majorHAnsi"/>
          <w:b/>
          <w:color w:val="auto"/>
          <w:lang w:eastAsia="el-GR"/>
        </w:rPr>
        <w:t xml:space="preserve">                          Ο ΠΡΟΕΔΡΟΣ                                                        Ο ΓΕΝ. ΓΡΑΜΜΑΤΕΑΣ </w:t>
      </w:r>
    </w:p>
    <w:p w14:paraId="2085C359" w14:textId="77777777" w:rsidR="00453127" w:rsidRPr="00347F21" w:rsidRDefault="00453127" w:rsidP="009E3E53">
      <w:pPr>
        <w:spacing w:before="100" w:beforeAutospacing="1" w:after="100" w:afterAutospacing="1" w:line="240" w:lineRule="auto"/>
        <w:rPr>
          <w:rFonts w:asciiTheme="majorHAnsi" w:hAnsiTheme="majorHAnsi"/>
          <w:b/>
          <w:color w:val="auto"/>
          <w:lang w:eastAsia="el-GR"/>
        </w:rPr>
      </w:pPr>
    </w:p>
    <w:p w14:paraId="02466B26" w14:textId="46A3F2CA" w:rsidR="009E3E53" w:rsidRPr="00347F21" w:rsidRDefault="009E3E53" w:rsidP="009E3E53">
      <w:pPr>
        <w:spacing w:before="100" w:beforeAutospacing="1" w:after="100" w:afterAutospacing="1" w:line="240" w:lineRule="auto"/>
        <w:rPr>
          <w:rFonts w:asciiTheme="majorHAnsi" w:hAnsiTheme="majorHAnsi"/>
          <w:b/>
          <w:color w:val="auto"/>
          <w:lang w:eastAsia="el-GR"/>
        </w:rPr>
      </w:pPr>
      <w:r w:rsidRPr="00347F21">
        <w:rPr>
          <w:rFonts w:asciiTheme="majorHAnsi" w:hAnsiTheme="majorHAnsi"/>
          <w:b/>
          <w:color w:val="auto"/>
          <w:lang w:eastAsia="el-GR"/>
        </w:rPr>
        <w:t xml:space="preserve">                   </w:t>
      </w:r>
      <w:r w:rsidR="00453127" w:rsidRPr="00347F21">
        <w:rPr>
          <w:rFonts w:asciiTheme="majorHAnsi" w:hAnsiTheme="majorHAnsi"/>
          <w:b/>
          <w:color w:val="auto"/>
          <w:lang w:eastAsia="el-GR"/>
        </w:rPr>
        <w:t xml:space="preserve">     </w:t>
      </w:r>
      <w:r w:rsidRPr="00347F21">
        <w:rPr>
          <w:rFonts w:asciiTheme="majorHAnsi" w:hAnsiTheme="majorHAnsi"/>
          <w:b/>
          <w:color w:val="auto"/>
          <w:lang w:eastAsia="el-GR"/>
        </w:rPr>
        <w:t xml:space="preserve"> Ι. ΒΑΡΔΑΚΑΣΤΑΝΗΣ                                                          ΧΡ. ΝΑΣΤΑΣ  </w:t>
      </w:r>
    </w:p>
    <w:p w14:paraId="63AC71EF" w14:textId="77777777" w:rsidR="00DD285E" w:rsidRPr="00347F21" w:rsidRDefault="00DD285E" w:rsidP="000A78B6">
      <w:pPr>
        <w:spacing w:before="100" w:beforeAutospacing="1" w:after="100" w:afterAutospacing="1" w:line="240" w:lineRule="auto"/>
        <w:rPr>
          <w:rFonts w:asciiTheme="majorHAnsi" w:hAnsiTheme="majorHAnsi"/>
          <w:b/>
          <w:color w:val="auto"/>
          <w:lang w:eastAsia="el-GR"/>
        </w:rPr>
      </w:pPr>
    </w:p>
    <w:p w14:paraId="1EB9BD6F" w14:textId="77777777" w:rsidR="00453127" w:rsidRPr="00347F21" w:rsidRDefault="00453127" w:rsidP="000D2515">
      <w:pPr>
        <w:spacing w:before="100" w:beforeAutospacing="1" w:after="100" w:afterAutospacing="1" w:line="240" w:lineRule="auto"/>
        <w:rPr>
          <w:rFonts w:asciiTheme="majorHAnsi" w:hAnsiTheme="majorHAnsi"/>
          <w:b/>
          <w:color w:val="auto"/>
          <w:u w:val="single"/>
          <w:lang w:eastAsia="el-GR"/>
        </w:rPr>
      </w:pPr>
    </w:p>
    <w:p w14:paraId="1A531E90" w14:textId="28006454" w:rsidR="000A78B6" w:rsidRPr="00347F21" w:rsidRDefault="00453127" w:rsidP="00347F21">
      <w:pPr>
        <w:spacing w:before="100" w:beforeAutospacing="1" w:after="100" w:afterAutospacing="1" w:line="240" w:lineRule="auto"/>
        <w:jc w:val="left"/>
        <w:rPr>
          <w:rFonts w:asciiTheme="majorHAnsi" w:hAnsiTheme="majorHAnsi"/>
          <w:b/>
          <w:color w:val="auto"/>
          <w:u w:val="single"/>
          <w:lang w:eastAsia="el-GR"/>
        </w:rPr>
      </w:pPr>
      <w:r w:rsidRPr="00347F21">
        <w:rPr>
          <w:rFonts w:asciiTheme="majorHAnsi" w:hAnsiTheme="majorHAnsi"/>
          <w:b/>
          <w:color w:val="auto"/>
          <w:u w:val="single"/>
          <w:lang w:eastAsia="el-GR"/>
        </w:rPr>
        <w:t>ΠΙΝΑΚΑΣ ΑΠΟΔΕΚΤΩΝ</w:t>
      </w:r>
      <w:r w:rsidR="009E3E53" w:rsidRPr="00347F21">
        <w:rPr>
          <w:rFonts w:asciiTheme="majorHAnsi" w:hAnsiTheme="majorHAnsi"/>
          <w:b/>
          <w:color w:val="auto"/>
          <w:u w:val="single"/>
          <w:lang w:eastAsia="el-GR"/>
        </w:rPr>
        <w:t>:</w:t>
      </w:r>
    </w:p>
    <w:p w14:paraId="695822FB" w14:textId="3656B031" w:rsidR="00D21F25" w:rsidRPr="00347F21" w:rsidRDefault="00453127" w:rsidP="00347F21">
      <w:pPr>
        <w:spacing w:before="100" w:beforeAutospacing="1" w:after="100" w:afterAutospacing="1" w:line="240" w:lineRule="auto"/>
        <w:jc w:val="left"/>
        <w:rPr>
          <w:rFonts w:asciiTheme="majorHAnsi" w:hAnsiTheme="majorHAnsi"/>
          <w:color w:val="auto"/>
          <w:lang w:eastAsia="el-GR"/>
        </w:rPr>
      </w:pPr>
      <w:r w:rsidRPr="00347F21">
        <w:rPr>
          <w:rFonts w:asciiTheme="majorHAnsi" w:hAnsiTheme="majorHAnsi"/>
          <w:color w:val="auto"/>
          <w:lang w:eastAsia="el-GR"/>
        </w:rPr>
        <w:t>-</w:t>
      </w:r>
      <w:r w:rsidR="000D2515" w:rsidRPr="00347F21">
        <w:rPr>
          <w:rFonts w:asciiTheme="majorHAnsi" w:hAnsiTheme="majorHAnsi"/>
          <w:color w:val="auto"/>
          <w:lang w:eastAsia="el-GR"/>
        </w:rPr>
        <w:t xml:space="preserve"> </w:t>
      </w:r>
      <w:r w:rsidRPr="00347F21">
        <w:rPr>
          <w:rFonts w:asciiTheme="majorHAnsi" w:hAnsiTheme="majorHAnsi"/>
          <w:color w:val="auto"/>
          <w:lang w:eastAsia="el-GR"/>
        </w:rPr>
        <w:t xml:space="preserve">Γραφείο Πρωθυπουργού κ. Αλ. </w:t>
      </w:r>
      <w:r w:rsidR="009E3E53" w:rsidRPr="00347F21">
        <w:rPr>
          <w:rFonts w:asciiTheme="majorHAnsi" w:hAnsiTheme="majorHAnsi"/>
          <w:color w:val="auto"/>
          <w:lang w:eastAsia="el-GR"/>
        </w:rPr>
        <w:t>Τσίπρα</w:t>
      </w:r>
    </w:p>
    <w:p w14:paraId="699BBA22" w14:textId="7BC1F91E" w:rsidR="00DD285E" w:rsidRPr="00347F21" w:rsidRDefault="00177515" w:rsidP="00347F21">
      <w:pPr>
        <w:spacing w:before="100" w:beforeAutospacing="1" w:after="100" w:afterAutospacing="1" w:line="240" w:lineRule="auto"/>
        <w:jc w:val="left"/>
        <w:rPr>
          <w:rFonts w:asciiTheme="majorHAnsi" w:hAnsiTheme="majorHAnsi"/>
          <w:color w:val="auto"/>
          <w:lang w:eastAsia="el-GR"/>
        </w:rPr>
      </w:pPr>
      <w:r w:rsidRPr="00347F21">
        <w:rPr>
          <w:rFonts w:asciiTheme="majorHAnsi" w:hAnsiTheme="majorHAnsi"/>
          <w:color w:val="auto"/>
          <w:lang w:eastAsia="el-GR"/>
        </w:rPr>
        <w:t>-</w:t>
      </w:r>
      <w:r w:rsidR="000D2515" w:rsidRPr="00347F21">
        <w:rPr>
          <w:rFonts w:asciiTheme="majorHAnsi" w:hAnsiTheme="majorHAnsi"/>
          <w:color w:val="auto"/>
          <w:lang w:eastAsia="el-GR"/>
        </w:rPr>
        <w:t xml:space="preserve"> κ. Γ. Δραγασάκη, Αντιπρόεδρο</w:t>
      </w:r>
      <w:r w:rsidRPr="00347F21">
        <w:rPr>
          <w:rFonts w:asciiTheme="majorHAnsi" w:hAnsiTheme="majorHAnsi"/>
          <w:color w:val="auto"/>
          <w:lang w:eastAsia="el-GR"/>
        </w:rPr>
        <w:t xml:space="preserve"> της Κυβέρνησης </w:t>
      </w:r>
    </w:p>
    <w:p w14:paraId="7E5D6BD2" w14:textId="7630F95A" w:rsidR="00B47126" w:rsidRPr="00347F21" w:rsidRDefault="00D21F25" w:rsidP="00347F21">
      <w:pPr>
        <w:spacing w:before="100" w:beforeAutospacing="1" w:after="100" w:afterAutospacing="1" w:line="240" w:lineRule="auto"/>
        <w:jc w:val="left"/>
        <w:rPr>
          <w:rFonts w:asciiTheme="majorHAnsi" w:hAnsiTheme="majorHAnsi"/>
          <w:color w:val="auto"/>
          <w:lang w:eastAsia="el-GR"/>
        </w:rPr>
      </w:pPr>
      <w:r w:rsidRPr="00347F21">
        <w:rPr>
          <w:rFonts w:asciiTheme="majorHAnsi" w:hAnsiTheme="majorHAnsi"/>
          <w:color w:val="auto"/>
          <w:lang w:eastAsia="el-GR"/>
        </w:rPr>
        <w:t>-</w:t>
      </w:r>
      <w:r w:rsidR="000D2515" w:rsidRPr="00347F21">
        <w:rPr>
          <w:rFonts w:asciiTheme="majorHAnsi" w:hAnsiTheme="majorHAnsi"/>
          <w:color w:val="auto"/>
          <w:lang w:eastAsia="el-GR"/>
        </w:rPr>
        <w:t xml:space="preserve"> κ. Δ. </w:t>
      </w:r>
      <w:proofErr w:type="spellStart"/>
      <w:r w:rsidR="000D2515" w:rsidRPr="00347F21">
        <w:rPr>
          <w:rFonts w:asciiTheme="majorHAnsi" w:hAnsiTheme="majorHAnsi"/>
          <w:color w:val="auto"/>
          <w:lang w:eastAsia="el-GR"/>
        </w:rPr>
        <w:t>Μάρδα</w:t>
      </w:r>
      <w:proofErr w:type="spellEnd"/>
      <w:r w:rsidR="000D2515" w:rsidRPr="00347F21">
        <w:rPr>
          <w:rFonts w:asciiTheme="majorHAnsi" w:hAnsiTheme="majorHAnsi"/>
          <w:color w:val="auto"/>
          <w:lang w:eastAsia="el-GR"/>
        </w:rPr>
        <w:t>, Αναπληρωτή Υπουργό</w:t>
      </w:r>
      <w:r w:rsidRPr="00347F21">
        <w:rPr>
          <w:rFonts w:asciiTheme="majorHAnsi" w:hAnsiTheme="majorHAnsi"/>
          <w:color w:val="auto"/>
          <w:lang w:eastAsia="el-GR"/>
        </w:rPr>
        <w:t xml:space="preserve"> Οικονομικών </w:t>
      </w:r>
    </w:p>
    <w:p w14:paraId="7FBDDED1" w14:textId="7B49EB3A" w:rsidR="009E3E53" w:rsidRPr="00347F21" w:rsidRDefault="009F703F" w:rsidP="00347F21">
      <w:pPr>
        <w:spacing w:before="100" w:beforeAutospacing="1" w:after="100" w:afterAutospacing="1" w:line="240" w:lineRule="auto"/>
        <w:jc w:val="left"/>
        <w:rPr>
          <w:rFonts w:asciiTheme="majorHAnsi" w:hAnsiTheme="majorHAnsi"/>
          <w:color w:val="auto"/>
          <w:lang w:eastAsia="el-GR"/>
        </w:rPr>
      </w:pPr>
      <w:r w:rsidRPr="00347F21">
        <w:rPr>
          <w:rFonts w:asciiTheme="majorHAnsi" w:hAnsiTheme="majorHAnsi"/>
          <w:color w:val="auto"/>
          <w:lang w:eastAsia="el-GR"/>
        </w:rPr>
        <w:t>-</w:t>
      </w:r>
      <w:r w:rsidR="000D2515" w:rsidRPr="00347F21">
        <w:rPr>
          <w:rFonts w:asciiTheme="majorHAnsi" w:hAnsiTheme="majorHAnsi"/>
          <w:color w:val="auto"/>
          <w:lang w:eastAsia="el-GR"/>
        </w:rPr>
        <w:t xml:space="preserve"> κα. Θ. Φωτίου, </w:t>
      </w:r>
      <w:r w:rsidRPr="00347F21">
        <w:rPr>
          <w:rFonts w:asciiTheme="majorHAnsi" w:hAnsiTheme="majorHAnsi"/>
          <w:color w:val="auto"/>
          <w:lang w:eastAsia="el-GR"/>
        </w:rPr>
        <w:t xml:space="preserve">Αναπληρώτρια </w:t>
      </w:r>
      <w:r w:rsidR="00DD285E" w:rsidRPr="00347F21">
        <w:rPr>
          <w:rFonts w:asciiTheme="majorHAnsi" w:hAnsiTheme="majorHAnsi"/>
          <w:color w:val="auto"/>
          <w:lang w:eastAsia="el-GR"/>
        </w:rPr>
        <w:t xml:space="preserve">Υπουργό </w:t>
      </w:r>
      <w:r w:rsidRPr="00347F21">
        <w:rPr>
          <w:rFonts w:asciiTheme="majorHAnsi" w:hAnsiTheme="majorHAnsi"/>
          <w:color w:val="auto"/>
          <w:lang w:eastAsia="el-GR"/>
        </w:rPr>
        <w:t xml:space="preserve">Εργασίας </w:t>
      </w:r>
    </w:p>
    <w:p w14:paraId="2975966F" w14:textId="53C9249D" w:rsidR="00D21F25" w:rsidRPr="00347F21" w:rsidRDefault="00D21F25" w:rsidP="00347F21">
      <w:pPr>
        <w:spacing w:before="100" w:beforeAutospacing="1" w:after="100" w:afterAutospacing="1" w:line="240" w:lineRule="auto"/>
        <w:jc w:val="left"/>
        <w:rPr>
          <w:rFonts w:asciiTheme="majorHAnsi" w:hAnsiTheme="majorHAnsi"/>
          <w:color w:val="auto"/>
          <w:lang w:eastAsia="el-GR"/>
        </w:rPr>
      </w:pPr>
      <w:r w:rsidRPr="00347F21">
        <w:rPr>
          <w:rFonts w:asciiTheme="majorHAnsi" w:hAnsiTheme="majorHAnsi"/>
          <w:color w:val="auto"/>
          <w:lang w:eastAsia="el-GR"/>
        </w:rPr>
        <w:t>-</w:t>
      </w:r>
      <w:r w:rsidR="000D2515" w:rsidRPr="00347F21">
        <w:rPr>
          <w:rFonts w:asciiTheme="majorHAnsi" w:hAnsiTheme="majorHAnsi"/>
          <w:color w:val="auto"/>
          <w:lang w:eastAsia="el-GR"/>
        </w:rPr>
        <w:t xml:space="preserve"> κ. Π. </w:t>
      </w:r>
      <w:proofErr w:type="spellStart"/>
      <w:r w:rsidR="000D2515" w:rsidRPr="00347F21">
        <w:rPr>
          <w:rFonts w:asciiTheme="majorHAnsi" w:hAnsiTheme="majorHAnsi"/>
          <w:color w:val="auto"/>
          <w:lang w:eastAsia="el-GR"/>
        </w:rPr>
        <w:t>Χαϊκάλη</w:t>
      </w:r>
      <w:proofErr w:type="spellEnd"/>
      <w:r w:rsidR="000D2515" w:rsidRPr="00347F21">
        <w:rPr>
          <w:rFonts w:asciiTheme="majorHAnsi" w:hAnsiTheme="majorHAnsi"/>
          <w:color w:val="auto"/>
          <w:lang w:eastAsia="el-GR"/>
        </w:rPr>
        <w:t xml:space="preserve">, </w:t>
      </w:r>
      <w:r w:rsidRPr="00347F21">
        <w:rPr>
          <w:rFonts w:asciiTheme="majorHAnsi" w:hAnsiTheme="majorHAnsi"/>
          <w:color w:val="auto"/>
          <w:lang w:eastAsia="el-GR"/>
        </w:rPr>
        <w:t xml:space="preserve">Υφυπουργό </w:t>
      </w:r>
      <w:r w:rsidR="009F703F" w:rsidRPr="00347F21">
        <w:rPr>
          <w:rFonts w:asciiTheme="majorHAnsi" w:hAnsiTheme="majorHAnsi"/>
          <w:color w:val="auto"/>
          <w:lang w:eastAsia="el-GR"/>
        </w:rPr>
        <w:t xml:space="preserve">Εργασίας  </w:t>
      </w:r>
    </w:p>
    <w:p w14:paraId="1E1B3C85" w14:textId="7989024F" w:rsidR="009F703F" w:rsidRPr="00347F21" w:rsidRDefault="009F703F" w:rsidP="00347F21">
      <w:pPr>
        <w:spacing w:before="100" w:beforeAutospacing="1" w:after="100" w:afterAutospacing="1" w:line="240" w:lineRule="auto"/>
        <w:jc w:val="left"/>
        <w:rPr>
          <w:rFonts w:asciiTheme="majorHAnsi" w:hAnsiTheme="majorHAnsi"/>
          <w:color w:val="auto"/>
          <w:lang w:eastAsia="el-GR"/>
        </w:rPr>
      </w:pPr>
      <w:r w:rsidRPr="00347F21">
        <w:rPr>
          <w:rFonts w:asciiTheme="majorHAnsi" w:hAnsiTheme="majorHAnsi"/>
          <w:color w:val="auto"/>
          <w:lang w:eastAsia="el-GR"/>
        </w:rPr>
        <w:t>-</w:t>
      </w:r>
      <w:r w:rsidR="000D2515" w:rsidRPr="00347F21">
        <w:rPr>
          <w:rFonts w:asciiTheme="majorHAnsi" w:hAnsiTheme="majorHAnsi"/>
          <w:color w:val="auto"/>
          <w:lang w:eastAsia="el-GR"/>
        </w:rPr>
        <w:t xml:space="preserve"> κ. Ν. Φράγκο, </w:t>
      </w:r>
      <w:r w:rsidRPr="00347F21">
        <w:rPr>
          <w:rFonts w:asciiTheme="majorHAnsi" w:hAnsiTheme="majorHAnsi"/>
          <w:color w:val="auto"/>
          <w:lang w:eastAsia="el-GR"/>
        </w:rPr>
        <w:t xml:space="preserve">Γεν. Γραμματέα Υπουργείου Οικονομικών </w:t>
      </w:r>
    </w:p>
    <w:p w14:paraId="54C3FF95" w14:textId="612290FF" w:rsidR="009F703F" w:rsidRPr="00347F21" w:rsidRDefault="009F703F" w:rsidP="00347F21">
      <w:pPr>
        <w:spacing w:before="100" w:beforeAutospacing="1" w:after="100" w:afterAutospacing="1" w:line="240" w:lineRule="auto"/>
        <w:jc w:val="left"/>
        <w:rPr>
          <w:rFonts w:asciiTheme="majorHAnsi" w:hAnsiTheme="majorHAnsi"/>
          <w:color w:val="auto"/>
          <w:lang w:eastAsia="el-GR"/>
        </w:rPr>
      </w:pPr>
      <w:r w:rsidRPr="00347F21">
        <w:rPr>
          <w:rFonts w:asciiTheme="majorHAnsi" w:hAnsiTheme="majorHAnsi"/>
          <w:color w:val="auto"/>
          <w:lang w:eastAsia="el-GR"/>
        </w:rPr>
        <w:t>-</w:t>
      </w:r>
      <w:r w:rsidR="000D2515" w:rsidRPr="00347F21">
        <w:rPr>
          <w:rFonts w:asciiTheme="majorHAnsi" w:hAnsiTheme="majorHAnsi"/>
          <w:color w:val="auto"/>
          <w:lang w:eastAsia="el-GR"/>
        </w:rPr>
        <w:t xml:space="preserve"> κ. Α. </w:t>
      </w:r>
      <w:proofErr w:type="spellStart"/>
      <w:r w:rsidR="000D2515" w:rsidRPr="00347F21">
        <w:rPr>
          <w:rFonts w:asciiTheme="majorHAnsi" w:hAnsiTheme="majorHAnsi"/>
          <w:color w:val="auto"/>
          <w:lang w:eastAsia="el-GR"/>
        </w:rPr>
        <w:t>Νεφελούδη</w:t>
      </w:r>
      <w:proofErr w:type="spellEnd"/>
      <w:r w:rsidR="000D2515" w:rsidRPr="00347F21">
        <w:rPr>
          <w:rFonts w:asciiTheme="majorHAnsi" w:hAnsiTheme="majorHAnsi"/>
          <w:color w:val="auto"/>
          <w:lang w:eastAsia="el-GR"/>
        </w:rPr>
        <w:t xml:space="preserve">, </w:t>
      </w:r>
      <w:r w:rsidRPr="00347F21">
        <w:rPr>
          <w:rFonts w:asciiTheme="majorHAnsi" w:hAnsiTheme="majorHAnsi"/>
          <w:color w:val="auto"/>
          <w:lang w:eastAsia="el-GR"/>
        </w:rPr>
        <w:t xml:space="preserve">Γεν. Γραμματέα Εργασίας </w:t>
      </w:r>
    </w:p>
    <w:p w14:paraId="111A1309" w14:textId="586503FC" w:rsidR="00B47126" w:rsidRPr="00347F21" w:rsidRDefault="00B47126" w:rsidP="00347F21">
      <w:pPr>
        <w:spacing w:before="100" w:beforeAutospacing="1" w:after="100" w:afterAutospacing="1" w:line="240" w:lineRule="auto"/>
        <w:jc w:val="left"/>
        <w:rPr>
          <w:rFonts w:asciiTheme="majorHAnsi" w:hAnsiTheme="majorHAnsi"/>
          <w:color w:val="auto"/>
          <w:lang w:eastAsia="el-GR"/>
        </w:rPr>
      </w:pPr>
      <w:r w:rsidRPr="00347F21">
        <w:rPr>
          <w:rFonts w:asciiTheme="majorHAnsi" w:hAnsiTheme="majorHAnsi"/>
          <w:color w:val="auto"/>
          <w:lang w:eastAsia="el-GR"/>
        </w:rPr>
        <w:t>-</w:t>
      </w:r>
      <w:r w:rsidR="000D2515" w:rsidRPr="00347F21">
        <w:rPr>
          <w:rFonts w:asciiTheme="majorHAnsi" w:hAnsiTheme="majorHAnsi"/>
          <w:color w:val="auto"/>
          <w:lang w:eastAsia="el-GR"/>
        </w:rPr>
        <w:t xml:space="preserve"> κα. Μ. </w:t>
      </w:r>
      <w:proofErr w:type="spellStart"/>
      <w:r w:rsidR="000D2515" w:rsidRPr="00347F21">
        <w:rPr>
          <w:rFonts w:asciiTheme="majorHAnsi" w:hAnsiTheme="majorHAnsi"/>
          <w:color w:val="auto"/>
          <w:lang w:eastAsia="el-GR"/>
        </w:rPr>
        <w:t>Κουτσούρη</w:t>
      </w:r>
      <w:proofErr w:type="spellEnd"/>
      <w:r w:rsidR="000D2515" w:rsidRPr="00347F21">
        <w:rPr>
          <w:rFonts w:asciiTheme="majorHAnsi" w:hAnsiTheme="majorHAnsi"/>
          <w:color w:val="auto"/>
          <w:lang w:eastAsia="el-GR"/>
        </w:rPr>
        <w:t xml:space="preserve">, </w:t>
      </w:r>
      <w:r w:rsidRPr="00347F21">
        <w:rPr>
          <w:rFonts w:asciiTheme="majorHAnsi" w:hAnsiTheme="majorHAnsi"/>
          <w:color w:val="auto"/>
          <w:lang w:eastAsia="el-GR"/>
        </w:rPr>
        <w:t xml:space="preserve">Γεν. Γραμματέα Πρόνοιας </w:t>
      </w:r>
    </w:p>
    <w:p w14:paraId="7B631FDA" w14:textId="1AA617D6" w:rsidR="0063615B" w:rsidRPr="00347F21" w:rsidRDefault="009E3E53" w:rsidP="00347F21">
      <w:pPr>
        <w:spacing w:before="100" w:beforeAutospacing="1" w:after="100" w:afterAutospacing="1" w:line="240" w:lineRule="auto"/>
        <w:jc w:val="left"/>
        <w:rPr>
          <w:rFonts w:asciiTheme="majorHAnsi" w:hAnsiTheme="majorHAnsi"/>
          <w:color w:val="auto"/>
          <w:lang w:eastAsia="el-GR"/>
        </w:rPr>
      </w:pPr>
      <w:r w:rsidRPr="00347F21">
        <w:rPr>
          <w:rFonts w:asciiTheme="majorHAnsi" w:hAnsiTheme="majorHAnsi"/>
          <w:color w:val="auto"/>
          <w:lang w:eastAsia="el-GR"/>
        </w:rPr>
        <w:t>-Φορείς</w:t>
      </w:r>
      <w:r w:rsidR="00453127" w:rsidRPr="00347F21">
        <w:rPr>
          <w:rFonts w:asciiTheme="majorHAnsi" w:hAnsiTheme="majorHAnsi"/>
          <w:color w:val="auto"/>
          <w:lang w:eastAsia="el-GR"/>
        </w:rPr>
        <w:t>-</w:t>
      </w:r>
      <w:r w:rsidRPr="00347F21">
        <w:rPr>
          <w:rFonts w:asciiTheme="majorHAnsi" w:hAnsiTheme="majorHAnsi"/>
          <w:color w:val="auto"/>
          <w:lang w:eastAsia="el-GR"/>
        </w:rPr>
        <w:t xml:space="preserve"> Μέλη Ε.Σ.Α</w:t>
      </w:r>
      <w:r w:rsidR="00453127" w:rsidRPr="00347F21">
        <w:rPr>
          <w:rFonts w:asciiTheme="majorHAnsi" w:hAnsiTheme="majorHAnsi"/>
          <w:color w:val="auto"/>
          <w:lang w:eastAsia="el-GR"/>
        </w:rPr>
        <w:t>.</w:t>
      </w:r>
      <w:r w:rsidRPr="00347F21">
        <w:rPr>
          <w:rFonts w:asciiTheme="majorHAnsi" w:hAnsiTheme="majorHAnsi"/>
          <w:color w:val="auto"/>
          <w:lang w:eastAsia="el-GR"/>
        </w:rPr>
        <w:t xml:space="preserve">μεΑ. </w:t>
      </w:r>
    </w:p>
    <w:sectPr w:rsidR="0063615B" w:rsidRPr="00347F21" w:rsidSect="00453127">
      <w:headerReference w:type="default" r:id="rId12"/>
      <w:footerReference w:type="default" r:id="rId13"/>
      <w:type w:val="continuous"/>
      <w:pgSz w:w="11906" w:h="16838"/>
      <w:pgMar w:top="1440" w:right="1274"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144F1" w14:textId="77777777" w:rsidR="00AA5341" w:rsidRDefault="00AA5341" w:rsidP="00A5663B">
      <w:pPr>
        <w:spacing w:after="0" w:line="240" w:lineRule="auto"/>
      </w:pPr>
      <w:r>
        <w:separator/>
      </w:r>
    </w:p>
  </w:endnote>
  <w:endnote w:type="continuationSeparator" w:id="0">
    <w:p w14:paraId="4C6A2F84" w14:textId="77777777" w:rsidR="00AA5341" w:rsidRDefault="00AA534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58CA9" w14:textId="77777777" w:rsidR="008505A9" w:rsidRDefault="008505A9" w:rsidP="00811A9B">
    <w:pPr>
      <w:pStyle w:val="a5"/>
      <w:tabs>
        <w:tab w:val="clear" w:pos="8306"/>
        <w:tab w:val="right" w:pos="10065"/>
      </w:tabs>
      <w:ind w:left="-1800" w:right="-1759"/>
    </w:pPr>
    <w:r>
      <w:rPr>
        <w:noProof/>
        <w:lang w:eastAsia="el-GR"/>
      </w:rPr>
      <w:drawing>
        <wp:inline distT="0" distB="0" distL="0" distR="0" wp14:anchorId="2391FECE" wp14:editId="32E8F16A">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F542E" w14:textId="77777777" w:rsidR="003068EC" w:rsidRDefault="003068EC" w:rsidP="00811A9B">
    <w:pPr>
      <w:pStyle w:val="a5"/>
      <w:tabs>
        <w:tab w:val="clear" w:pos="8306"/>
        <w:tab w:val="right" w:pos="10065"/>
      </w:tabs>
      <w:ind w:left="-1800" w:right="-1759"/>
    </w:pPr>
    <w:r>
      <w:rPr>
        <w:noProof/>
        <w:lang w:eastAsia="el-GR"/>
      </w:rPr>
      <w:drawing>
        <wp:inline distT="0" distB="0" distL="0" distR="0" wp14:anchorId="10E691B8" wp14:editId="787106DF">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4C668" w14:textId="2FF69974" w:rsidR="008505A9" w:rsidRDefault="008505A9" w:rsidP="00811A9B">
    <w:pPr>
      <w:pStyle w:val="a5"/>
      <w:tabs>
        <w:tab w:val="clear" w:pos="8306"/>
        <w:tab w:val="right" w:pos="10065"/>
      </w:tabs>
      <w:ind w:left="-1800" w:right="-1759"/>
    </w:pPr>
    <w:r>
      <w:t xml:space="preserve">Ι </w:t>
    </w:r>
    <w:r>
      <w:rPr>
        <w:noProof/>
        <w:lang w:eastAsia="el-GR"/>
      </w:rPr>
      <w:drawing>
        <wp:inline distT="0" distB="0" distL="0" distR="0" wp14:anchorId="2D823B69" wp14:editId="782E050E">
          <wp:extent cx="7562850" cy="738506"/>
          <wp:effectExtent l="0" t="0" r="0" b="0"/>
          <wp:docPr id="10" name="Εικόνα 10"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D0688" w14:textId="77777777" w:rsidR="00AA5341" w:rsidRDefault="00AA5341" w:rsidP="00A5663B">
      <w:pPr>
        <w:spacing w:after="0" w:line="240" w:lineRule="auto"/>
      </w:pPr>
      <w:r>
        <w:separator/>
      </w:r>
    </w:p>
  </w:footnote>
  <w:footnote w:type="continuationSeparator" w:id="0">
    <w:p w14:paraId="2FDACD02" w14:textId="77777777" w:rsidR="00AA5341" w:rsidRDefault="00AA534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6E344" w14:textId="77777777" w:rsidR="008505A9" w:rsidRPr="00A5663B" w:rsidRDefault="008505A9" w:rsidP="00A5663B">
    <w:pPr>
      <w:pStyle w:val="a4"/>
      <w:ind w:left="-1800"/>
      <w:rPr>
        <w:lang w:val="en-US"/>
      </w:rPr>
    </w:pPr>
    <w:r>
      <w:rPr>
        <w:noProof/>
        <w:lang w:eastAsia="el-GR"/>
      </w:rPr>
      <w:drawing>
        <wp:inline distT="0" distB="0" distL="0" distR="0" wp14:anchorId="5F301954" wp14:editId="53489BE8">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67056" w14:textId="77777777" w:rsidR="003068EC" w:rsidRPr="00A5663B" w:rsidRDefault="003068EC" w:rsidP="00A5663B">
    <w:pPr>
      <w:pStyle w:val="a4"/>
      <w:ind w:left="-1800"/>
      <w:rPr>
        <w:lang w:val="en-US"/>
      </w:rPr>
    </w:pPr>
    <w:r>
      <w:rPr>
        <w:noProof/>
        <w:lang w:eastAsia="el-GR"/>
      </w:rPr>
      <w:drawing>
        <wp:inline distT="0" distB="0" distL="0" distR="0" wp14:anchorId="44855EED" wp14:editId="4B9792C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84EA5" w14:textId="77777777" w:rsidR="008505A9" w:rsidRPr="00A5663B" w:rsidRDefault="008505A9"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EE082A">
      <w:rPr>
        <w:noProof/>
        <w:lang w:val="en-US"/>
      </w:rPr>
      <w:t>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5E5B"/>
    <w:multiLevelType w:val="hybridMultilevel"/>
    <w:tmpl w:val="4D005D4A"/>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D0B0422"/>
    <w:multiLevelType w:val="hybridMultilevel"/>
    <w:tmpl w:val="1204701A"/>
    <w:lvl w:ilvl="0" w:tplc="34B0A25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A0568E"/>
    <w:multiLevelType w:val="hybridMultilevel"/>
    <w:tmpl w:val="EF2C0E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29500C5"/>
    <w:multiLevelType w:val="hybridMultilevel"/>
    <w:tmpl w:val="5CE65D4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5C30679"/>
    <w:multiLevelType w:val="hybridMultilevel"/>
    <w:tmpl w:val="1656611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725176F"/>
    <w:multiLevelType w:val="hybridMultilevel"/>
    <w:tmpl w:val="526A47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FE5477D"/>
    <w:multiLevelType w:val="hybridMultilevel"/>
    <w:tmpl w:val="1FDA4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3890392"/>
    <w:multiLevelType w:val="hybridMultilevel"/>
    <w:tmpl w:val="7AD47B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9875796"/>
    <w:multiLevelType w:val="hybridMultilevel"/>
    <w:tmpl w:val="AFF02DE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FC974AA"/>
    <w:multiLevelType w:val="hybridMultilevel"/>
    <w:tmpl w:val="D6D6519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22F033E"/>
    <w:multiLevelType w:val="hybridMultilevel"/>
    <w:tmpl w:val="31F876D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53442A4"/>
    <w:multiLevelType w:val="hybridMultilevel"/>
    <w:tmpl w:val="A724817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71D10B8"/>
    <w:multiLevelType w:val="hybridMultilevel"/>
    <w:tmpl w:val="EF2C0E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EBD1FEE"/>
    <w:multiLevelType w:val="hybridMultilevel"/>
    <w:tmpl w:val="16307E1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82F5E"/>
    <w:multiLevelType w:val="hybridMultilevel"/>
    <w:tmpl w:val="B3CC1014"/>
    <w:lvl w:ilvl="0" w:tplc="0408000B">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A7B177A"/>
    <w:multiLevelType w:val="hybridMultilevel"/>
    <w:tmpl w:val="02C6E3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EC772F6"/>
    <w:multiLevelType w:val="hybridMultilevel"/>
    <w:tmpl w:val="2B4443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1FB5F1B"/>
    <w:multiLevelType w:val="hybridMultilevel"/>
    <w:tmpl w:val="6B528D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3121E47"/>
    <w:multiLevelType w:val="hybridMultilevel"/>
    <w:tmpl w:val="32540A98"/>
    <w:lvl w:ilvl="0" w:tplc="60AAE3D0">
      <w:start w:val="1"/>
      <w:numFmt w:val="decimal"/>
      <w:lvlText w:val="%1."/>
      <w:lvlJc w:val="left"/>
      <w:pPr>
        <w:tabs>
          <w:tab w:val="num" w:pos="720"/>
        </w:tabs>
        <w:ind w:left="720" w:hanging="360"/>
      </w:pPr>
      <w:rPr>
        <w:rFonts w:ascii="Times New Roman" w:eastAsia="Times New Roman" w:hAnsi="Times New Roman" w:cs="Times New Roman"/>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DA7D1D"/>
    <w:multiLevelType w:val="hybridMultilevel"/>
    <w:tmpl w:val="21FE8DB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67637E5"/>
    <w:multiLevelType w:val="hybridMultilevel"/>
    <w:tmpl w:val="2416E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72163A1"/>
    <w:multiLevelType w:val="hybridMultilevel"/>
    <w:tmpl w:val="F9E8F76C"/>
    <w:lvl w:ilvl="0" w:tplc="4C1C5268">
      <w:start w:val="1"/>
      <w:numFmt w:val="decimal"/>
      <w:lvlText w:val="%1."/>
      <w:lvlJc w:val="left"/>
      <w:pPr>
        <w:ind w:left="229" w:hanging="360"/>
      </w:pPr>
    </w:lvl>
    <w:lvl w:ilvl="1" w:tplc="04080019">
      <w:start w:val="1"/>
      <w:numFmt w:val="lowerLetter"/>
      <w:lvlText w:val="%2."/>
      <w:lvlJc w:val="left"/>
      <w:pPr>
        <w:ind w:left="949" w:hanging="360"/>
      </w:pPr>
    </w:lvl>
    <w:lvl w:ilvl="2" w:tplc="0408001B">
      <w:start w:val="1"/>
      <w:numFmt w:val="lowerRoman"/>
      <w:lvlText w:val="%3."/>
      <w:lvlJc w:val="right"/>
      <w:pPr>
        <w:ind w:left="1669" w:hanging="180"/>
      </w:pPr>
    </w:lvl>
    <w:lvl w:ilvl="3" w:tplc="0408000F">
      <w:start w:val="1"/>
      <w:numFmt w:val="decimal"/>
      <w:lvlText w:val="%4."/>
      <w:lvlJc w:val="left"/>
      <w:pPr>
        <w:ind w:left="2389" w:hanging="360"/>
      </w:pPr>
    </w:lvl>
    <w:lvl w:ilvl="4" w:tplc="04080019">
      <w:start w:val="1"/>
      <w:numFmt w:val="lowerLetter"/>
      <w:lvlText w:val="%5."/>
      <w:lvlJc w:val="left"/>
      <w:pPr>
        <w:ind w:left="3109" w:hanging="360"/>
      </w:pPr>
    </w:lvl>
    <w:lvl w:ilvl="5" w:tplc="0408001B">
      <w:start w:val="1"/>
      <w:numFmt w:val="lowerRoman"/>
      <w:lvlText w:val="%6."/>
      <w:lvlJc w:val="right"/>
      <w:pPr>
        <w:ind w:left="3829" w:hanging="180"/>
      </w:pPr>
    </w:lvl>
    <w:lvl w:ilvl="6" w:tplc="0408000F">
      <w:start w:val="1"/>
      <w:numFmt w:val="decimal"/>
      <w:lvlText w:val="%7."/>
      <w:lvlJc w:val="left"/>
      <w:pPr>
        <w:ind w:left="4549" w:hanging="360"/>
      </w:pPr>
    </w:lvl>
    <w:lvl w:ilvl="7" w:tplc="04080019">
      <w:start w:val="1"/>
      <w:numFmt w:val="lowerLetter"/>
      <w:lvlText w:val="%8."/>
      <w:lvlJc w:val="left"/>
      <w:pPr>
        <w:ind w:left="5269" w:hanging="360"/>
      </w:pPr>
    </w:lvl>
    <w:lvl w:ilvl="8" w:tplc="0408001B">
      <w:start w:val="1"/>
      <w:numFmt w:val="lowerRoman"/>
      <w:lvlText w:val="%9."/>
      <w:lvlJc w:val="right"/>
      <w:pPr>
        <w:ind w:left="5989" w:hanging="180"/>
      </w:pPr>
    </w:lvl>
  </w:abstractNum>
  <w:abstractNum w:abstractNumId="22" w15:restartNumberingAfterBreak="0">
    <w:nsid w:val="57603B96"/>
    <w:multiLevelType w:val="hybridMultilevel"/>
    <w:tmpl w:val="4FC4A9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A315AD4"/>
    <w:multiLevelType w:val="hybridMultilevel"/>
    <w:tmpl w:val="B582DE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8B573C"/>
    <w:multiLevelType w:val="hybridMultilevel"/>
    <w:tmpl w:val="7C8ED6B4"/>
    <w:lvl w:ilvl="0" w:tplc="04080011">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5" w15:restartNumberingAfterBreak="0">
    <w:nsid w:val="64AC7550"/>
    <w:multiLevelType w:val="hybridMultilevel"/>
    <w:tmpl w:val="708C41B0"/>
    <w:lvl w:ilvl="0" w:tplc="20081C6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03039AC"/>
    <w:multiLevelType w:val="hybridMultilevel"/>
    <w:tmpl w:val="DDFA3A46"/>
    <w:lvl w:ilvl="0" w:tplc="5532B2E8">
      <w:start w:val="1"/>
      <w:numFmt w:val="decimal"/>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0EB3988"/>
    <w:multiLevelType w:val="hybridMultilevel"/>
    <w:tmpl w:val="A86843B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8"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9A339AD"/>
    <w:multiLevelType w:val="hybridMultilevel"/>
    <w:tmpl w:val="D12C2E84"/>
    <w:lvl w:ilvl="0" w:tplc="17AA2172">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24131C"/>
    <w:multiLevelType w:val="hybridMultilevel"/>
    <w:tmpl w:val="B4BE4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D5570C8"/>
    <w:multiLevelType w:val="hybridMultilevel"/>
    <w:tmpl w:val="03A6709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FB638B5"/>
    <w:multiLevelType w:val="hybridMultilevel"/>
    <w:tmpl w:val="7DA836F6"/>
    <w:lvl w:ilvl="0" w:tplc="0408000B">
      <w:start w:val="1"/>
      <w:numFmt w:val="bullet"/>
      <w:lvlText w:val=""/>
      <w:lvlJc w:val="left"/>
      <w:pPr>
        <w:tabs>
          <w:tab w:val="num" w:pos="644"/>
        </w:tabs>
        <w:ind w:left="644"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3"/>
  </w:num>
  <w:num w:numId="3">
    <w:abstractNumId w:val="33"/>
  </w:num>
  <w:num w:numId="4">
    <w:abstractNumId w:val="33"/>
  </w:num>
  <w:num w:numId="5">
    <w:abstractNumId w:val="33"/>
  </w:num>
  <w:num w:numId="6">
    <w:abstractNumId w:val="33"/>
  </w:num>
  <w:num w:numId="7">
    <w:abstractNumId w:val="33"/>
  </w:num>
  <w:num w:numId="8">
    <w:abstractNumId w:val="33"/>
  </w:num>
  <w:num w:numId="9">
    <w:abstractNumId w:val="33"/>
  </w:num>
  <w:num w:numId="10">
    <w:abstractNumId w:val="29"/>
  </w:num>
  <w:num w:numId="11">
    <w:abstractNumId w:val="28"/>
  </w:num>
  <w:num w:numId="12">
    <w:abstractNumId w:val="0"/>
  </w:num>
  <w:num w:numId="13">
    <w:abstractNumId w:val="34"/>
  </w:num>
  <w:num w:numId="14">
    <w:abstractNumId w:val="32"/>
  </w:num>
  <w:num w:numId="15">
    <w:abstractNumId w:val="17"/>
  </w:num>
  <w:num w:numId="16">
    <w:abstractNumId w:val="34"/>
  </w:num>
  <w:num w:numId="17">
    <w:abstractNumId w:val="13"/>
  </w:num>
  <w:num w:numId="18">
    <w:abstractNumId w:val="31"/>
  </w:num>
  <w:num w:numId="19">
    <w:abstractNumId w:val="5"/>
  </w:num>
  <w:num w:numId="20">
    <w:abstractNumId w:val="6"/>
  </w:num>
  <w:num w:numId="21">
    <w:abstractNumId w:val="20"/>
  </w:num>
  <w:num w:numId="22">
    <w:abstractNumId w:val="26"/>
  </w:num>
  <w:num w:numId="23">
    <w:abstractNumId w:val="4"/>
  </w:num>
  <w:num w:numId="24">
    <w:abstractNumId w:val="7"/>
  </w:num>
  <w:num w:numId="25">
    <w:abstractNumId w:val="1"/>
  </w:num>
  <w:num w:numId="26">
    <w:abstractNumId w:val="15"/>
  </w:num>
  <w:num w:numId="27">
    <w:abstractNumId w:val="10"/>
  </w:num>
  <w:num w:numId="28">
    <w:abstractNumId w:val="18"/>
  </w:num>
  <w:num w:numId="29">
    <w:abstractNumId w:val="14"/>
  </w:num>
  <w:num w:numId="30">
    <w:abstractNumId w:val="30"/>
  </w:num>
  <w:num w:numId="31">
    <w:abstractNumId w:val="16"/>
  </w:num>
  <w:num w:numId="32">
    <w:abstractNumId w:val="27"/>
  </w:num>
  <w:num w:numId="33">
    <w:abstractNumId w:val="23"/>
  </w:num>
  <w:num w:numId="34">
    <w:abstractNumId w:val="12"/>
  </w:num>
  <w:num w:numId="35">
    <w:abstractNumId w:val="25"/>
  </w:num>
  <w:num w:numId="36">
    <w:abstractNumId w:val="2"/>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9"/>
  </w:num>
  <w:num w:numId="40">
    <w:abstractNumId w:val="9"/>
  </w:num>
  <w:num w:numId="41">
    <w:abstractNumId w:val="8"/>
  </w:num>
  <w:num w:numId="42">
    <w:abstractNumId w:val="11"/>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06CC"/>
    <w:rsid w:val="000238E7"/>
    <w:rsid w:val="00027AE3"/>
    <w:rsid w:val="000427FF"/>
    <w:rsid w:val="00066BCE"/>
    <w:rsid w:val="00074D68"/>
    <w:rsid w:val="0008172A"/>
    <w:rsid w:val="0008210A"/>
    <w:rsid w:val="000A6EF8"/>
    <w:rsid w:val="000A78B6"/>
    <w:rsid w:val="000B0756"/>
    <w:rsid w:val="000B4C03"/>
    <w:rsid w:val="000C602B"/>
    <w:rsid w:val="000D2515"/>
    <w:rsid w:val="000E5658"/>
    <w:rsid w:val="0010376E"/>
    <w:rsid w:val="001159BA"/>
    <w:rsid w:val="00126DE7"/>
    <w:rsid w:val="00127B11"/>
    <w:rsid w:val="0013290E"/>
    <w:rsid w:val="001360F2"/>
    <w:rsid w:val="00143321"/>
    <w:rsid w:val="001434AF"/>
    <w:rsid w:val="001525CD"/>
    <w:rsid w:val="00164CF4"/>
    <w:rsid w:val="0016742C"/>
    <w:rsid w:val="00177515"/>
    <w:rsid w:val="001779A5"/>
    <w:rsid w:val="00187539"/>
    <w:rsid w:val="00196644"/>
    <w:rsid w:val="001B3428"/>
    <w:rsid w:val="001D1ED0"/>
    <w:rsid w:val="001E6550"/>
    <w:rsid w:val="0021049B"/>
    <w:rsid w:val="0021509D"/>
    <w:rsid w:val="00242A7A"/>
    <w:rsid w:val="0025488D"/>
    <w:rsid w:val="002A5F26"/>
    <w:rsid w:val="002C6DB5"/>
    <w:rsid w:val="002D1046"/>
    <w:rsid w:val="002F70FB"/>
    <w:rsid w:val="003068EC"/>
    <w:rsid w:val="003119CF"/>
    <w:rsid w:val="00325F27"/>
    <w:rsid w:val="003320DA"/>
    <w:rsid w:val="00340473"/>
    <w:rsid w:val="00342C07"/>
    <w:rsid w:val="00347F21"/>
    <w:rsid w:val="0035675A"/>
    <w:rsid w:val="00380585"/>
    <w:rsid w:val="003B42E3"/>
    <w:rsid w:val="003B5BF6"/>
    <w:rsid w:val="003C7A93"/>
    <w:rsid w:val="003D2A78"/>
    <w:rsid w:val="003E6FCA"/>
    <w:rsid w:val="00412BB7"/>
    <w:rsid w:val="004353F5"/>
    <w:rsid w:val="004438A8"/>
    <w:rsid w:val="00453127"/>
    <w:rsid w:val="004707C9"/>
    <w:rsid w:val="00477267"/>
    <w:rsid w:val="0049005D"/>
    <w:rsid w:val="00496258"/>
    <w:rsid w:val="00497941"/>
    <w:rsid w:val="004A5664"/>
    <w:rsid w:val="004B6322"/>
    <w:rsid w:val="004B7DEC"/>
    <w:rsid w:val="004E1677"/>
    <w:rsid w:val="004F0553"/>
    <w:rsid w:val="004F1400"/>
    <w:rsid w:val="004F7B88"/>
    <w:rsid w:val="005025D6"/>
    <w:rsid w:val="00506153"/>
    <w:rsid w:val="0050714E"/>
    <w:rsid w:val="00513D0F"/>
    <w:rsid w:val="00543944"/>
    <w:rsid w:val="00557926"/>
    <w:rsid w:val="00562AF6"/>
    <w:rsid w:val="005709DA"/>
    <w:rsid w:val="00571A7C"/>
    <w:rsid w:val="00583DAA"/>
    <w:rsid w:val="005A3F1D"/>
    <w:rsid w:val="005B2A5E"/>
    <w:rsid w:val="005B637F"/>
    <w:rsid w:val="005C3EA3"/>
    <w:rsid w:val="005E20E2"/>
    <w:rsid w:val="005E43B1"/>
    <w:rsid w:val="005F5401"/>
    <w:rsid w:val="00616852"/>
    <w:rsid w:val="00630442"/>
    <w:rsid w:val="00633D06"/>
    <w:rsid w:val="0063615B"/>
    <w:rsid w:val="00640FE0"/>
    <w:rsid w:val="00651CD5"/>
    <w:rsid w:val="00660518"/>
    <w:rsid w:val="00662144"/>
    <w:rsid w:val="0066556B"/>
    <w:rsid w:val="00667F98"/>
    <w:rsid w:val="00671B46"/>
    <w:rsid w:val="00691B1B"/>
    <w:rsid w:val="006A7809"/>
    <w:rsid w:val="006B4DC4"/>
    <w:rsid w:val="006F7150"/>
    <w:rsid w:val="0072210E"/>
    <w:rsid w:val="00733DAC"/>
    <w:rsid w:val="00735721"/>
    <w:rsid w:val="00740FBC"/>
    <w:rsid w:val="00742251"/>
    <w:rsid w:val="00743EB2"/>
    <w:rsid w:val="0077016C"/>
    <w:rsid w:val="00792B52"/>
    <w:rsid w:val="007A0C83"/>
    <w:rsid w:val="007A6104"/>
    <w:rsid w:val="007D1C32"/>
    <w:rsid w:val="007D7D8E"/>
    <w:rsid w:val="007E5791"/>
    <w:rsid w:val="007F617C"/>
    <w:rsid w:val="008054BE"/>
    <w:rsid w:val="00805D91"/>
    <w:rsid w:val="00811A9B"/>
    <w:rsid w:val="00814D6D"/>
    <w:rsid w:val="0083591E"/>
    <w:rsid w:val="00842629"/>
    <w:rsid w:val="008441E8"/>
    <w:rsid w:val="00845ED3"/>
    <w:rsid w:val="008505A9"/>
    <w:rsid w:val="00856DDF"/>
    <w:rsid w:val="00864FB8"/>
    <w:rsid w:val="00865DEC"/>
    <w:rsid w:val="00880E00"/>
    <w:rsid w:val="008A3915"/>
    <w:rsid w:val="008C6DF7"/>
    <w:rsid w:val="008C769F"/>
    <w:rsid w:val="008D0059"/>
    <w:rsid w:val="008F4A49"/>
    <w:rsid w:val="008F7906"/>
    <w:rsid w:val="00915555"/>
    <w:rsid w:val="00927724"/>
    <w:rsid w:val="009325E4"/>
    <w:rsid w:val="00944D87"/>
    <w:rsid w:val="00946DE7"/>
    <w:rsid w:val="009618EB"/>
    <w:rsid w:val="00970E33"/>
    <w:rsid w:val="00991069"/>
    <w:rsid w:val="009A3AE0"/>
    <w:rsid w:val="009B3183"/>
    <w:rsid w:val="009E3E53"/>
    <w:rsid w:val="009E7E71"/>
    <w:rsid w:val="009F703F"/>
    <w:rsid w:val="00A03F22"/>
    <w:rsid w:val="00A17C65"/>
    <w:rsid w:val="00A22762"/>
    <w:rsid w:val="00A34AF9"/>
    <w:rsid w:val="00A5663B"/>
    <w:rsid w:val="00A703C6"/>
    <w:rsid w:val="00A748A9"/>
    <w:rsid w:val="00A80ABB"/>
    <w:rsid w:val="00A84EFA"/>
    <w:rsid w:val="00AA5341"/>
    <w:rsid w:val="00AA7ADD"/>
    <w:rsid w:val="00AC4C84"/>
    <w:rsid w:val="00AE56A2"/>
    <w:rsid w:val="00AE68D8"/>
    <w:rsid w:val="00B00B92"/>
    <w:rsid w:val="00B01AB1"/>
    <w:rsid w:val="00B1314C"/>
    <w:rsid w:val="00B464A3"/>
    <w:rsid w:val="00B47126"/>
    <w:rsid w:val="00B501BC"/>
    <w:rsid w:val="00B87F4B"/>
    <w:rsid w:val="00B930D5"/>
    <w:rsid w:val="00B93D37"/>
    <w:rsid w:val="00B963FF"/>
    <w:rsid w:val="00BA40DF"/>
    <w:rsid w:val="00BA6D44"/>
    <w:rsid w:val="00BB7FD2"/>
    <w:rsid w:val="00BD1529"/>
    <w:rsid w:val="00BD274D"/>
    <w:rsid w:val="00BE2F18"/>
    <w:rsid w:val="00BE638D"/>
    <w:rsid w:val="00C342F9"/>
    <w:rsid w:val="00C37755"/>
    <w:rsid w:val="00C464CD"/>
    <w:rsid w:val="00C63C42"/>
    <w:rsid w:val="00C65DB9"/>
    <w:rsid w:val="00C67BC2"/>
    <w:rsid w:val="00C7603C"/>
    <w:rsid w:val="00C77024"/>
    <w:rsid w:val="00C77F87"/>
    <w:rsid w:val="00C909E6"/>
    <w:rsid w:val="00C9286F"/>
    <w:rsid w:val="00CD056D"/>
    <w:rsid w:val="00CE17C6"/>
    <w:rsid w:val="00D051B8"/>
    <w:rsid w:val="00D21F25"/>
    <w:rsid w:val="00D357BA"/>
    <w:rsid w:val="00D44C68"/>
    <w:rsid w:val="00D47D41"/>
    <w:rsid w:val="00D52F54"/>
    <w:rsid w:val="00D618F5"/>
    <w:rsid w:val="00D7437E"/>
    <w:rsid w:val="00D747A7"/>
    <w:rsid w:val="00D93B48"/>
    <w:rsid w:val="00D93FFD"/>
    <w:rsid w:val="00DB448A"/>
    <w:rsid w:val="00DB55E4"/>
    <w:rsid w:val="00DB731C"/>
    <w:rsid w:val="00DC7DE3"/>
    <w:rsid w:val="00DD285E"/>
    <w:rsid w:val="00E01C11"/>
    <w:rsid w:val="00E03CAE"/>
    <w:rsid w:val="00E22623"/>
    <w:rsid w:val="00E23EF5"/>
    <w:rsid w:val="00E24AD6"/>
    <w:rsid w:val="00E2591D"/>
    <w:rsid w:val="00E45E8B"/>
    <w:rsid w:val="00E52DD9"/>
    <w:rsid w:val="00E62D96"/>
    <w:rsid w:val="00E62DD3"/>
    <w:rsid w:val="00E70687"/>
    <w:rsid w:val="00E830E7"/>
    <w:rsid w:val="00E91435"/>
    <w:rsid w:val="00EB67BC"/>
    <w:rsid w:val="00EC14FD"/>
    <w:rsid w:val="00EE082A"/>
    <w:rsid w:val="00EE6171"/>
    <w:rsid w:val="00F03BC1"/>
    <w:rsid w:val="00F13699"/>
    <w:rsid w:val="00F200D9"/>
    <w:rsid w:val="00F21B29"/>
    <w:rsid w:val="00F42409"/>
    <w:rsid w:val="00F44B43"/>
    <w:rsid w:val="00F6062A"/>
    <w:rsid w:val="00F645A5"/>
    <w:rsid w:val="00F6745F"/>
    <w:rsid w:val="00F72238"/>
    <w:rsid w:val="00F821AE"/>
    <w:rsid w:val="00F9677E"/>
    <w:rsid w:val="00FA0748"/>
    <w:rsid w:val="00FA2311"/>
    <w:rsid w:val="00FB75C8"/>
    <w:rsid w:val="00FC348B"/>
    <w:rsid w:val="00FC7883"/>
    <w:rsid w:val="00FD7D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FDC61"/>
  <w15:docId w15:val="{FE79B5D1-C0C5-4B09-A719-DE76CDCF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a9">
    <w:name w:val="annotation text"/>
    <w:basedOn w:val="a"/>
    <w:link w:val="Char3"/>
    <w:uiPriority w:val="99"/>
    <w:semiHidden/>
    <w:unhideWhenUsed/>
    <w:rsid w:val="009325E4"/>
    <w:pPr>
      <w:spacing w:after="0" w:line="240" w:lineRule="auto"/>
      <w:jc w:val="left"/>
    </w:pPr>
    <w:rPr>
      <w:rFonts w:ascii="Arial" w:eastAsia="Arial" w:hAnsi="Arial" w:cs="Arial"/>
      <w:sz w:val="20"/>
      <w:szCs w:val="20"/>
      <w:lang w:eastAsia="el-GR"/>
    </w:rPr>
  </w:style>
  <w:style w:type="character" w:customStyle="1" w:styleId="Char3">
    <w:name w:val="Κείμενο σχολίου Char"/>
    <w:basedOn w:val="a0"/>
    <w:link w:val="a9"/>
    <w:uiPriority w:val="99"/>
    <w:semiHidden/>
    <w:rsid w:val="009325E4"/>
    <w:rPr>
      <w:rFonts w:ascii="Arial" w:eastAsia="Arial" w:hAnsi="Arial" w:cs="Arial"/>
      <w:color w:val="000000"/>
      <w:lang w:eastAsia="el-GR"/>
    </w:rPr>
  </w:style>
  <w:style w:type="character" w:styleId="aa">
    <w:name w:val="annotation reference"/>
    <w:basedOn w:val="a0"/>
    <w:uiPriority w:val="99"/>
    <w:semiHidden/>
    <w:unhideWhenUsed/>
    <w:rsid w:val="009325E4"/>
    <w:rPr>
      <w:sz w:val="16"/>
      <w:szCs w:val="16"/>
    </w:rPr>
  </w:style>
  <w:style w:type="paragraph" w:styleId="Web">
    <w:name w:val="Normal (Web)"/>
    <w:basedOn w:val="a"/>
    <w:unhideWhenUsed/>
    <w:rsid w:val="000E5658"/>
    <w:pPr>
      <w:spacing w:before="100" w:beforeAutospacing="1" w:after="100" w:afterAutospacing="1" w:line="240" w:lineRule="auto"/>
      <w:jc w:val="left"/>
    </w:pPr>
    <w:rPr>
      <w:rFonts w:ascii="Times New Roman" w:hAnsi="Times New Roman"/>
      <w:color w:val="auto"/>
      <w:sz w:val="24"/>
      <w:szCs w:val="24"/>
      <w:lang w:eastAsia="el-GR"/>
    </w:rPr>
  </w:style>
  <w:style w:type="character" w:styleId="ab">
    <w:name w:val="Emphasis"/>
    <w:basedOn w:val="a0"/>
    <w:uiPriority w:val="20"/>
    <w:qFormat/>
    <w:rsid w:val="008D0059"/>
    <w:rPr>
      <w:i/>
      <w:iCs/>
    </w:rPr>
  </w:style>
  <w:style w:type="character" w:styleId="ac">
    <w:name w:val="Strong"/>
    <w:basedOn w:val="a0"/>
    <w:qFormat/>
    <w:rsid w:val="00D051B8"/>
    <w:rPr>
      <w:b/>
      <w:bCs/>
    </w:rPr>
  </w:style>
  <w:style w:type="paragraph" w:customStyle="1" w:styleId="rtejustify">
    <w:name w:val="rtejustify"/>
    <w:basedOn w:val="a"/>
    <w:rsid w:val="00D051B8"/>
    <w:pPr>
      <w:spacing w:before="100" w:beforeAutospacing="1" w:after="100" w:afterAutospacing="1" w:line="240" w:lineRule="auto"/>
      <w:jc w:val="left"/>
    </w:pPr>
    <w:rPr>
      <w:rFonts w:ascii="Times New Roman" w:hAnsi="Times New Roman"/>
      <w:color w:val="auto"/>
      <w:sz w:val="24"/>
      <w:szCs w:val="24"/>
      <w:lang w:eastAsia="el-GR"/>
    </w:rPr>
  </w:style>
  <w:style w:type="paragraph" w:customStyle="1" w:styleId="Default">
    <w:name w:val="Default"/>
    <w:rsid w:val="003068EC"/>
    <w:pPr>
      <w:autoSpaceDE w:val="0"/>
      <w:autoSpaceDN w:val="0"/>
      <w:adjustRightInd w:val="0"/>
    </w:pPr>
    <w:rPr>
      <w:rFonts w:ascii="Calibri" w:eastAsiaTheme="minorHAnsi" w:hAnsi="Calibri" w:cs="Calibri"/>
      <w:color w:val="000000"/>
      <w:sz w:val="24"/>
      <w:szCs w:val="24"/>
    </w:rPr>
  </w:style>
  <w:style w:type="character" w:styleId="-">
    <w:name w:val="Hyperlink"/>
    <w:basedOn w:val="a0"/>
    <w:uiPriority w:val="99"/>
    <w:unhideWhenUsed/>
    <w:rsid w:val="00636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2279">
      <w:bodyDiv w:val="1"/>
      <w:marLeft w:val="0"/>
      <w:marRight w:val="0"/>
      <w:marTop w:val="0"/>
      <w:marBottom w:val="0"/>
      <w:divBdr>
        <w:top w:val="none" w:sz="0" w:space="0" w:color="auto"/>
        <w:left w:val="none" w:sz="0" w:space="0" w:color="auto"/>
        <w:bottom w:val="none" w:sz="0" w:space="0" w:color="auto"/>
        <w:right w:val="none" w:sz="0" w:space="0" w:color="auto"/>
      </w:divBdr>
      <w:divsChild>
        <w:div w:id="1254514084">
          <w:marLeft w:val="0"/>
          <w:marRight w:val="0"/>
          <w:marTop w:val="0"/>
          <w:marBottom w:val="0"/>
          <w:divBdr>
            <w:top w:val="none" w:sz="0" w:space="0" w:color="auto"/>
            <w:left w:val="none" w:sz="0" w:space="0" w:color="auto"/>
            <w:bottom w:val="none" w:sz="0" w:space="0" w:color="auto"/>
            <w:right w:val="none" w:sz="0" w:space="0" w:color="auto"/>
          </w:divBdr>
        </w:div>
      </w:divsChild>
    </w:div>
    <w:div w:id="140931082">
      <w:bodyDiv w:val="1"/>
      <w:marLeft w:val="0"/>
      <w:marRight w:val="0"/>
      <w:marTop w:val="0"/>
      <w:marBottom w:val="0"/>
      <w:divBdr>
        <w:top w:val="none" w:sz="0" w:space="0" w:color="auto"/>
        <w:left w:val="none" w:sz="0" w:space="0" w:color="auto"/>
        <w:bottom w:val="none" w:sz="0" w:space="0" w:color="auto"/>
        <w:right w:val="none" w:sz="0" w:space="0" w:color="auto"/>
      </w:divBdr>
      <w:divsChild>
        <w:div w:id="1616326099">
          <w:marLeft w:val="0"/>
          <w:marRight w:val="0"/>
          <w:marTop w:val="0"/>
          <w:marBottom w:val="0"/>
          <w:divBdr>
            <w:top w:val="none" w:sz="0" w:space="0" w:color="auto"/>
            <w:left w:val="none" w:sz="0" w:space="0" w:color="auto"/>
            <w:bottom w:val="none" w:sz="0" w:space="0" w:color="auto"/>
            <w:right w:val="none" w:sz="0" w:space="0" w:color="auto"/>
          </w:divBdr>
        </w:div>
      </w:divsChild>
    </w:div>
    <w:div w:id="254561584">
      <w:bodyDiv w:val="1"/>
      <w:marLeft w:val="0"/>
      <w:marRight w:val="0"/>
      <w:marTop w:val="0"/>
      <w:marBottom w:val="0"/>
      <w:divBdr>
        <w:top w:val="none" w:sz="0" w:space="0" w:color="auto"/>
        <w:left w:val="none" w:sz="0" w:space="0" w:color="auto"/>
        <w:bottom w:val="none" w:sz="0" w:space="0" w:color="auto"/>
        <w:right w:val="none" w:sz="0" w:space="0" w:color="auto"/>
      </w:divBdr>
      <w:divsChild>
        <w:div w:id="1953899415">
          <w:marLeft w:val="0"/>
          <w:marRight w:val="0"/>
          <w:marTop w:val="0"/>
          <w:marBottom w:val="0"/>
          <w:divBdr>
            <w:top w:val="none" w:sz="0" w:space="0" w:color="auto"/>
            <w:left w:val="none" w:sz="0" w:space="0" w:color="auto"/>
            <w:bottom w:val="none" w:sz="0" w:space="0" w:color="auto"/>
            <w:right w:val="none" w:sz="0" w:space="0" w:color="auto"/>
          </w:divBdr>
        </w:div>
        <w:div w:id="1954441319">
          <w:marLeft w:val="0"/>
          <w:marRight w:val="0"/>
          <w:marTop w:val="0"/>
          <w:marBottom w:val="0"/>
          <w:divBdr>
            <w:top w:val="none" w:sz="0" w:space="0" w:color="auto"/>
            <w:left w:val="none" w:sz="0" w:space="0" w:color="auto"/>
            <w:bottom w:val="none" w:sz="0" w:space="0" w:color="auto"/>
            <w:right w:val="none" w:sz="0" w:space="0" w:color="auto"/>
          </w:divBdr>
        </w:div>
        <w:div w:id="1794397178">
          <w:marLeft w:val="0"/>
          <w:marRight w:val="0"/>
          <w:marTop w:val="0"/>
          <w:marBottom w:val="0"/>
          <w:divBdr>
            <w:top w:val="none" w:sz="0" w:space="0" w:color="auto"/>
            <w:left w:val="none" w:sz="0" w:space="0" w:color="auto"/>
            <w:bottom w:val="none" w:sz="0" w:space="0" w:color="auto"/>
            <w:right w:val="none" w:sz="0" w:space="0" w:color="auto"/>
          </w:divBdr>
        </w:div>
        <w:div w:id="1019551674">
          <w:marLeft w:val="0"/>
          <w:marRight w:val="0"/>
          <w:marTop w:val="0"/>
          <w:marBottom w:val="0"/>
          <w:divBdr>
            <w:top w:val="none" w:sz="0" w:space="0" w:color="auto"/>
            <w:left w:val="none" w:sz="0" w:space="0" w:color="auto"/>
            <w:bottom w:val="none" w:sz="0" w:space="0" w:color="auto"/>
            <w:right w:val="none" w:sz="0" w:space="0" w:color="auto"/>
          </w:divBdr>
        </w:div>
        <w:div w:id="564073739">
          <w:marLeft w:val="0"/>
          <w:marRight w:val="0"/>
          <w:marTop w:val="0"/>
          <w:marBottom w:val="0"/>
          <w:divBdr>
            <w:top w:val="none" w:sz="0" w:space="0" w:color="auto"/>
            <w:left w:val="none" w:sz="0" w:space="0" w:color="auto"/>
            <w:bottom w:val="none" w:sz="0" w:space="0" w:color="auto"/>
            <w:right w:val="none" w:sz="0" w:space="0" w:color="auto"/>
          </w:divBdr>
        </w:div>
        <w:div w:id="1607738508">
          <w:marLeft w:val="0"/>
          <w:marRight w:val="0"/>
          <w:marTop w:val="0"/>
          <w:marBottom w:val="0"/>
          <w:divBdr>
            <w:top w:val="none" w:sz="0" w:space="0" w:color="auto"/>
            <w:left w:val="none" w:sz="0" w:space="0" w:color="auto"/>
            <w:bottom w:val="none" w:sz="0" w:space="0" w:color="auto"/>
            <w:right w:val="none" w:sz="0" w:space="0" w:color="auto"/>
          </w:divBdr>
        </w:div>
        <w:div w:id="723800544">
          <w:marLeft w:val="0"/>
          <w:marRight w:val="0"/>
          <w:marTop w:val="0"/>
          <w:marBottom w:val="0"/>
          <w:divBdr>
            <w:top w:val="none" w:sz="0" w:space="0" w:color="auto"/>
            <w:left w:val="none" w:sz="0" w:space="0" w:color="auto"/>
            <w:bottom w:val="none" w:sz="0" w:space="0" w:color="auto"/>
            <w:right w:val="none" w:sz="0" w:space="0" w:color="auto"/>
          </w:divBdr>
        </w:div>
        <w:div w:id="678314452">
          <w:marLeft w:val="0"/>
          <w:marRight w:val="0"/>
          <w:marTop w:val="0"/>
          <w:marBottom w:val="0"/>
          <w:divBdr>
            <w:top w:val="none" w:sz="0" w:space="0" w:color="auto"/>
            <w:left w:val="none" w:sz="0" w:space="0" w:color="auto"/>
            <w:bottom w:val="none" w:sz="0" w:space="0" w:color="auto"/>
            <w:right w:val="none" w:sz="0" w:space="0" w:color="auto"/>
          </w:divBdr>
        </w:div>
        <w:div w:id="2097172132">
          <w:marLeft w:val="0"/>
          <w:marRight w:val="0"/>
          <w:marTop w:val="0"/>
          <w:marBottom w:val="0"/>
          <w:divBdr>
            <w:top w:val="none" w:sz="0" w:space="0" w:color="auto"/>
            <w:left w:val="none" w:sz="0" w:space="0" w:color="auto"/>
            <w:bottom w:val="none" w:sz="0" w:space="0" w:color="auto"/>
            <w:right w:val="none" w:sz="0" w:space="0" w:color="auto"/>
          </w:divBdr>
        </w:div>
        <w:div w:id="2127850938">
          <w:marLeft w:val="0"/>
          <w:marRight w:val="0"/>
          <w:marTop w:val="0"/>
          <w:marBottom w:val="0"/>
          <w:divBdr>
            <w:top w:val="none" w:sz="0" w:space="0" w:color="auto"/>
            <w:left w:val="none" w:sz="0" w:space="0" w:color="auto"/>
            <w:bottom w:val="none" w:sz="0" w:space="0" w:color="auto"/>
            <w:right w:val="none" w:sz="0" w:space="0" w:color="auto"/>
          </w:divBdr>
        </w:div>
        <w:div w:id="645670055">
          <w:marLeft w:val="0"/>
          <w:marRight w:val="0"/>
          <w:marTop w:val="0"/>
          <w:marBottom w:val="0"/>
          <w:divBdr>
            <w:top w:val="none" w:sz="0" w:space="0" w:color="auto"/>
            <w:left w:val="none" w:sz="0" w:space="0" w:color="auto"/>
            <w:bottom w:val="none" w:sz="0" w:space="0" w:color="auto"/>
            <w:right w:val="none" w:sz="0" w:space="0" w:color="auto"/>
          </w:divBdr>
        </w:div>
        <w:div w:id="770704322">
          <w:marLeft w:val="0"/>
          <w:marRight w:val="0"/>
          <w:marTop w:val="0"/>
          <w:marBottom w:val="0"/>
          <w:divBdr>
            <w:top w:val="none" w:sz="0" w:space="0" w:color="auto"/>
            <w:left w:val="none" w:sz="0" w:space="0" w:color="auto"/>
            <w:bottom w:val="none" w:sz="0" w:space="0" w:color="auto"/>
            <w:right w:val="none" w:sz="0" w:space="0" w:color="auto"/>
          </w:divBdr>
        </w:div>
        <w:div w:id="871267808">
          <w:marLeft w:val="0"/>
          <w:marRight w:val="0"/>
          <w:marTop w:val="0"/>
          <w:marBottom w:val="0"/>
          <w:divBdr>
            <w:top w:val="none" w:sz="0" w:space="0" w:color="auto"/>
            <w:left w:val="none" w:sz="0" w:space="0" w:color="auto"/>
            <w:bottom w:val="none" w:sz="0" w:space="0" w:color="auto"/>
            <w:right w:val="none" w:sz="0" w:space="0" w:color="auto"/>
          </w:divBdr>
        </w:div>
        <w:div w:id="855652914">
          <w:marLeft w:val="0"/>
          <w:marRight w:val="0"/>
          <w:marTop w:val="0"/>
          <w:marBottom w:val="0"/>
          <w:divBdr>
            <w:top w:val="none" w:sz="0" w:space="0" w:color="auto"/>
            <w:left w:val="none" w:sz="0" w:space="0" w:color="auto"/>
            <w:bottom w:val="none" w:sz="0" w:space="0" w:color="auto"/>
            <w:right w:val="none" w:sz="0" w:space="0" w:color="auto"/>
          </w:divBdr>
        </w:div>
        <w:div w:id="976645470">
          <w:marLeft w:val="0"/>
          <w:marRight w:val="0"/>
          <w:marTop w:val="0"/>
          <w:marBottom w:val="0"/>
          <w:divBdr>
            <w:top w:val="none" w:sz="0" w:space="0" w:color="auto"/>
            <w:left w:val="none" w:sz="0" w:space="0" w:color="auto"/>
            <w:bottom w:val="none" w:sz="0" w:space="0" w:color="auto"/>
            <w:right w:val="none" w:sz="0" w:space="0" w:color="auto"/>
          </w:divBdr>
        </w:div>
        <w:div w:id="1766535137">
          <w:marLeft w:val="0"/>
          <w:marRight w:val="0"/>
          <w:marTop w:val="0"/>
          <w:marBottom w:val="0"/>
          <w:divBdr>
            <w:top w:val="none" w:sz="0" w:space="0" w:color="auto"/>
            <w:left w:val="none" w:sz="0" w:space="0" w:color="auto"/>
            <w:bottom w:val="none" w:sz="0" w:space="0" w:color="auto"/>
            <w:right w:val="none" w:sz="0" w:space="0" w:color="auto"/>
          </w:divBdr>
        </w:div>
        <w:div w:id="1893957005">
          <w:marLeft w:val="0"/>
          <w:marRight w:val="0"/>
          <w:marTop w:val="0"/>
          <w:marBottom w:val="0"/>
          <w:divBdr>
            <w:top w:val="none" w:sz="0" w:space="0" w:color="auto"/>
            <w:left w:val="none" w:sz="0" w:space="0" w:color="auto"/>
            <w:bottom w:val="none" w:sz="0" w:space="0" w:color="auto"/>
            <w:right w:val="none" w:sz="0" w:space="0" w:color="auto"/>
          </w:divBdr>
        </w:div>
        <w:div w:id="1020401387">
          <w:marLeft w:val="0"/>
          <w:marRight w:val="0"/>
          <w:marTop w:val="0"/>
          <w:marBottom w:val="0"/>
          <w:divBdr>
            <w:top w:val="none" w:sz="0" w:space="0" w:color="auto"/>
            <w:left w:val="none" w:sz="0" w:space="0" w:color="auto"/>
            <w:bottom w:val="none" w:sz="0" w:space="0" w:color="auto"/>
            <w:right w:val="none" w:sz="0" w:space="0" w:color="auto"/>
          </w:divBdr>
        </w:div>
        <w:div w:id="1389719257">
          <w:marLeft w:val="0"/>
          <w:marRight w:val="0"/>
          <w:marTop w:val="0"/>
          <w:marBottom w:val="0"/>
          <w:divBdr>
            <w:top w:val="none" w:sz="0" w:space="0" w:color="auto"/>
            <w:left w:val="none" w:sz="0" w:space="0" w:color="auto"/>
            <w:bottom w:val="none" w:sz="0" w:space="0" w:color="auto"/>
            <w:right w:val="none" w:sz="0" w:space="0" w:color="auto"/>
          </w:divBdr>
        </w:div>
        <w:div w:id="804853259">
          <w:marLeft w:val="0"/>
          <w:marRight w:val="0"/>
          <w:marTop w:val="0"/>
          <w:marBottom w:val="0"/>
          <w:divBdr>
            <w:top w:val="none" w:sz="0" w:space="0" w:color="auto"/>
            <w:left w:val="none" w:sz="0" w:space="0" w:color="auto"/>
            <w:bottom w:val="none" w:sz="0" w:space="0" w:color="auto"/>
            <w:right w:val="none" w:sz="0" w:space="0" w:color="auto"/>
          </w:divBdr>
        </w:div>
        <w:div w:id="900871496">
          <w:marLeft w:val="0"/>
          <w:marRight w:val="0"/>
          <w:marTop w:val="0"/>
          <w:marBottom w:val="0"/>
          <w:divBdr>
            <w:top w:val="none" w:sz="0" w:space="0" w:color="auto"/>
            <w:left w:val="none" w:sz="0" w:space="0" w:color="auto"/>
            <w:bottom w:val="none" w:sz="0" w:space="0" w:color="auto"/>
            <w:right w:val="none" w:sz="0" w:space="0" w:color="auto"/>
          </w:divBdr>
        </w:div>
        <w:div w:id="329257466">
          <w:marLeft w:val="0"/>
          <w:marRight w:val="0"/>
          <w:marTop w:val="0"/>
          <w:marBottom w:val="0"/>
          <w:divBdr>
            <w:top w:val="none" w:sz="0" w:space="0" w:color="auto"/>
            <w:left w:val="none" w:sz="0" w:space="0" w:color="auto"/>
            <w:bottom w:val="none" w:sz="0" w:space="0" w:color="auto"/>
            <w:right w:val="none" w:sz="0" w:space="0" w:color="auto"/>
          </w:divBdr>
        </w:div>
        <w:div w:id="936865959">
          <w:marLeft w:val="0"/>
          <w:marRight w:val="0"/>
          <w:marTop w:val="0"/>
          <w:marBottom w:val="0"/>
          <w:divBdr>
            <w:top w:val="none" w:sz="0" w:space="0" w:color="auto"/>
            <w:left w:val="none" w:sz="0" w:space="0" w:color="auto"/>
            <w:bottom w:val="none" w:sz="0" w:space="0" w:color="auto"/>
            <w:right w:val="none" w:sz="0" w:space="0" w:color="auto"/>
          </w:divBdr>
        </w:div>
        <w:div w:id="1517309334">
          <w:marLeft w:val="0"/>
          <w:marRight w:val="0"/>
          <w:marTop w:val="0"/>
          <w:marBottom w:val="0"/>
          <w:divBdr>
            <w:top w:val="none" w:sz="0" w:space="0" w:color="auto"/>
            <w:left w:val="none" w:sz="0" w:space="0" w:color="auto"/>
            <w:bottom w:val="none" w:sz="0" w:space="0" w:color="auto"/>
            <w:right w:val="none" w:sz="0" w:space="0" w:color="auto"/>
          </w:divBdr>
        </w:div>
        <w:div w:id="117649906">
          <w:marLeft w:val="0"/>
          <w:marRight w:val="0"/>
          <w:marTop w:val="0"/>
          <w:marBottom w:val="0"/>
          <w:divBdr>
            <w:top w:val="none" w:sz="0" w:space="0" w:color="auto"/>
            <w:left w:val="none" w:sz="0" w:space="0" w:color="auto"/>
            <w:bottom w:val="none" w:sz="0" w:space="0" w:color="auto"/>
            <w:right w:val="none" w:sz="0" w:space="0" w:color="auto"/>
          </w:divBdr>
        </w:div>
        <w:div w:id="796096673">
          <w:marLeft w:val="0"/>
          <w:marRight w:val="0"/>
          <w:marTop w:val="0"/>
          <w:marBottom w:val="0"/>
          <w:divBdr>
            <w:top w:val="none" w:sz="0" w:space="0" w:color="auto"/>
            <w:left w:val="none" w:sz="0" w:space="0" w:color="auto"/>
            <w:bottom w:val="none" w:sz="0" w:space="0" w:color="auto"/>
            <w:right w:val="none" w:sz="0" w:space="0" w:color="auto"/>
          </w:divBdr>
        </w:div>
        <w:div w:id="1391273548">
          <w:marLeft w:val="0"/>
          <w:marRight w:val="0"/>
          <w:marTop w:val="0"/>
          <w:marBottom w:val="0"/>
          <w:divBdr>
            <w:top w:val="none" w:sz="0" w:space="0" w:color="auto"/>
            <w:left w:val="none" w:sz="0" w:space="0" w:color="auto"/>
            <w:bottom w:val="none" w:sz="0" w:space="0" w:color="auto"/>
            <w:right w:val="none" w:sz="0" w:space="0" w:color="auto"/>
          </w:divBdr>
        </w:div>
        <w:div w:id="1426416245">
          <w:marLeft w:val="0"/>
          <w:marRight w:val="0"/>
          <w:marTop w:val="0"/>
          <w:marBottom w:val="0"/>
          <w:divBdr>
            <w:top w:val="none" w:sz="0" w:space="0" w:color="auto"/>
            <w:left w:val="none" w:sz="0" w:space="0" w:color="auto"/>
            <w:bottom w:val="none" w:sz="0" w:space="0" w:color="auto"/>
            <w:right w:val="none" w:sz="0" w:space="0" w:color="auto"/>
          </w:divBdr>
        </w:div>
        <w:div w:id="1271859706">
          <w:marLeft w:val="0"/>
          <w:marRight w:val="0"/>
          <w:marTop w:val="0"/>
          <w:marBottom w:val="0"/>
          <w:divBdr>
            <w:top w:val="none" w:sz="0" w:space="0" w:color="auto"/>
            <w:left w:val="none" w:sz="0" w:space="0" w:color="auto"/>
            <w:bottom w:val="none" w:sz="0" w:space="0" w:color="auto"/>
            <w:right w:val="none" w:sz="0" w:space="0" w:color="auto"/>
          </w:divBdr>
        </w:div>
        <w:div w:id="1076897590">
          <w:marLeft w:val="0"/>
          <w:marRight w:val="0"/>
          <w:marTop w:val="0"/>
          <w:marBottom w:val="0"/>
          <w:divBdr>
            <w:top w:val="none" w:sz="0" w:space="0" w:color="auto"/>
            <w:left w:val="none" w:sz="0" w:space="0" w:color="auto"/>
            <w:bottom w:val="none" w:sz="0" w:space="0" w:color="auto"/>
            <w:right w:val="none" w:sz="0" w:space="0" w:color="auto"/>
          </w:divBdr>
        </w:div>
        <w:div w:id="1500923385">
          <w:marLeft w:val="0"/>
          <w:marRight w:val="0"/>
          <w:marTop w:val="0"/>
          <w:marBottom w:val="0"/>
          <w:divBdr>
            <w:top w:val="none" w:sz="0" w:space="0" w:color="auto"/>
            <w:left w:val="none" w:sz="0" w:space="0" w:color="auto"/>
            <w:bottom w:val="none" w:sz="0" w:space="0" w:color="auto"/>
            <w:right w:val="none" w:sz="0" w:space="0" w:color="auto"/>
          </w:divBdr>
        </w:div>
        <w:div w:id="23600344">
          <w:marLeft w:val="0"/>
          <w:marRight w:val="0"/>
          <w:marTop w:val="0"/>
          <w:marBottom w:val="0"/>
          <w:divBdr>
            <w:top w:val="none" w:sz="0" w:space="0" w:color="auto"/>
            <w:left w:val="none" w:sz="0" w:space="0" w:color="auto"/>
            <w:bottom w:val="none" w:sz="0" w:space="0" w:color="auto"/>
            <w:right w:val="none" w:sz="0" w:space="0" w:color="auto"/>
          </w:divBdr>
        </w:div>
        <w:div w:id="413474292">
          <w:marLeft w:val="0"/>
          <w:marRight w:val="0"/>
          <w:marTop w:val="0"/>
          <w:marBottom w:val="0"/>
          <w:divBdr>
            <w:top w:val="none" w:sz="0" w:space="0" w:color="auto"/>
            <w:left w:val="none" w:sz="0" w:space="0" w:color="auto"/>
            <w:bottom w:val="none" w:sz="0" w:space="0" w:color="auto"/>
            <w:right w:val="none" w:sz="0" w:space="0" w:color="auto"/>
          </w:divBdr>
        </w:div>
        <w:div w:id="658928566">
          <w:marLeft w:val="0"/>
          <w:marRight w:val="0"/>
          <w:marTop w:val="0"/>
          <w:marBottom w:val="0"/>
          <w:divBdr>
            <w:top w:val="none" w:sz="0" w:space="0" w:color="auto"/>
            <w:left w:val="none" w:sz="0" w:space="0" w:color="auto"/>
            <w:bottom w:val="none" w:sz="0" w:space="0" w:color="auto"/>
            <w:right w:val="none" w:sz="0" w:space="0" w:color="auto"/>
          </w:divBdr>
        </w:div>
        <w:div w:id="625233331">
          <w:marLeft w:val="0"/>
          <w:marRight w:val="0"/>
          <w:marTop w:val="0"/>
          <w:marBottom w:val="0"/>
          <w:divBdr>
            <w:top w:val="none" w:sz="0" w:space="0" w:color="auto"/>
            <w:left w:val="none" w:sz="0" w:space="0" w:color="auto"/>
            <w:bottom w:val="none" w:sz="0" w:space="0" w:color="auto"/>
            <w:right w:val="none" w:sz="0" w:space="0" w:color="auto"/>
          </w:divBdr>
        </w:div>
        <w:div w:id="1859731923">
          <w:marLeft w:val="0"/>
          <w:marRight w:val="0"/>
          <w:marTop w:val="0"/>
          <w:marBottom w:val="0"/>
          <w:divBdr>
            <w:top w:val="none" w:sz="0" w:space="0" w:color="auto"/>
            <w:left w:val="none" w:sz="0" w:space="0" w:color="auto"/>
            <w:bottom w:val="none" w:sz="0" w:space="0" w:color="auto"/>
            <w:right w:val="none" w:sz="0" w:space="0" w:color="auto"/>
          </w:divBdr>
        </w:div>
        <w:div w:id="1780368131">
          <w:marLeft w:val="0"/>
          <w:marRight w:val="0"/>
          <w:marTop w:val="0"/>
          <w:marBottom w:val="0"/>
          <w:divBdr>
            <w:top w:val="none" w:sz="0" w:space="0" w:color="auto"/>
            <w:left w:val="none" w:sz="0" w:space="0" w:color="auto"/>
            <w:bottom w:val="none" w:sz="0" w:space="0" w:color="auto"/>
            <w:right w:val="none" w:sz="0" w:space="0" w:color="auto"/>
          </w:divBdr>
        </w:div>
        <w:div w:id="1798913720">
          <w:marLeft w:val="0"/>
          <w:marRight w:val="0"/>
          <w:marTop w:val="0"/>
          <w:marBottom w:val="0"/>
          <w:divBdr>
            <w:top w:val="none" w:sz="0" w:space="0" w:color="auto"/>
            <w:left w:val="none" w:sz="0" w:space="0" w:color="auto"/>
            <w:bottom w:val="none" w:sz="0" w:space="0" w:color="auto"/>
            <w:right w:val="none" w:sz="0" w:space="0" w:color="auto"/>
          </w:divBdr>
        </w:div>
        <w:div w:id="793711402">
          <w:marLeft w:val="0"/>
          <w:marRight w:val="0"/>
          <w:marTop w:val="0"/>
          <w:marBottom w:val="0"/>
          <w:divBdr>
            <w:top w:val="none" w:sz="0" w:space="0" w:color="auto"/>
            <w:left w:val="none" w:sz="0" w:space="0" w:color="auto"/>
            <w:bottom w:val="none" w:sz="0" w:space="0" w:color="auto"/>
            <w:right w:val="none" w:sz="0" w:space="0" w:color="auto"/>
          </w:divBdr>
        </w:div>
        <w:div w:id="835532218">
          <w:marLeft w:val="0"/>
          <w:marRight w:val="0"/>
          <w:marTop w:val="0"/>
          <w:marBottom w:val="0"/>
          <w:divBdr>
            <w:top w:val="none" w:sz="0" w:space="0" w:color="auto"/>
            <w:left w:val="none" w:sz="0" w:space="0" w:color="auto"/>
            <w:bottom w:val="none" w:sz="0" w:space="0" w:color="auto"/>
            <w:right w:val="none" w:sz="0" w:space="0" w:color="auto"/>
          </w:divBdr>
        </w:div>
        <w:div w:id="915280979">
          <w:marLeft w:val="0"/>
          <w:marRight w:val="0"/>
          <w:marTop w:val="0"/>
          <w:marBottom w:val="0"/>
          <w:divBdr>
            <w:top w:val="none" w:sz="0" w:space="0" w:color="auto"/>
            <w:left w:val="none" w:sz="0" w:space="0" w:color="auto"/>
            <w:bottom w:val="none" w:sz="0" w:space="0" w:color="auto"/>
            <w:right w:val="none" w:sz="0" w:space="0" w:color="auto"/>
          </w:divBdr>
        </w:div>
        <w:div w:id="1227762389">
          <w:marLeft w:val="0"/>
          <w:marRight w:val="0"/>
          <w:marTop w:val="0"/>
          <w:marBottom w:val="0"/>
          <w:divBdr>
            <w:top w:val="none" w:sz="0" w:space="0" w:color="auto"/>
            <w:left w:val="none" w:sz="0" w:space="0" w:color="auto"/>
            <w:bottom w:val="none" w:sz="0" w:space="0" w:color="auto"/>
            <w:right w:val="none" w:sz="0" w:space="0" w:color="auto"/>
          </w:divBdr>
        </w:div>
        <w:div w:id="980185616">
          <w:marLeft w:val="0"/>
          <w:marRight w:val="0"/>
          <w:marTop w:val="0"/>
          <w:marBottom w:val="0"/>
          <w:divBdr>
            <w:top w:val="none" w:sz="0" w:space="0" w:color="auto"/>
            <w:left w:val="none" w:sz="0" w:space="0" w:color="auto"/>
            <w:bottom w:val="none" w:sz="0" w:space="0" w:color="auto"/>
            <w:right w:val="none" w:sz="0" w:space="0" w:color="auto"/>
          </w:divBdr>
        </w:div>
        <w:div w:id="1826436983">
          <w:marLeft w:val="0"/>
          <w:marRight w:val="0"/>
          <w:marTop w:val="0"/>
          <w:marBottom w:val="0"/>
          <w:divBdr>
            <w:top w:val="none" w:sz="0" w:space="0" w:color="auto"/>
            <w:left w:val="none" w:sz="0" w:space="0" w:color="auto"/>
            <w:bottom w:val="none" w:sz="0" w:space="0" w:color="auto"/>
            <w:right w:val="none" w:sz="0" w:space="0" w:color="auto"/>
          </w:divBdr>
        </w:div>
        <w:div w:id="1592854178">
          <w:marLeft w:val="0"/>
          <w:marRight w:val="0"/>
          <w:marTop w:val="0"/>
          <w:marBottom w:val="0"/>
          <w:divBdr>
            <w:top w:val="none" w:sz="0" w:space="0" w:color="auto"/>
            <w:left w:val="none" w:sz="0" w:space="0" w:color="auto"/>
            <w:bottom w:val="none" w:sz="0" w:space="0" w:color="auto"/>
            <w:right w:val="none" w:sz="0" w:space="0" w:color="auto"/>
          </w:divBdr>
        </w:div>
      </w:divsChild>
    </w:div>
    <w:div w:id="445394893">
      <w:bodyDiv w:val="1"/>
      <w:marLeft w:val="0"/>
      <w:marRight w:val="0"/>
      <w:marTop w:val="0"/>
      <w:marBottom w:val="0"/>
      <w:divBdr>
        <w:top w:val="none" w:sz="0" w:space="0" w:color="auto"/>
        <w:left w:val="none" w:sz="0" w:space="0" w:color="auto"/>
        <w:bottom w:val="none" w:sz="0" w:space="0" w:color="auto"/>
        <w:right w:val="none" w:sz="0" w:space="0" w:color="auto"/>
      </w:divBdr>
    </w:div>
    <w:div w:id="793670062">
      <w:bodyDiv w:val="1"/>
      <w:marLeft w:val="0"/>
      <w:marRight w:val="0"/>
      <w:marTop w:val="0"/>
      <w:marBottom w:val="0"/>
      <w:divBdr>
        <w:top w:val="none" w:sz="0" w:space="0" w:color="auto"/>
        <w:left w:val="none" w:sz="0" w:space="0" w:color="auto"/>
        <w:bottom w:val="none" w:sz="0" w:space="0" w:color="auto"/>
        <w:right w:val="none" w:sz="0" w:space="0" w:color="auto"/>
      </w:divBdr>
      <w:divsChild>
        <w:div w:id="225067108">
          <w:marLeft w:val="0"/>
          <w:marRight w:val="0"/>
          <w:marTop w:val="0"/>
          <w:marBottom w:val="0"/>
          <w:divBdr>
            <w:top w:val="none" w:sz="0" w:space="0" w:color="auto"/>
            <w:left w:val="none" w:sz="0" w:space="0" w:color="auto"/>
            <w:bottom w:val="none" w:sz="0" w:space="0" w:color="auto"/>
            <w:right w:val="none" w:sz="0" w:space="0" w:color="auto"/>
          </w:divBdr>
        </w:div>
        <w:div w:id="1581677505">
          <w:marLeft w:val="0"/>
          <w:marRight w:val="0"/>
          <w:marTop w:val="0"/>
          <w:marBottom w:val="0"/>
          <w:divBdr>
            <w:top w:val="none" w:sz="0" w:space="0" w:color="auto"/>
            <w:left w:val="none" w:sz="0" w:space="0" w:color="auto"/>
            <w:bottom w:val="none" w:sz="0" w:space="0" w:color="auto"/>
            <w:right w:val="none" w:sz="0" w:space="0" w:color="auto"/>
          </w:divBdr>
        </w:div>
        <w:div w:id="1053114137">
          <w:marLeft w:val="0"/>
          <w:marRight w:val="0"/>
          <w:marTop w:val="0"/>
          <w:marBottom w:val="0"/>
          <w:divBdr>
            <w:top w:val="none" w:sz="0" w:space="0" w:color="auto"/>
            <w:left w:val="none" w:sz="0" w:space="0" w:color="auto"/>
            <w:bottom w:val="none" w:sz="0" w:space="0" w:color="auto"/>
            <w:right w:val="none" w:sz="0" w:space="0" w:color="auto"/>
          </w:divBdr>
        </w:div>
        <w:div w:id="796601506">
          <w:marLeft w:val="0"/>
          <w:marRight w:val="0"/>
          <w:marTop w:val="0"/>
          <w:marBottom w:val="0"/>
          <w:divBdr>
            <w:top w:val="none" w:sz="0" w:space="0" w:color="auto"/>
            <w:left w:val="none" w:sz="0" w:space="0" w:color="auto"/>
            <w:bottom w:val="none" w:sz="0" w:space="0" w:color="auto"/>
            <w:right w:val="none" w:sz="0" w:space="0" w:color="auto"/>
          </w:divBdr>
        </w:div>
        <w:div w:id="1495754232">
          <w:marLeft w:val="0"/>
          <w:marRight w:val="0"/>
          <w:marTop w:val="0"/>
          <w:marBottom w:val="0"/>
          <w:divBdr>
            <w:top w:val="none" w:sz="0" w:space="0" w:color="auto"/>
            <w:left w:val="none" w:sz="0" w:space="0" w:color="auto"/>
            <w:bottom w:val="none" w:sz="0" w:space="0" w:color="auto"/>
            <w:right w:val="none" w:sz="0" w:space="0" w:color="auto"/>
          </w:divBdr>
        </w:div>
        <w:div w:id="130514351">
          <w:marLeft w:val="0"/>
          <w:marRight w:val="0"/>
          <w:marTop w:val="0"/>
          <w:marBottom w:val="0"/>
          <w:divBdr>
            <w:top w:val="none" w:sz="0" w:space="0" w:color="auto"/>
            <w:left w:val="none" w:sz="0" w:space="0" w:color="auto"/>
            <w:bottom w:val="none" w:sz="0" w:space="0" w:color="auto"/>
            <w:right w:val="none" w:sz="0" w:space="0" w:color="auto"/>
          </w:divBdr>
        </w:div>
        <w:div w:id="1262178496">
          <w:marLeft w:val="0"/>
          <w:marRight w:val="0"/>
          <w:marTop w:val="0"/>
          <w:marBottom w:val="0"/>
          <w:divBdr>
            <w:top w:val="none" w:sz="0" w:space="0" w:color="auto"/>
            <w:left w:val="none" w:sz="0" w:space="0" w:color="auto"/>
            <w:bottom w:val="none" w:sz="0" w:space="0" w:color="auto"/>
            <w:right w:val="none" w:sz="0" w:space="0" w:color="auto"/>
          </w:divBdr>
        </w:div>
        <w:div w:id="27806459">
          <w:marLeft w:val="0"/>
          <w:marRight w:val="0"/>
          <w:marTop w:val="0"/>
          <w:marBottom w:val="0"/>
          <w:divBdr>
            <w:top w:val="none" w:sz="0" w:space="0" w:color="auto"/>
            <w:left w:val="none" w:sz="0" w:space="0" w:color="auto"/>
            <w:bottom w:val="none" w:sz="0" w:space="0" w:color="auto"/>
            <w:right w:val="none" w:sz="0" w:space="0" w:color="auto"/>
          </w:divBdr>
        </w:div>
        <w:div w:id="351960052">
          <w:marLeft w:val="0"/>
          <w:marRight w:val="0"/>
          <w:marTop w:val="0"/>
          <w:marBottom w:val="0"/>
          <w:divBdr>
            <w:top w:val="none" w:sz="0" w:space="0" w:color="auto"/>
            <w:left w:val="none" w:sz="0" w:space="0" w:color="auto"/>
            <w:bottom w:val="none" w:sz="0" w:space="0" w:color="auto"/>
            <w:right w:val="none" w:sz="0" w:space="0" w:color="auto"/>
          </w:divBdr>
        </w:div>
        <w:div w:id="1849056679">
          <w:marLeft w:val="0"/>
          <w:marRight w:val="0"/>
          <w:marTop w:val="0"/>
          <w:marBottom w:val="0"/>
          <w:divBdr>
            <w:top w:val="none" w:sz="0" w:space="0" w:color="auto"/>
            <w:left w:val="none" w:sz="0" w:space="0" w:color="auto"/>
            <w:bottom w:val="none" w:sz="0" w:space="0" w:color="auto"/>
            <w:right w:val="none" w:sz="0" w:space="0" w:color="auto"/>
          </w:divBdr>
        </w:div>
        <w:div w:id="1745835419">
          <w:marLeft w:val="0"/>
          <w:marRight w:val="0"/>
          <w:marTop w:val="0"/>
          <w:marBottom w:val="0"/>
          <w:divBdr>
            <w:top w:val="none" w:sz="0" w:space="0" w:color="auto"/>
            <w:left w:val="none" w:sz="0" w:space="0" w:color="auto"/>
            <w:bottom w:val="none" w:sz="0" w:space="0" w:color="auto"/>
            <w:right w:val="none" w:sz="0" w:space="0" w:color="auto"/>
          </w:divBdr>
        </w:div>
        <w:div w:id="1051228896">
          <w:marLeft w:val="0"/>
          <w:marRight w:val="0"/>
          <w:marTop w:val="0"/>
          <w:marBottom w:val="0"/>
          <w:divBdr>
            <w:top w:val="none" w:sz="0" w:space="0" w:color="auto"/>
            <w:left w:val="none" w:sz="0" w:space="0" w:color="auto"/>
            <w:bottom w:val="none" w:sz="0" w:space="0" w:color="auto"/>
            <w:right w:val="none" w:sz="0" w:space="0" w:color="auto"/>
          </w:divBdr>
        </w:div>
        <w:div w:id="509955187">
          <w:marLeft w:val="0"/>
          <w:marRight w:val="0"/>
          <w:marTop w:val="0"/>
          <w:marBottom w:val="0"/>
          <w:divBdr>
            <w:top w:val="none" w:sz="0" w:space="0" w:color="auto"/>
            <w:left w:val="none" w:sz="0" w:space="0" w:color="auto"/>
            <w:bottom w:val="none" w:sz="0" w:space="0" w:color="auto"/>
            <w:right w:val="none" w:sz="0" w:space="0" w:color="auto"/>
          </w:divBdr>
        </w:div>
        <w:div w:id="2078354511">
          <w:marLeft w:val="0"/>
          <w:marRight w:val="0"/>
          <w:marTop w:val="0"/>
          <w:marBottom w:val="0"/>
          <w:divBdr>
            <w:top w:val="none" w:sz="0" w:space="0" w:color="auto"/>
            <w:left w:val="none" w:sz="0" w:space="0" w:color="auto"/>
            <w:bottom w:val="none" w:sz="0" w:space="0" w:color="auto"/>
            <w:right w:val="none" w:sz="0" w:space="0" w:color="auto"/>
          </w:divBdr>
        </w:div>
        <w:div w:id="1644189908">
          <w:marLeft w:val="0"/>
          <w:marRight w:val="0"/>
          <w:marTop w:val="0"/>
          <w:marBottom w:val="0"/>
          <w:divBdr>
            <w:top w:val="none" w:sz="0" w:space="0" w:color="auto"/>
            <w:left w:val="none" w:sz="0" w:space="0" w:color="auto"/>
            <w:bottom w:val="none" w:sz="0" w:space="0" w:color="auto"/>
            <w:right w:val="none" w:sz="0" w:space="0" w:color="auto"/>
          </w:divBdr>
        </w:div>
        <w:div w:id="1829519311">
          <w:marLeft w:val="0"/>
          <w:marRight w:val="0"/>
          <w:marTop w:val="0"/>
          <w:marBottom w:val="0"/>
          <w:divBdr>
            <w:top w:val="none" w:sz="0" w:space="0" w:color="auto"/>
            <w:left w:val="none" w:sz="0" w:space="0" w:color="auto"/>
            <w:bottom w:val="none" w:sz="0" w:space="0" w:color="auto"/>
            <w:right w:val="none" w:sz="0" w:space="0" w:color="auto"/>
          </w:divBdr>
        </w:div>
        <w:div w:id="15667170">
          <w:marLeft w:val="0"/>
          <w:marRight w:val="0"/>
          <w:marTop w:val="0"/>
          <w:marBottom w:val="0"/>
          <w:divBdr>
            <w:top w:val="none" w:sz="0" w:space="0" w:color="auto"/>
            <w:left w:val="none" w:sz="0" w:space="0" w:color="auto"/>
            <w:bottom w:val="none" w:sz="0" w:space="0" w:color="auto"/>
            <w:right w:val="none" w:sz="0" w:space="0" w:color="auto"/>
          </w:divBdr>
        </w:div>
        <w:div w:id="1497914182">
          <w:marLeft w:val="0"/>
          <w:marRight w:val="0"/>
          <w:marTop w:val="0"/>
          <w:marBottom w:val="0"/>
          <w:divBdr>
            <w:top w:val="none" w:sz="0" w:space="0" w:color="auto"/>
            <w:left w:val="none" w:sz="0" w:space="0" w:color="auto"/>
            <w:bottom w:val="none" w:sz="0" w:space="0" w:color="auto"/>
            <w:right w:val="none" w:sz="0" w:space="0" w:color="auto"/>
          </w:divBdr>
        </w:div>
        <w:div w:id="793325022">
          <w:marLeft w:val="0"/>
          <w:marRight w:val="0"/>
          <w:marTop w:val="0"/>
          <w:marBottom w:val="0"/>
          <w:divBdr>
            <w:top w:val="none" w:sz="0" w:space="0" w:color="auto"/>
            <w:left w:val="none" w:sz="0" w:space="0" w:color="auto"/>
            <w:bottom w:val="none" w:sz="0" w:space="0" w:color="auto"/>
            <w:right w:val="none" w:sz="0" w:space="0" w:color="auto"/>
          </w:divBdr>
        </w:div>
        <w:div w:id="636568781">
          <w:marLeft w:val="0"/>
          <w:marRight w:val="0"/>
          <w:marTop w:val="0"/>
          <w:marBottom w:val="0"/>
          <w:divBdr>
            <w:top w:val="none" w:sz="0" w:space="0" w:color="auto"/>
            <w:left w:val="none" w:sz="0" w:space="0" w:color="auto"/>
            <w:bottom w:val="none" w:sz="0" w:space="0" w:color="auto"/>
            <w:right w:val="none" w:sz="0" w:space="0" w:color="auto"/>
          </w:divBdr>
        </w:div>
        <w:div w:id="443887284">
          <w:marLeft w:val="0"/>
          <w:marRight w:val="0"/>
          <w:marTop w:val="0"/>
          <w:marBottom w:val="0"/>
          <w:divBdr>
            <w:top w:val="none" w:sz="0" w:space="0" w:color="auto"/>
            <w:left w:val="none" w:sz="0" w:space="0" w:color="auto"/>
            <w:bottom w:val="none" w:sz="0" w:space="0" w:color="auto"/>
            <w:right w:val="none" w:sz="0" w:space="0" w:color="auto"/>
          </w:divBdr>
        </w:div>
        <w:div w:id="1382169815">
          <w:marLeft w:val="0"/>
          <w:marRight w:val="0"/>
          <w:marTop w:val="0"/>
          <w:marBottom w:val="0"/>
          <w:divBdr>
            <w:top w:val="none" w:sz="0" w:space="0" w:color="auto"/>
            <w:left w:val="none" w:sz="0" w:space="0" w:color="auto"/>
            <w:bottom w:val="none" w:sz="0" w:space="0" w:color="auto"/>
            <w:right w:val="none" w:sz="0" w:space="0" w:color="auto"/>
          </w:divBdr>
        </w:div>
        <w:div w:id="671566194">
          <w:marLeft w:val="0"/>
          <w:marRight w:val="0"/>
          <w:marTop w:val="0"/>
          <w:marBottom w:val="0"/>
          <w:divBdr>
            <w:top w:val="none" w:sz="0" w:space="0" w:color="auto"/>
            <w:left w:val="none" w:sz="0" w:space="0" w:color="auto"/>
            <w:bottom w:val="none" w:sz="0" w:space="0" w:color="auto"/>
            <w:right w:val="none" w:sz="0" w:space="0" w:color="auto"/>
          </w:divBdr>
        </w:div>
      </w:divsChild>
    </w:div>
    <w:div w:id="820081060">
      <w:bodyDiv w:val="1"/>
      <w:marLeft w:val="0"/>
      <w:marRight w:val="0"/>
      <w:marTop w:val="0"/>
      <w:marBottom w:val="0"/>
      <w:divBdr>
        <w:top w:val="none" w:sz="0" w:space="0" w:color="auto"/>
        <w:left w:val="none" w:sz="0" w:space="0" w:color="auto"/>
        <w:bottom w:val="none" w:sz="0" w:space="0" w:color="auto"/>
        <w:right w:val="none" w:sz="0" w:space="0" w:color="auto"/>
      </w:divBdr>
      <w:divsChild>
        <w:div w:id="2109497649">
          <w:marLeft w:val="0"/>
          <w:marRight w:val="0"/>
          <w:marTop w:val="0"/>
          <w:marBottom w:val="0"/>
          <w:divBdr>
            <w:top w:val="none" w:sz="0" w:space="0" w:color="auto"/>
            <w:left w:val="none" w:sz="0" w:space="0" w:color="auto"/>
            <w:bottom w:val="none" w:sz="0" w:space="0" w:color="auto"/>
            <w:right w:val="none" w:sz="0" w:space="0" w:color="auto"/>
          </w:divBdr>
        </w:div>
      </w:divsChild>
    </w:div>
    <w:div w:id="869683230">
      <w:bodyDiv w:val="1"/>
      <w:marLeft w:val="0"/>
      <w:marRight w:val="0"/>
      <w:marTop w:val="0"/>
      <w:marBottom w:val="0"/>
      <w:divBdr>
        <w:top w:val="none" w:sz="0" w:space="0" w:color="auto"/>
        <w:left w:val="none" w:sz="0" w:space="0" w:color="auto"/>
        <w:bottom w:val="none" w:sz="0" w:space="0" w:color="auto"/>
        <w:right w:val="none" w:sz="0" w:space="0" w:color="auto"/>
      </w:divBdr>
    </w:div>
    <w:div w:id="885415750">
      <w:bodyDiv w:val="1"/>
      <w:marLeft w:val="0"/>
      <w:marRight w:val="0"/>
      <w:marTop w:val="0"/>
      <w:marBottom w:val="0"/>
      <w:divBdr>
        <w:top w:val="none" w:sz="0" w:space="0" w:color="auto"/>
        <w:left w:val="none" w:sz="0" w:space="0" w:color="auto"/>
        <w:bottom w:val="none" w:sz="0" w:space="0" w:color="auto"/>
        <w:right w:val="none" w:sz="0" w:space="0" w:color="auto"/>
      </w:divBdr>
      <w:divsChild>
        <w:div w:id="1230385760">
          <w:marLeft w:val="0"/>
          <w:marRight w:val="0"/>
          <w:marTop w:val="0"/>
          <w:marBottom w:val="0"/>
          <w:divBdr>
            <w:top w:val="none" w:sz="0" w:space="0" w:color="auto"/>
            <w:left w:val="none" w:sz="0" w:space="0" w:color="auto"/>
            <w:bottom w:val="none" w:sz="0" w:space="0" w:color="auto"/>
            <w:right w:val="none" w:sz="0" w:space="0" w:color="auto"/>
          </w:divBdr>
        </w:div>
      </w:divsChild>
    </w:div>
    <w:div w:id="955987479">
      <w:bodyDiv w:val="1"/>
      <w:marLeft w:val="0"/>
      <w:marRight w:val="0"/>
      <w:marTop w:val="0"/>
      <w:marBottom w:val="0"/>
      <w:divBdr>
        <w:top w:val="none" w:sz="0" w:space="0" w:color="auto"/>
        <w:left w:val="none" w:sz="0" w:space="0" w:color="auto"/>
        <w:bottom w:val="none" w:sz="0" w:space="0" w:color="auto"/>
        <w:right w:val="none" w:sz="0" w:space="0" w:color="auto"/>
      </w:divBdr>
    </w:div>
    <w:div w:id="1058168445">
      <w:bodyDiv w:val="1"/>
      <w:marLeft w:val="0"/>
      <w:marRight w:val="0"/>
      <w:marTop w:val="0"/>
      <w:marBottom w:val="0"/>
      <w:divBdr>
        <w:top w:val="none" w:sz="0" w:space="0" w:color="auto"/>
        <w:left w:val="none" w:sz="0" w:space="0" w:color="auto"/>
        <w:bottom w:val="none" w:sz="0" w:space="0" w:color="auto"/>
        <w:right w:val="none" w:sz="0" w:space="0" w:color="auto"/>
      </w:divBdr>
    </w:div>
    <w:div w:id="1139886380">
      <w:bodyDiv w:val="1"/>
      <w:marLeft w:val="0"/>
      <w:marRight w:val="0"/>
      <w:marTop w:val="0"/>
      <w:marBottom w:val="0"/>
      <w:divBdr>
        <w:top w:val="none" w:sz="0" w:space="0" w:color="auto"/>
        <w:left w:val="none" w:sz="0" w:space="0" w:color="auto"/>
        <w:bottom w:val="none" w:sz="0" w:space="0" w:color="auto"/>
        <w:right w:val="none" w:sz="0" w:space="0" w:color="auto"/>
      </w:divBdr>
    </w:div>
    <w:div w:id="1412695468">
      <w:bodyDiv w:val="1"/>
      <w:marLeft w:val="0"/>
      <w:marRight w:val="0"/>
      <w:marTop w:val="0"/>
      <w:marBottom w:val="0"/>
      <w:divBdr>
        <w:top w:val="none" w:sz="0" w:space="0" w:color="auto"/>
        <w:left w:val="none" w:sz="0" w:space="0" w:color="auto"/>
        <w:bottom w:val="none" w:sz="0" w:space="0" w:color="auto"/>
        <w:right w:val="none" w:sz="0" w:space="0" w:color="auto"/>
      </w:divBdr>
    </w:div>
    <w:div w:id="1663897430">
      <w:bodyDiv w:val="1"/>
      <w:marLeft w:val="0"/>
      <w:marRight w:val="0"/>
      <w:marTop w:val="0"/>
      <w:marBottom w:val="0"/>
      <w:divBdr>
        <w:top w:val="none" w:sz="0" w:space="0" w:color="auto"/>
        <w:left w:val="none" w:sz="0" w:space="0" w:color="auto"/>
        <w:bottom w:val="none" w:sz="0" w:space="0" w:color="auto"/>
        <w:right w:val="none" w:sz="0" w:space="0" w:color="auto"/>
      </w:divBdr>
    </w:div>
    <w:div w:id="176398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074F858-72CD-4AC8-B377-053176A2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1062</Words>
  <Characters>5737</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6</cp:revision>
  <cp:lastPrinted>2015-02-25T12:21:00Z</cp:lastPrinted>
  <dcterms:created xsi:type="dcterms:W3CDTF">2015-08-24T06:15:00Z</dcterms:created>
  <dcterms:modified xsi:type="dcterms:W3CDTF">2015-08-24T06:23:00Z</dcterms:modified>
</cp:coreProperties>
</file>