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34" w:rsidRPr="00502534" w:rsidRDefault="005E4853" w:rsidP="00502534">
      <w:pPr>
        <w:spacing w:before="240"/>
        <w:rPr>
          <w:rFonts w:ascii="Arial Narrow" w:hAnsi="Arial Narrow"/>
          <w:b/>
        </w:rPr>
      </w:pPr>
      <w:r w:rsidRPr="00502534">
        <w:rPr>
          <w:rFonts w:ascii="Arial Narrow" w:hAnsi="Arial Narrow"/>
          <w:b/>
          <w:sz w:val="24"/>
          <w:szCs w:val="24"/>
        </w:rPr>
        <w:t xml:space="preserve"> </w:t>
      </w:r>
      <w:r w:rsidR="00502534" w:rsidRPr="00502534">
        <w:rPr>
          <w:rFonts w:ascii="Arial Narrow" w:hAnsi="Arial Narrow"/>
          <w:b/>
        </w:rPr>
        <w:t>ΚΑΤΕΠΕΙΓΟΝ</w:t>
      </w:r>
    </w:p>
    <w:p w:rsidR="00502534" w:rsidRPr="00502534" w:rsidRDefault="00502534" w:rsidP="00502534">
      <w:pPr>
        <w:rPr>
          <w:rFonts w:ascii="Arial Narrow" w:hAnsi="Arial Narrow"/>
        </w:rPr>
      </w:pPr>
      <w:r w:rsidRPr="00502534">
        <w:rPr>
          <w:rFonts w:ascii="Arial Narrow" w:hAnsi="Arial Narrow"/>
        </w:rPr>
        <w:t xml:space="preserve">Πληροφορίες: Δ. </w:t>
      </w:r>
      <w:proofErr w:type="spellStart"/>
      <w:r w:rsidRPr="00502534">
        <w:rPr>
          <w:rFonts w:ascii="Arial Narrow" w:hAnsi="Arial Narrow"/>
        </w:rPr>
        <w:t>Λογαράς</w:t>
      </w:r>
      <w:proofErr w:type="spellEnd"/>
    </w:p>
    <w:p w:rsidR="00502534" w:rsidRPr="00502534" w:rsidRDefault="0028230C" w:rsidP="00502534">
      <w:pPr>
        <w:spacing w:before="480" w:line="240" w:lineRule="auto"/>
        <w:jc w:val="right"/>
        <w:rPr>
          <w:rFonts w:ascii="Arial Narrow" w:hAnsi="Arial Narrow"/>
          <w:b/>
        </w:rPr>
      </w:pPr>
      <w:r w:rsidRPr="00502534">
        <w:rPr>
          <w:rFonts w:ascii="Arial Narrow" w:hAnsi="Arial Narrow"/>
          <w:b/>
        </w:rPr>
        <w:br w:type="column"/>
      </w:r>
      <w:r w:rsidR="0053378E">
        <w:rPr>
          <w:rFonts w:ascii="Arial Narrow" w:hAnsi="Arial Narrow"/>
          <w:b/>
        </w:rPr>
        <w:lastRenderedPageBreak/>
        <w:t>Αθήνα: 1</w:t>
      </w:r>
      <w:r w:rsidR="0053378E" w:rsidRPr="0053378E">
        <w:rPr>
          <w:rFonts w:ascii="Arial Narrow" w:hAnsi="Arial Narrow"/>
          <w:b/>
        </w:rPr>
        <w:t>7</w:t>
      </w:r>
      <w:r w:rsidR="0053378E">
        <w:rPr>
          <w:rFonts w:ascii="Arial Narrow" w:hAnsi="Arial Narrow"/>
          <w:b/>
        </w:rPr>
        <w:t>.04</w:t>
      </w:r>
      <w:r w:rsidR="00502534" w:rsidRPr="00502534">
        <w:rPr>
          <w:rFonts w:ascii="Arial Narrow" w:hAnsi="Arial Narrow"/>
          <w:b/>
        </w:rPr>
        <w:t>.2015</w:t>
      </w:r>
    </w:p>
    <w:p w:rsidR="00502534" w:rsidRPr="00502534" w:rsidRDefault="0053378E" w:rsidP="00502534">
      <w:pPr>
        <w:spacing w:before="480" w:line="240" w:lineRule="auto"/>
        <w:jc w:val="right"/>
        <w:rPr>
          <w:rFonts w:ascii="Arial Narrow" w:hAnsi="Arial Narrow"/>
          <w:b/>
        </w:rPr>
      </w:pPr>
      <w:proofErr w:type="spellStart"/>
      <w:r>
        <w:rPr>
          <w:rFonts w:ascii="Arial Narrow" w:hAnsi="Arial Narrow"/>
          <w:b/>
        </w:rPr>
        <w:t>Αρ</w:t>
      </w:r>
      <w:proofErr w:type="spellEnd"/>
      <w:r>
        <w:rPr>
          <w:rFonts w:ascii="Arial Narrow" w:hAnsi="Arial Narrow"/>
          <w:b/>
        </w:rPr>
        <w:t>. Πρωτ.: 870</w:t>
      </w:r>
    </w:p>
    <w:p w:rsidR="00A5663B" w:rsidRPr="00502534" w:rsidRDefault="00A5663B" w:rsidP="00502534">
      <w:pPr>
        <w:spacing w:before="480" w:line="240" w:lineRule="auto"/>
        <w:jc w:val="right"/>
        <w:rPr>
          <w:rFonts w:ascii="Arial Narrow" w:hAnsi="Arial Narrow"/>
          <w:b/>
        </w:rPr>
        <w:sectPr w:rsidR="00A5663B" w:rsidRPr="0050253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28230C" w:rsidRPr="00502534" w:rsidRDefault="009C27B6" w:rsidP="00502534">
      <w:pPr>
        <w:spacing w:line="240" w:lineRule="auto"/>
        <w:jc w:val="left"/>
        <w:rPr>
          <w:rFonts w:ascii="Arial Narrow" w:hAnsi="Arial Narrow"/>
          <w:b/>
          <w:sz w:val="24"/>
          <w:szCs w:val="24"/>
        </w:rPr>
      </w:pPr>
      <w:r w:rsidRPr="00502534">
        <w:rPr>
          <w:rFonts w:ascii="Arial Narrow" w:hAnsi="Arial Narrow"/>
          <w:b/>
          <w:sz w:val="24"/>
          <w:szCs w:val="24"/>
        </w:rPr>
        <w:lastRenderedPageBreak/>
        <w:t xml:space="preserve">Προς: κ. Π. Λαφαζάνη, Υπουργό Παραγωγικής Ανασυγκρότησης, Περιβάλλοντος και Ενέργειας </w:t>
      </w:r>
    </w:p>
    <w:p w:rsidR="0028230C" w:rsidRPr="00502534" w:rsidRDefault="00B816B7" w:rsidP="00502534">
      <w:pPr>
        <w:spacing w:after="120" w:line="240" w:lineRule="auto"/>
        <w:jc w:val="left"/>
        <w:rPr>
          <w:rFonts w:ascii="Arial Narrow" w:hAnsi="Arial Narrow"/>
          <w:b/>
          <w:sz w:val="28"/>
          <w:szCs w:val="24"/>
        </w:rPr>
      </w:pPr>
      <w:r w:rsidRPr="00502534">
        <w:rPr>
          <w:rFonts w:ascii="Arial Narrow" w:hAnsi="Arial Narrow"/>
          <w:b/>
          <w:color w:val="auto"/>
          <w:sz w:val="28"/>
          <w:szCs w:val="24"/>
        </w:rPr>
        <w:t xml:space="preserve">Υπόμνημα της Ε.Σ.Α.μεΑ. με θέμα: </w:t>
      </w:r>
      <w:r w:rsidR="0028230C" w:rsidRPr="00502534">
        <w:rPr>
          <w:rFonts w:ascii="Arial Narrow" w:hAnsi="Arial Narrow"/>
          <w:b/>
          <w:sz w:val="28"/>
          <w:szCs w:val="24"/>
        </w:rPr>
        <w:t xml:space="preserve">Κατάθεση θεμάτων που αφορούν στα άτομα με αναπηρία και σχετίζονται με τους τομείς αρμοδιότητας του Υπουργού Παραγωγικής Ανασυγκρότησης, </w:t>
      </w:r>
      <w:r w:rsidR="0028230C" w:rsidRPr="00502534">
        <w:rPr>
          <w:rFonts w:ascii="Arial Narrow" w:hAnsi="Arial Narrow"/>
          <w:b/>
          <w:bCs/>
          <w:sz w:val="28"/>
          <w:szCs w:val="24"/>
        </w:rPr>
        <w:t>Περιβάλλοντος και  Ενέργειας</w:t>
      </w:r>
      <w:bookmarkStart w:id="0" w:name="_GoBack"/>
      <w:bookmarkEnd w:id="0"/>
    </w:p>
    <w:p w:rsidR="00A5663B" w:rsidRPr="00502534" w:rsidRDefault="00A5663B" w:rsidP="00AB4A2B">
      <w:pPr>
        <w:pStyle w:val="a7"/>
        <w:spacing w:before="360" w:after="240"/>
        <w:rPr>
          <w:rFonts w:ascii="Arial Narrow" w:hAnsi="Arial Narrow"/>
          <w:b/>
          <w:color w:val="auto"/>
          <w:sz w:val="24"/>
          <w:szCs w:val="24"/>
        </w:rPr>
      </w:pPr>
    </w:p>
    <w:p w:rsidR="00A5663B" w:rsidRPr="00502534" w:rsidRDefault="00A5663B" w:rsidP="00AB4A2B">
      <w:pPr>
        <w:spacing w:after="480" w:line="240" w:lineRule="auto"/>
        <w:rPr>
          <w:rFonts w:ascii="Arial Narrow" w:hAnsi="Arial Narrow"/>
          <w:sz w:val="24"/>
          <w:szCs w:val="24"/>
        </w:rPr>
      </w:pPr>
      <w:proofErr w:type="spellStart"/>
      <w:r w:rsidRPr="00502534">
        <w:rPr>
          <w:rFonts w:ascii="Arial Narrow" w:hAnsi="Arial Narrow"/>
          <w:b/>
          <w:sz w:val="24"/>
          <w:szCs w:val="24"/>
        </w:rPr>
        <w:t>Κοιν</w:t>
      </w:r>
      <w:proofErr w:type="spellEnd"/>
      <w:r w:rsidR="00811A9B" w:rsidRPr="00502534">
        <w:rPr>
          <w:rFonts w:ascii="Arial Narrow" w:hAnsi="Arial Narrow"/>
          <w:sz w:val="24"/>
          <w:szCs w:val="24"/>
        </w:rPr>
        <w:t>: «Πίνακας Αποδεκτών»</w:t>
      </w:r>
    </w:p>
    <w:p w:rsidR="00A5663B" w:rsidRPr="00502534" w:rsidRDefault="00A5663B" w:rsidP="00AB4A2B">
      <w:pPr>
        <w:spacing w:line="240" w:lineRule="auto"/>
        <w:rPr>
          <w:rFonts w:ascii="Arial Narrow" w:hAnsi="Arial Narrow"/>
          <w:b/>
          <w:i/>
          <w:sz w:val="24"/>
          <w:szCs w:val="24"/>
        </w:rPr>
      </w:pPr>
      <w:r w:rsidRPr="00502534">
        <w:rPr>
          <w:rFonts w:ascii="Arial Narrow" w:hAnsi="Arial Narrow"/>
          <w:b/>
          <w:i/>
          <w:sz w:val="24"/>
          <w:szCs w:val="24"/>
        </w:rPr>
        <w:t xml:space="preserve">Κύριε Υπουργέ, </w:t>
      </w:r>
    </w:p>
    <w:p w:rsidR="00CC53F0" w:rsidRPr="00502534" w:rsidRDefault="00CC53F0" w:rsidP="00AB4A2B">
      <w:pPr>
        <w:autoSpaceDE w:val="0"/>
        <w:autoSpaceDN w:val="0"/>
        <w:adjustRightInd w:val="0"/>
        <w:spacing w:after="240" w:line="240" w:lineRule="auto"/>
        <w:rPr>
          <w:rFonts w:ascii="Arial Narrow" w:hAnsi="Arial Narrow"/>
          <w:b/>
          <w:sz w:val="24"/>
          <w:szCs w:val="24"/>
          <w:u w:val="single"/>
        </w:rPr>
      </w:pPr>
      <w:r w:rsidRPr="00502534">
        <w:rPr>
          <w:rFonts w:ascii="Arial Narrow" w:hAnsi="Arial Narrow"/>
          <w:b/>
          <w:sz w:val="24"/>
          <w:szCs w:val="24"/>
        </w:rPr>
        <w:t>Η Εθνική Συνομοσπονδία Ατόμων με Αναπηρία (Ε.Σ.Α.μεΑ.)</w:t>
      </w:r>
      <w:r w:rsidRPr="00502534">
        <w:rPr>
          <w:rFonts w:ascii="Arial Narrow" w:hAnsi="Arial Narrow"/>
          <w:sz w:val="24"/>
          <w:szCs w:val="24"/>
        </w:rPr>
        <w:t xml:space="preserve"> - </w:t>
      </w:r>
      <w:r w:rsidRPr="00502534">
        <w:rPr>
          <w:rFonts w:ascii="Arial Narrow" w:hAnsi="Arial Narrow"/>
          <w:i/>
          <w:sz w:val="24"/>
          <w:szCs w:val="24"/>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502534">
        <w:rPr>
          <w:rFonts w:ascii="Arial Narrow" w:hAnsi="Arial Narrow"/>
          <w:bCs/>
          <w:i/>
          <w:sz w:val="24"/>
          <w:szCs w:val="24"/>
        </w:rPr>
        <w:t>.2430/96 (ΦΕΚ 156Α/10.7.96)</w:t>
      </w:r>
      <w:r w:rsidRPr="00502534">
        <w:rPr>
          <w:rFonts w:ascii="Arial Narrow" w:hAnsi="Arial Narrow"/>
          <w:i/>
          <w:sz w:val="24"/>
          <w:szCs w:val="24"/>
        </w:rPr>
        <w:t xml:space="preserve"> Κοινωνικό Εταίρο της ελληνικής Πολιτείας σε ζητήματα αναπηρίας και ιδρυτικό μέλος του Ευρωπαϊκού Φόρουμ Ατόμων με Αναπηρία (</w:t>
      </w:r>
      <w:r w:rsidRPr="00502534">
        <w:rPr>
          <w:rFonts w:ascii="Arial Narrow" w:hAnsi="Arial Narrow"/>
          <w:i/>
          <w:sz w:val="24"/>
          <w:szCs w:val="24"/>
          <w:lang w:val="en-US"/>
        </w:rPr>
        <w:t>European</w:t>
      </w:r>
      <w:r w:rsidRPr="00502534">
        <w:rPr>
          <w:rFonts w:ascii="Arial Narrow" w:hAnsi="Arial Narrow"/>
          <w:i/>
          <w:sz w:val="24"/>
          <w:szCs w:val="24"/>
        </w:rPr>
        <w:t xml:space="preserve"> </w:t>
      </w:r>
      <w:r w:rsidRPr="00502534">
        <w:rPr>
          <w:rFonts w:ascii="Arial Narrow" w:hAnsi="Arial Narrow"/>
          <w:i/>
          <w:sz w:val="24"/>
          <w:szCs w:val="24"/>
          <w:lang w:val="en-US"/>
        </w:rPr>
        <w:t>Disability</w:t>
      </w:r>
      <w:r w:rsidRPr="00502534">
        <w:rPr>
          <w:rFonts w:ascii="Arial Narrow" w:hAnsi="Arial Narrow"/>
          <w:i/>
          <w:sz w:val="24"/>
          <w:szCs w:val="24"/>
        </w:rPr>
        <w:t xml:space="preserve"> </w:t>
      </w:r>
      <w:r w:rsidRPr="00502534">
        <w:rPr>
          <w:rFonts w:ascii="Arial Narrow" w:hAnsi="Arial Narrow"/>
          <w:i/>
          <w:sz w:val="24"/>
          <w:szCs w:val="24"/>
          <w:lang w:val="en-US"/>
        </w:rPr>
        <w:t>Forum</w:t>
      </w:r>
      <w:r w:rsidRPr="00502534">
        <w:rPr>
          <w:rFonts w:ascii="Arial Narrow" w:hAnsi="Arial Narrow"/>
          <w:i/>
          <w:sz w:val="24"/>
          <w:szCs w:val="24"/>
        </w:rPr>
        <w:t>),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μέλος της Ο</w:t>
      </w:r>
      <w:r w:rsidRPr="00502534">
        <w:rPr>
          <w:rFonts w:ascii="Arial Narrow" w:hAnsi="Arial Narrow"/>
          <w:bCs/>
          <w:i/>
          <w:sz w:val="24"/>
          <w:szCs w:val="24"/>
        </w:rPr>
        <w:t>μάδας Εργασίας σχετικά με την ένταξη της διάστασης της αναπηρίας και της μη διάκρισης στο ΕΣΠΑ 2014-2020</w:t>
      </w:r>
      <w:r w:rsidRPr="00502534">
        <w:rPr>
          <w:rStyle w:val="a9"/>
          <w:rFonts w:ascii="Arial Narrow" w:eastAsiaTheme="minorEastAsia" w:hAnsi="Arial Narrow"/>
          <w:bCs/>
          <w:i/>
          <w:sz w:val="24"/>
          <w:szCs w:val="24"/>
        </w:rPr>
        <w:footnoteReference w:id="1"/>
      </w:r>
      <w:r w:rsidRPr="00502534">
        <w:rPr>
          <w:rFonts w:ascii="Arial Narrow" w:hAnsi="Arial Narrow"/>
          <w:i/>
          <w:sz w:val="24"/>
          <w:szCs w:val="24"/>
        </w:rPr>
        <w:t xml:space="preserve"> και διαπιστευμένος φορέας παροχής προγραμμάτων «Δια Βίου Μάθησης»</w:t>
      </w:r>
      <w:r w:rsidRPr="00502534">
        <w:rPr>
          <w:rFonts w:ascii="Arial Narrow" w:hAnsi="Arial Narrow"/>
          <w:sz w:val="24"/>
          <w:szCs w:val="24"/>
        </w:rPr>
        <w:t xml:space="preserve"> -  </w:t>
      </w:r>
      <w:r w:rsidRPr="00502534">
        <w:rPr>
          <w:rFonts w:ascii="Arial Narrow" w:hAnsi="Arial Narrow"/>
          <w:b/>
          <w:sz w:val="24"/>
          <w:szCs w:val="24"/>
          <w:u w:val="single"/>
        </w:rPr>
        <w:t xml:space="preserve">με την παρούσα επιστολή της επιθυμεί να σας συγχαρεί για την ανάληψη των καθηκόντων σας και να σας υποβάλλει τα βασικά θέματα που απασχολούν τα άτομα με αναπηρία και άπτονται του Υπουργείου σας. </w:t>
      </w:r>
    </w:p>
    <w:p w:rsidR="00CC53F0" w:rsidRPr="00502534" w:rsidRDefault="00CC53F0" w:rsidP="00AB4A2B">
      <w:pPr>
        <w:autoSpaceDE w:val="0"/>
        <w:autoSpaceDN w:val="0"/>
        <w:adjustRightInd w:val="0"/>
        <w:spacing w:after="240" w:line="240" w:lineRule="auto"/>
        <w:rPr>
          <w:rFonts w:ascii="Arial Narrow" w:hAnsi="Arial Narrow"/>
          <w:bCs/>
          <w:sz w:val="24"/>
          <w:szCs w:val="24"/>
        </w:rPr>
      </w:pPr>
      <w:r w:rsidRPr="00502534">
        <w:rPr>
          <w:rFonts w:ascii="Arial Narrow" w:hAnsi="Arial Narrow"/>
          <w:bCs/>
          <w:sz w:val="24"/>
          <w:szCs w:val="24"/>
        </w:rPr>
        <w:t xml:space="preserve">Όπως γνωρίζετε, τόσο το εθνικό όσο και το ευρωπαϊκό πλαίσιο για την αναπηρία διαμορφώνονται πλέον στη βάση:  </w:t>
      </w:r>
    </w:p>
    <w:p w:rsidR="00CC53F0" w:rsidRPr="00502534" w:rsidRDefault="00CC53F0" w:rsidP="00AB4A2B">
      <w:pPr>
        <w:numPr>
          <w:ilvl w:val="0"/>
          <w:numId w:val="13"/>
        </w:numPr>
        <w:autoSpaceDE w:val="0"/>
        <w:autoSpaceDN w:val="0"/>
        <w:adjustRightInd w:val="0"/>
        <w:spacing w:after="0" w:line="240" w:lineRule="auto"/>
        <w:rPr>
          <w:rFonts w:ascii="Arial Narrow" w:hAnsi="Arial Narrow"/>
          <w:sz w:val="24"/>
          <w:szCs w:val="24"/>
        </w:rPr>
      </w:pPr>
      <w:r w:rsidRPr="00502534">
        <w:rPr>
          <w:rFonts w:ascii="Arial Narrow" w:hAnsi="Arial Narrow"/>
          <w:b/>
          <w:sz w:val="24"/>
          <w:szCs w:val="24"/>
          <w:u w:val="single"/>
        </w:rPr>
        <w:t>της Σύμβασης των Ηνωμένων Εθνών (ΗΕ) για τα Δικαιώματα των Ατόμων με Αναπηρία</w:t>
      </w:r>
      <w:r w:rsidRPr="00502534">
        <w:rPr>
          <w:rFonts w:ascii="Arial Narrow" w:hAnsi="Arial Narrow"/>
          <w:sz w:val="24"/>
          <w:szCs w:val="24"/>
        </w:rPr>
        <w:t xml:space="preserve"> - την οποία αφού επικύρωσε η Ε.Ε., πρόσφατα επικύρωσε και η χώρα μας με τον Ν.4074/2012 </w:t>
      </w:r>
      <w:r w:rsidRPr="00502534">
        <w:rPr>
          <w:rFonts w:ascii="Arial Narrow" w:hAnsi="Arial Narrow"/>
          <w:sz w:val="24"/>
          <w:szCs w:val="24"/>
        </w:rPr>
        <w:lastRenderedPageBreak/>
        <w:t>(ΦΕΚ 88</w:t>
      </w:r>
      <w:r w:rsidRPr="00502534">
        <w:rPr>
          <w:rFonts w:ascii="Arial Narrow" w:hAnsi="Arial Narrow"/>
          <w:sz w:val="24"/>
          <w:szCs w:val="24"/>
          <w:vertAlign w:val="superscript"/>
        </w:rPr>
        <w:t>Α</w:t>
      </w:r>
      <w:r w:rsidRPr="00502534">
        <w:rPr>
          <w:rFonts w:ascii="Arial Narrow" w:hAnsi="Arial Narrow"/>
          <w:sz w:val="24"/>
          <w:szCs w:val="24"/>
        </w:rPr>
        <w:t xml:space="preserve">/11.04.2012), αναλαμβάνοντας τις σχετικές υποχρεώσεις. Οι υποχρεώσεις που άπτονται των αρμοδιοτήτων σας, όπως αναφέρονται στο άρθρο 9 «Προσβασιμότητα» της Σύμβασης και κατά συνέπεια του Ν.4074/2012, παρουσιάζονται παρακάτω: </w:t>
      </w:r>
    </w:p>
    <w:p w:rsidR="00CC53F0" w:rsidRPr="00502534" w:rsidRDefault="00CC53F0" w:rsidP="00AB4A2B">
      <w:pPr>
        <w:autoSpaceDE w:val="0"/>
        <w:autoSpaceDN w:val="0"/>
        <w:adjustRightInd w:val="0"/>
        <w:spacing w:line="240" w:lineRule="auto"/>
        <w:rPr>
          <w:rFonts w:ascii="Arial Narrow" w:eastAsia="MyriadPro-Regular" w:hAnsi="Arial Narrow"/>
          <w:i/>
          <w:iCs/>
          <w:sz w:val="24"/>
          <w:szCs w:val="24"/>
        </w:rPr>
      </w:pPr>
      <w:r w:rsidRPr="00502534">
        <w:rPr>
          <w:rFonts w:ascii="Arial Narrow" w:eastAsia="MyriadPro-Regular" w:hAnsi="Arial Narrow"/>
          <w:i/>
          <w:iCs/>
          <w:sz w:val="24"/>
          <w:szCs w:val="24"/>
        </w:rPr>
        <w:t xml:space="preserve">«1.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w:t>
      </w:r>
      <w:r w:rsidRPr="00502534">
        <w:rPr>
          <w:rFonts w:ascii="Arial Narrow" w:eastAsia="MyriadPro-Regular" w:hAnsi="Arial Narrow"/>
          <w:b/>
          <w:bCs/>
          <w:i/>
          <w:iCs/>
          <w:sz w:val="24"/>
          <w:szCs w:val="24"/>
        </w:rPr>
        <w:t>στο φυσικό περιβάλλον</w:t>
      </w:r>
      <w:r w:rsidRPr="00502534">
        <w:rPr>
          <w:rFonts w:ascii="Arial Narrow" w:eastAsia="MyriadPro-Regular" w:hAnsi="Arial Narrow"/>
          <w:i/>
          <w:iCs/>
          <w:sz w:val="24"/>
          <w:szCs w:val="24"/>
        </w:rPr>
        <w:t xml:space="preserve">,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w:t>
      </w:r>
      <w:r w:rsidRPr="00502534">
        <w:rPr>
          <w:rFonts w:ascii="Arial Narrow" w:eastAsia="MyriadPro-Regular" w:hAnsi="Arial Narrow"/>
          <w:b/>
          <w:bCs/>
          <w:i/>
          <w:iCs/>
          <w:sz w:val="24"/>
          <w:szCs w:val="24"/>
        </w:rPr>
        <w:t>στις αστικές όσο και στις αγροτικές περιοχές</w:t>
      </w:r>
      <w:r w:rsidRPr="00502534">
        <w:rPr>
          <w:rFonts w:ascii="Arial Narrow" w:eastAsia="MyriadPro-Regular" w:hAnsi="Arial Narrow"/>
          <w:i/>
          <w:iCs/>
          <w:sz w:val="24"/>
          <w:szCs w:val="24"/>
        </w:rPr>
        <w:t>. Τα μέτρα αυτά, που θα συμπεριλαμβάνουν τον προσδιορισμό και την εξάλειψη των εμποδίων και κωλυμάτων προσβασιμότητας, θα ισχύουν, μεταξύ άλλων, για:</w:t>
      </w:r>
    </w:p>
    <w:p w:rsidR="00CC53F0" w:rsidRPr="00502534" w:rsidRDefault="00CC53F0" w:rsidP="00AB4A2B">
      <w:pPr>
        <w:autoSpaceDE w:val="0"/>
        <w:autoSpaceDN w:val="0"/>
        <w:adjustRightInd w:val="0"/>
        <w:spacing w:line="240" w:lineRule="auto"/>
        <w:rPr>
          <w:rFonts w:ascii="Arial Narrow" w:eastAsia="MyriadPro-Regular" w:hAnsi="Arial Narrow"/>
          <w:i/>
          <w:iCs/>
          <w:sz w:val="24"/>
          <w:szCs w:val="24"/>
        </w:rPr>
      </w:pPr>
      <w:r w:rsidRPr="00502534">
        <w:rPr>
          <w:rFonts w:ascii="Arial Narrow" w:eastAsia="MyriadPro-Regular" w:hAnsi="Arial Narrow"/>
          <w:i/>
          <w:iCs/>
          <w:sz w:val="24"/>
          <w:szCs w:val="24"/>
        </w:rPr>
        <w:t xml:space="preserve">α. </w:t>
      </w:r>
      <w:r w:rsidRPr="00502534">
        <w:rPr>
          <w:rFonts w:ascii="Arial Narrow" w:eastAsia="MyriadPro-Regular" w:hAnsi="Arial Narrow"/>
          <w:b/>
          <w:bCs/>
          <w:i/>
          <w:iCs/>
          <w:sz w:val="24"/>
          <w:szCs w:val="24"/>
        </w:rPr>
        <w:t>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w:t>
      </w:r>
      <w:r w:rsidRPr="00502534">
        <w:rPr>
          <w:rFonts w:ascii="Arial Narrow" w:eastAsia="MyriadPro-Regular" w:hAnsi="Arial Narrow"/>
          <w:i/>
          <w:iCs/>
          <w:sz w:val="24"/>
          <w:szCs w:val="24"/>
        </w:rPr>
        <w:t>,</w:t>
      </w:r>
    </w:p>
    <w:p w:rsidR="00CC53F0" w:rsidRPr="00502534" w:rsidRDefault="00CC53F0" w:rsidP="00AB4A2B">
      <w:pPr>
        <w:autoSpaceDE w:val="0"/>
        <w:autoSpaceDN w:val="0"/>
        <w:adjustRightInd w:val="0"/>
        <w:spacing w:after="240" w:line="240" w:lineRule="auto"/>
        <w:rPr>
          <w:rFonts w:ascii="Arial Narrow" w:eastAsia="MyriadPro-Regular" w:hAnsi="Arial Narrow"/>
          <w:i/>
          <w:iCs/>
          <w:sz w:val="24"/>
          <w:szCs w:val="24"/>
        </w:rPr>
      </w:pPr>
      <w:r w:rsidRPr="00502534">
        <w:rPr>
          <w:rFonts w:ascii="Arial Narrow" w:eastAsia="MyriadPro-Regular" w:hAnsi="Arial Narrow"/>
          <w:i/>
          <w:iCs/>
          <w:sz w:val="24"/>
          <w:szCs w:val="24"/>
        </w:rPr>
        <w:t xml:space="preserve">β. τις πληροφορίες, τις επικοινωνίες και λοιπές υπηρεσίες, συμπεριλαμβανομένων και των ηλεκτρονικών υπηρεσιών και </w:t>
      </w:r>
      <w:r w:rsidRPr="00502534">
        <w:rPr>
          <w:rFonts w:ascii="Arial Narrow" w:eastAsia="MyriadPro-Regular" w:hAnsi="Arial Narrow"/>
          <w:b/>
          <w:bCs/>
          <w:i/>
          <w:iCs/>
          <w:sz w:val="24"/>
          <w:szCs w:val="24"/>
        </w:rPr>
        <w:t>των υπηρεσιών έκτακτης ανάγκης</w:t>
      </w:r>
      <w:r w:rsidRPr="00502534">
        <w:rPr>
          <w:rFonts w:ascii="Arial Narrow" w:eastAsia="MyriadPro-Regular" w:hAnsi="Arial Narrow"/>
          <w:i/>
          <w:iCs/>
          <w:sz w:val="24"/>
          <w:szCs w:val="24"/>
        </w:rPr>
        <w:t>…»</w:t>
      </w:r>
    </w:p>
    <w:p w:rsidR="00CC53F0" w:rsidRPr="00502534" w:rsidRDefault="00CC53F0" w:rsidP="00AB4A2B">
      <w:pPr>
        <w:numPr>
          <w:ilvl w:val="0"/>
          <w:numId w:val="13"/>
        </w:numPr>
        <w:autoSpaceDE w:val="0"/>
        <w:autoSpaceDN w:val="0"/>
        <w:adjustRightInd w:val="0"/>
        <w:spacing w:after="0" w:line="240" w:lineRule="auto"/>
        <w:rPr>
          <w:rFonts w:ascii="Arial Narrow" w:hAnsi="Arial Narrow"/>
          <w:iCs/>
          <w:sz w:val="24"/>
          <w:szCs w:val="24"/>
        </w:rPr>
      </w:pPr>
      <w:r w:rsidRPr="00502534">
        <w:rPr>
          <w:rFonts w:ascii="Arial Narrow" w:hAnsi="Arial Narrow"/>
          <w:b/>
          <w:sz w:val="24"/>
          <w:szCs w:val="24"/>
          <w:u w:val="single"/>
        </w:rPr>
        <w:t>της Ευρωπαϊκής Στρατηγικής για την Αναπηρία 2010-2020</w:t>
      </w:r>
      <w:r w:rsidRPr="00502534">
        <w:rPr>
          <w:rFonts w:ascii="Arial Narrow" w:hAnsi="Arial Narrow"/>
          <w:b/>
          <w:sz w:val="24"/>
          <w:szCs w:val="24"/>
        </w:rPr>
        <w:t xml:space="preserve"> </w:t>
      </w:r>
      <w:r w:rsidRPr="00502534">
        <w:rPr>
          <w:rFonts w:ascii="Arial Narrow" w:hAnsi="Arial Narrow"/>
          <w:sz w:val="24"/>
          <w:szCs w:val="24"/>
        </w:rPr>
        <w:t>(</w:t>
      </w:r>
      <w:r w:rsidRPr="00502534">
        <w:rPr>
          <w:rFonts w:ascii="Arial Narrow" w:hAnsi="Arial Narrow"/>
          <w:sz w:val="24"/>
          <w:szCs w:val="24"/>
          <w:lang w:val="en-US"/>
        </w:rPr>
        <w:t>COM</w:t>
      </w:r>
      <w:r w:rsidRPr="00502534">
        <w:rPr>
          <w:rFonts w:ascii="Arial Narrow" w:hAnsi="Arial Narrow"/>
          <w:sz w:val="24"/>
          <w:szCs w:val="24"/>
        </w:rPr>
        <w:t xml:space="preserve"> 2010 636 τελικό/ 15.11.2010), η οποία προβλέπει ότι </w:t>
      </w:r>
      <w:r w:rsidRPr="00502534">
        <w:rPr>
          <w:rFonts w:ascii="Arial Narrow" w:hAnsi="Arial Narrow"/>
          <w:i/>
          <w:sz w:val="24"/>
          <w:szCs w:val="24"/>
        </w:rPr>
        <w:t xml:space="preserve">«..η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τη δημιουργία έξυπνης, διατηρήσιμης και χωρίς αποκλεισμούς ανάπτυξης…», </w:t>
      </w:r>
      <w:r w:rsidRPr="00502534">
        <w:rPr>
          <w:rFonts w:ascii="Arial Narrow" w:hAnsi="Arial Narrow"/>
          <w:sz w:val="24"/>
          <w:szCs w:val="24"/>
        </w:rPr>
        <w:t>κατατάσσοντας μάλιστα την προσβασιμότητα - η οποία αποτελεί ως γνωστόν το «κλειδί» για τη συμμετοχή των ατόμων με αναπηρία - ως πρώτη μεταξύ των οκτώ βασικών τομέων δράσης της Επιτροπής</w:t>
      </w:r>
      <w:r w:rsidRPr="00502534">
        <w:rPr>
          <w:rFonts w:ascii="Arial Narrow" w:hAnsi="Arial Narrow"/>
          <w:i/>
          <w:sz w:val="24"/>
          <w:szCs w:val="24"/>
        </w:rPr>
        <w:t xml:space="preserve">, </w:t>
      </w:r>
      <w:r w:rsidRPr="00502534">
        <w:rPr>
          <w:rFonts w:ascii="Arial Narrow" w:hAnsi="Arial Narrow"/>
          <w:iCs/>
          <w:sz w:val="24"/>
          <w:szCs w:val="24"/>
        </w:rPr>
        <w:t>εξειδικεύοντας σχετικά ως εξής:</w:t>
      </w:r>
    </w:p>
    <w:p w:rsidR="00CC53F0" w:rsidRPr="00502534" w:rsidRDefault="00CC53F0" w:rsidP="00AB4A2B">
      <w:pPr>
        <w:autoSpaceDE w:val="0"/>
        <w:autoSpaceDN w:val="0"/>
        <w:adjustRightInd w:val="0"/>
        <w:spacing w:after="240" w:line="240" w:lineRule="auto"/>
        <w:rPr>
          <w:rFonts w:ascii="Arial Narrow" w:hAnsi="Arial Narrow"/>
          <w:i/>
          <w:iCs/>
          <w:sz w:val="24"/>
          <w:szCs w:val="24"/>
          <w:lang w:eastAsia="ko-KR"/>
        </w:rPr>
      </w:pPr>
      <w:r w:rsidRPr="00502534">
        <w:rPr>
          <w:rFonts w:ascii="Arial Narrow" w:hAnsi="Arial Narrow"/>
          <w:i/>
          <w:iCs/>
          <w:sz w:val="24"/>
          <w:szCs w:val="24"/>
          <w:lang w:eastAsia="ko-KR"/>
        </w:rPr>
        <w:t>«…Η Επιτροπή προτείνει τη χρήση νομοθετικών και άλλου είδους μέσων, όπως η τυποποίηση, προκειμένου να βελτιστοποιήσει την προσβασιμότητα του δομημένου περιβάλλοντος, των μεταφορών και των ΤΠΕ, …Θα ενθαρρύνει την ενσωμάτωση της διάστασης της προσβασιμότητας και του «σχεδιασμού για όλους» σε εκπαιδευτικά προγράμματα και προγράμματα κατάρτισης των επαγγελματιών του τομέα…Η δράση της ΕΕ θα στηρίξει και θα συμπληρώσει τις εθνικές ενέργειες για την υλοποίηση της προσβασιμότητας, την εξάλειψη των υφιστάμενων εμποδίων και τη βελτίωση της διαθεσιμότητας και του πεδίου επιλογής υποστηρικτικών τεχνολογιών…»</w:t>
      </w:r>
    </w:p>
    <w:p w:rsidR="00CC53F0" w:rsidRPr="00502534" w:rsidRDefault="00CC53F0" w:rsidP="00AB4A2B">
      <w:pPr>
        <w:numPr>
          <w:ilvl w:val="0"/>
          <w:numId w:val="13"/>
        </w:numPr>
        <w:autoSpaceDE w:val="0"/>
        <w:autoSpaceDN w:val="0"/>
        <w:adjustRightInd w:val="0"/>
        <w:spacing w:after="0" w:line="240" w:lineRule="auto"/>
        <w:rPr>
          <w:rFonts w:ascii="Arial Narrow" w:hAnsi="Arial Narrow"/>
          <w:b/>
          <w:sz w:val="24"/>
          <w:szCs w:val="24"/>
          <w:u w:val="single"/>
        </w:rPr>
      </w:pPr>
      <w:r w:rsidRPr="00502534">
        <w:rPr>
          <w:rFonts w:ascii="Arial Narrow" w:hAnsi="Arial Narrow"/>
          <w:b/>
          <w:sz w:val="24"/>
          <w:szCs w:val="24"/>
          <w:u w:val="single"/>
        </w:rPr>
        <w:t>του Κανονισμού (ΕΚ) 1303/2013</w:t>
      </w:r>
      <w:r w:rsidRPr="00502534">
        <w:rPr>
          <w:rFonts w:ascii="Arial Narrow" w:hAnsi="Arial Narrow"/>
          <w:sz w:val="24"/>
          <w:szCs w:val="24"/>
          <w:u w:val="single"/>
        </w:rPr>
        <w:t xml:space="preserve"> </w:t>
      </w:r>
      <w:r w:rsidRPr="00502534">
        <w:rPr>
          <w:rFonts w:ascii="Arial Narrow" w:hAnsi="Arial Narrow"/>
          <w:b/>
          <w:sz w:val="24"/>
          <w:szCs w:val="24"/>
          <w:u w:val="single"/>
        </w:rPr>
        <w:t xml:space="preserve">των Διαρθρωτικών Ταμείων της Ευρωπαϊκής Ένωσης και των επιμέρους Κανονισμών των Διαρθρωτικών Ταμείων της Ευρωπαϊκής Ένωσης για την νέα προγραμματική περίοδο 2014 - 2020. </w:t>
      </w:r>
    </w:p>
    <w:p w:rsidR="00CC53F0" w:rsidRPr="00502534" w:rsidRDefault="00CC53F0" w:rsidP="00AB4A2B">
      <w:pPr>
        <w:spacing w:after="240" w:line="240" w:lineRule="auto"/>
        <w:rPr>
          <w:rFonts w:ascii="Arial Narrow" w:hAnsi="Arial Narrow"/>
          <w:b/>
          <w:i/>
          <w:sz w:val="24"/>
          <w:szCs w:val="24"/>
        </w:rPr>
      </w:pPr>
      <w:r w:rsidRPr="00502534">
        <w:rPr>
          <w:rFonts w:ascii="Arial Narrow" w:hAnsi="Arial Narrow"/>
          <w:sz w:val="24"/>
          <w:szCs w:val="24"/>
        </w:rPr>
        <w:t xml:space="preserve">Ειδικότερα ο Κανονισμός 1303/2013 αναφέρει στο άρθρο 7 «Προώθηση της Ισότητας μεταξύ ανδρών και γυναικών και μη διάκριση» ότι </w:t>
      </w:r>
      <w:r w:rsidRPr="00502534">
        <w:rPr>
          <w:rFonts w:ascii="Arial Narrow" w:hAnsi="Arial Narrow"/>
          <w:i/>
          <w:iCs/>
          <w:sz w:val="24"/>
          <w:szCs w:val="24"/>
          <w:lang w:eastAsia="ko-KR"/>
        </w:rPr>
        <w:t>«</w:t>
      </w:r>
      <w:r w:rsidRPr="00502534">
        <w:rPr>
          <w:rFonts w:ascii="Arial Narrow" w:hAnsi="Arial Narrow"/>
          <w:bCs/>
          <w:i/>
          <w:iCs/>
          <w:sz w:val="24"/>
          <w:szCs w:val="24"/>
        </w:rPr>
        <w:t>[…] τ</w:t>
      </w:r>
      <w:r w:rsidRPr="00502534">
        <w:rPr>
          <w:rStyle w:val="hps"/>
          <w:rFonts w:ascii="Arial Narrow" w:hAnsi="Arial Narrow"/>
          <w:bCs/>
          <w:i/>
          <w:iCs/>
          <w:sz w:val="24"/>
          <w:szCs w:val="24"/>
        </w:rPr>
        <w:t>α κράτη</w:t>
      </w:r>
      <w:r w:rsidRPr="00502534">
        <w:rPr>
          <w:rStyle w:val="hps"/>
          <w:rFonts w:ascii="Arial Narrow" w:hAnsi="Arial Narrow"/>
          <w:i/>
          <w:iCs/>
          <w:sz w:val="24"/>
          <w:szCs w:val="24"/>
        </w:rPr>
        <w:t xml:space="preserve"> μέλη και</w:t>
      </w:r>
      <w:r w:rsidRPr="00502534">
        <w:rPr>
          <w:rFonts w:ascii="Arial Narrow" w:hAnsi="Arial Narrow"/>
          <w:i/>
          <w:iCs/>
          <w:sz w:val="24"/>
          <w:szCs w:val="24"/>
        </w:rPr>
        <w:t xml:space="preserve"> </w:t>
      </w:r>
      <w:r w:rsidRPr="00502534">
        <w:rPr>
          <w:rStyle w:val="hps"/>
          <w:rFonts w:ascii="Arial Narrow" w:hAnsi="Arial Narrow"/>
          <w:i/>
          <w:iCs/>
          <w:sz w:val="24"/>
          <w:szCs w:val="24"/>
        </w:rPr>
        <w:t>η</w:t>
      </w:r>
      <w:r w:rsidRPr="00502534">
        <w:rPr>
          <w:rFonts w:ascii="Arial Narrow" w:hAnsi="Arial Narrow"/>
          <w:i/>
          <w:iCs/>
          <w:sz w:val="24"/>
          <w:szCs w:val="24"/>
        </w:rPr>
        <w:t xml:space="preserve"> </w:t>
      </w:r>
      <w:r w:rsidRPr="00502534">
        <w:rPr>
          <w:rStyle w:val="hps"/>
          <w:rFonts w:ascii="Arial Narrow" w:hAnsi="Arial Narrow"/>
          <w:i/>
          <w:iCs/>
          <w:sz w:val="24"/>
          <w:szCs w:val="24"/>
        </w:rPr>
        <w:t>Επιτροπή λαμβάνουν τα κατάλληλα</w:t>
      </w:r>
      <w:r w:rsidRPr="00502534">
        <w:rPr>
          <w:rFonts w:ascii="Arial Narrow" w:hAnsi="Arial Narrow"/>
          <w:i/>
          <w:iCs/>
          <w:sz w:val="24"/>
          <w:szCs w:val="24"/>
        </w:rPr>
        <w:t xml:space="preserve"> </w:t>
      </w:r>
      <w:r w:rsidRPr="00502534">
        <w:rPr>
          <w:rStyle w:val="hps"/>
          <w:rFonts w:ascii="Arial Narrow" w:hAnsi="Arial Narrow"/>
          <w:i/>
          <w:iCs/>
          <w:sz w:val="24"/>
          <w:szCs w:val="24"/>
        </w:rPr>
        <w:t>μέτρα για να</w:t>
      </w:r>
      <w:r w:rsidRPr="00502534">
        <w:rPr>
          <w:rFonts w:ascii="Arial Narrow" w:hAnsi="Arial Narrow"/>
          <w:i/>
          <w:iCs/>
          <w:sz w:val="24"/>
          <w:szCs w:val="24"/>
        </w:rPr>
        <w:t xml:space="preserve"> </w:t>
      </w:r>
      <w:r w:rsidRPr="00502534">
        <w:rPr>
          <w:rStyle w:val="hps"/>
          <w:rFonts w:ascii="Arial Narrow" w:hAnsi="Arial Narrow"/>
          <w:i/>
          <w:iCs/>
          <w:sz w:val="24"/>
          <w:szCs w:val="24"/>
        </w:rPr>
        <w:t>αποτρέψουν κάθε διάκριση</w:t>
      </w:r>
      <w:r w:rsidRPr="00502534">
        <w:rPr>
          <w:rFonts w:ascii="Arial Narrow" w:hAnsi="Arial Narrow"/>
          <w:i/>
          <w:iCs/>
          <w:sz w:val="24"/>
          <w:szCs w:val="24"/>
        </w:rPr>
        <w:t xml:space="preserve"> </w:t>
      </w:r>
      <w:r w:rsidRPr="00502534">
        <w:rPr>
          <w:rStyle w:val="hps"/>
          <w:rFonts w:ascii="Arial Narrow" w:hAnsi="Arial Narrow"/>
          <w:i/>
          <w:iCs/>
          <w:sz w:val="24"/>
          <w:szCs w:val="24"/>
        </w:rPr>
        <w:t>εξαιτίας [….] αναπηρίας</w:t>
      </w:r>
      <w:r w:rsidRPr="00502534">
        <w:rPr>
          <w:rFonts w:ascii="Arial Narrow" w:hAnsi="Arial Narrow"/>
          <w:i/>
          <w:iCs/>
          <w:sz w:val="24"/>
          <w:szCs w:val="24"/>
        </w:rPr>
        <w:t xml:space="preserve">, </w:t>
      </w:r>
      <w:r w:rsidRPr="00502534">
        <w:rPr>
          <w:rStyle w:val="hps"/>
          <w:rFonts w:ascii="Arial Narrow" w:hAnsi="Arial Narrow"/>
          <w:i/>
          <w:iCs/>
          <w:sz w:val="24"/>
          <w:szCs w:val="24"/>
        </w:rPr>
        <w:t>[…]</w:t>
      </w:r>
      <w:r w:rsidRPr="00502534">
        <w:rPr>
          <w:rFonts w:ascii="Arial Narrow" w:hAnsi="Arial Narrow"/>
          <w:i/>
          <w:iCs/>
          <w:sz w:val="24"/>
          <w:szCs w:val="24"/>
        </w:rPr>
        <w:t xml:space="preserve"> </w:t>
      </w:r>
      <w:r w:rsidRPr="00502534">
        <w:rPr>
          <w:rStyle w:val="hps"/>
          <w:rFonts w:ascii="Arial Narrow" w:hAnsi="Arial Narrow"/>
          <w:i/>
          <w:iCs/>
          <w:sz w:val="24"/>
          <w:szCs w:val="24"/>
        </w:rPr>
        <w:t>κατά την εκπόνηση και υλοποίηση των</w:t>
      </w:r>
      <w:r w:rsidRPr="00502534">
        <w:rPr>
          <w:rFonts w:ascii="Arial Narrow" w:hAnsi="Arial Narrow"/>
          <w:i/>
          <w:iCs/>
          <w:sz w:val="24"/>
          <w:szCs w:val="24"/>
        </w:rPr>
        <w:t xml:space="preserve"> </w:t>
      </w:r>
      <w:r w:rsidRPr="00502534">
        <w:rPr>
          <w:rStyle w:val="hps"/>
          <w:rFonts w:ascii="Arial Narrow" w:hAnsi="Arial Narrow"/>
          <w:i/>
          <w:iCs/>
          <w:sz w:val="24"/>
          <w:szCs w:val="24"/>
        </w:rPr>
        <w:t>προγραμμάτων</w:t>
      </w:r>
      <w:r w:rsidRPr="00502534">
        <w:rPr>
          <w:rFonts w:ascii="Arial Narrow" w:hAnsi="Arial Narrow"/>
          <w:b/>
          <w:i/>
          <w:iCs/>
          <w:sz w:val="24"/>
          <w:szCs w:val="24"/>
        </w:rPr>
        <w:t>.</w:t>
      </w:r>
      <w:r w:rsidRPr="00502534">
        <w:rPr>
          <w:rStyle w:val="hps"/>
          <w:rFonts w:ascii="Arial Narrow" w:hAnsi="Arial Narrow"/>
          <w:b/>
          <w:bCs/>
          <w:i/>
          <w:iCs/>
          <w:sz w:val="24"/>
          <w:szCs w:val="24"/>
        </w:rPr>
        <w:t xml:space="preserve"> Ειδικότερα, η</w:t>
      </w:r>
      <w:r w:rsidRPr="00502534">
        <w:rPr>
          <w:rFonts w:ascii="Arial Narrow" w:hAnsi="Arial Narrow"/>
          <w:b/>
          <w:bCs/>
          <w:i/>
          <w:iCs/>
          <w:sz w:val="24"/>
          <w:szCs w:val="24"/>
        </w:rPr>
        <w:t xml:space="preserve"> </w:t>
      </w:r>
      <w:r w:rsidRPr="00502534">
        <w:rPr>
          <w:rStyle w:val="hps"/>
          <w:rFonts w:ascii="Arial Narrow" w:hAnsi="Arial Narrow"/>
          <w:b/>
          <w:bCs/>
          <w:i/>
          <w:iCs/>
          <w:sz w:val="24"/>
          <w:szCs w:val="24"/>
        </w:rPr>
        <w:t>προσβασιμότητα για τα άτομα</w:t>
      </w:r>
      <w:r w:rsidRPr="00502534">
        <w:rPr>
          <w:rFonts w:ascii="Arial Narrow" w:hAnsi="Arial Narrow"/>
          <w:b/>
          <w:bCs/>
          <w:i/>
          <w:iCs/>
          <w:sz w:val="24"/>
          <w:szCs w:val="24"/>
        </w:rPr>
        <w:t xml:space="preserve"> </w:t>
      </w:r>
      <w:r w:rsidRPr="00502534">
        <w:rPr>
          <w:rStyle w:val="hps"/>
          <w:rFonts w:ascii="Arial Narrow" w:hAnsi="Arial Narrow"/>
          <w:b/>
          <w:bCs/>
          <w:i/>
          <w:iCs/>
          <w:sz w:val="24"/>
          <w:szCs w:val="24"/>
        </w:rPr>
        <w:t>με αναπηρίες</w:t>
      </w:r>
      <w:r w:rsidRPr="00502534">
        <w:rPr>
          <w:rFonts w:ascii="Arial Narrow" w:hAnsi="Arial Narrow"/>
          <w:b/>
          <w:bCs/>
          <w:i/>
          <w:iCs/>
          <w:sz w:val="24"/>
          <w:szCs w:val="24"/>
        </w:rPr>
        <w:t xml:space="preserve"> </w:t>
      </w:r>
      <w:r w:rsidRPr="00502534">
        <w:rPr>
          <w:rStyle w:val="hps"/>
          <w:rFonts w:ascii="Arial Narrow" w:hAnsi="Arial Narrow"/>
          <w:b/>
          <w:bCs/>
          <w:i/>
          <w:iCs/>
          <w:sz w:val="24"/>
          <w:szCs w:val="24"/>
        </w:rPr>
        <w:t>λαμβάνεται υπόψη σε όλα τα στάδια της προετοιμασίας και της εφαρμογής των</w:t>
      </w:r>
      <w:r w:rsidRPr="00502534">
        <w:rPr>
          <w:rFonts w:ascii="Arial Narrow" w:hAnsi="Arial Narrow"/>
          <w:b/>
          <w:bCs/>
          <w:i/>
          <w:iCs/>
          <w:sz w:val="24"/>
          <w:szCs w:val="24"/>
        </w:rPr>
        <w:t xml:space="preserve"> </w:t>
      </w:r>
      <w:r w:rsidRPr="00502534">
        <w:rPr>
          <w:rStyle w:val="hps"/>
          <w:rFonts w:ascii="Arial Narrow" w:hAnsi="Arial Narrow"/>
          <w:b/>
          <w:bCs/>
          <w:i/>
          <w:iCs/>
          <w:sz w:val="24"/>
          <w:szCs w:val="24"/>
        </w:rPr>
        <w:t>προγραμμάτων</w:t>
      </w:r>
      <w:r w:rsidRPr="00502534">
        <w:rPr>
          <w:rStyle w:val="hps"/>
          <w:rFonts w:ascii="Arial Narrow" w:hAnsi="Arial Narrow"/>
          <w:bCs/>
          <w:i/>
          <w:iCs/>
          <w:sz w:val="24"/>
          <w:szCs w:val="24"/>
        </w:rPr>
        <w:t>»</w:t>
      </w:r>
      <w:r w:rsidRPr="00502534">
        <w:rPr>
          <w:rFonts w:ascii="Arial Narrow" w:hAnsi="Arial Narrow"/>
          <w:bCs/>
          <w:i/>
          <w:iCs/>
          <w:sz w:val="24"/>
          <w:szCs w:val="24"/>
        </w:rPr>
        <w:t xml:space="preserve">. </w:t>
      </w:r>
      <w:r w:rsidRPr="00502534">
        <w:rPr>
          <w:rFonts w:ascii="Arial Narrow" w:hAnsi="Arial Narrow"/>
          <w:bCs/>
          <w:iCs/>
          <w:sz w:val="24"/>
          <w:szCs w:val="24"/>
        </w:rPr>
        <w:t xml:space="preserve"> Ενώ βασικά κριτήρια συμμόρφωσης με την Γενική Αιρεσιμότητα 3- </w:t>
      </w:r>
      <w:r w:rsidRPr="00502534">
        <w:rPr>
          <w:rFonts w:ascii="Arial Narrow" w:hAnsi="Arial Narrow"/>
          <w:bCs/>
          <w:iCs/>
          <w:sz w:val="24"/>
          <w:szCs w:val="24"/>
        </w:rPr>
        <w:lastRenderedPageBreak/>
        <w:t xml:space="preserve">«Αναπηρία» αποτελούν </w:t>
      </w:r>
      <w:r w:rsidRPr="00502534">
        <w:rPr>
          <w:rFonts w:ascii="Arial Narrow" w:hAnsi="Arial Narrow"/>
          <w:bCs/>
          <w:i/>
          <w:iCs/>
          <w:sz w:val="24"/>
          <w:szCs w:val="24"/>
        </w:rPr>
        <w:t>«[…]</w:t>
      </w:r>
      <w:r w:rsidRPr="00502534">
        <w:rPr>
          <w:rFonts w:ascii="Arial Narrow" w:hAnsi="Arial Narrow"/>
          <w:bCs/>
          <w:iCs/>
          <w:sz w:val="24"/>
          <w:szCs w:val="24"/>
        </w:rPr>
        <w:t xml:space="preserve"> </w:t>
      </w:r>
      <w:r w:rsidRPr="00502534">
        <w:rPr>
          <w:rStyle w:val="hps"/>
          <w:rFonts w:ascii="Arial Narrow" w:hAnsi="Arial Narrow"/>
          <w:b/>
          <w:i/>
          <w:sz w:val="24"/>
          <w:szCs w:val="24"/>
        </w:rPr>
        <w:t>α) διαβούλευση</w:t>
      </w:r>
      <w:r w:rsidRPr="00502534">
        <w:rPr>
          <w:rFonts w:ascii="Arial Narrow" w:hAnsi="Arial Narrow"/>
          <w:b/>
          <w:i/>
          <w:sz w:val="24"/>
          <w:szCs w:val="24"/>
        </w:rPr>
        <w:t xml:space="preserve"> </w:t>
      </w:r>
      <w:r w:rsidRPr="00502534">
        <w:rPr>
          <w:rStyle w:val="hps"/>
          <w:rFonts w:ascii="Arial Narrow" w:hAnsi="Arial Narrow"/>
          <w:b/>
          <w:i/>
          <w:sz w:val="24"/>
          <w:szCs w:val="24"/>
        </w:rPr>
        <w:t>και συμμετοχή</w:t>
      </w:r>
      <w:r w:rsidRPr="00502534">
        <w:rPr>
          <w:rFonts w:ascii="Arial Narrow" w:hAnsi="Arial Narrow"/>
          <w:b/>
          <w:i/>
          <w:sz w:val="24"/>
          <w:szCs w:val="24"/>
        </w:rPr>
        <w:t xml:space="preserve"> </w:t>
      </w:r>
      <w:r w:rsidRPr="00502534">
        <w:rPr>
          <w:rStyle w:val="hps"/>
          <w:rFonts w:ascii="Arial Narrow" w:hAnsi="Arial Narrow"/>
          <w:b/>
          <w:i/>
          <w:sz w:val="24"/>
          <w:szCs w:val="24"/>
        </w:rPr>
        <w:t>των</w:t>
      </w:r>
      <w:r w:rsidRPr="00502534">
        <w:rPr>
          <w:rFonts w:ascii="Arial Narrow" w:hAnsi="Arial Narrow"/>
          <w:b/>
          <w:i/>
          <w:sz w:val="24"/>
          <w:szCs w:val="24"/>
        </w:rPr>
        <w:t xml:space="preserve"> </w:t>
      </w:r>
      <w:r w:rsidRPr="00502534">
        <w:rPr>
          <w:rStyle w:val="hps"/>
          <w:rFonts w:ascii="Arial Narrow" w:hAnsi="Arial Narrow"/>
          <w:b/>
          <w:i/>
          <w:sz w:val="24"/>
          <w:szCs w:val="24"/>
        </w:rPr>
        <w:t>φορέων που είναι αρμόδιοι</w:t>
      </w:r>
      <w:r w:rsidRPr="00502534">
        <w:rPr>
          <w:rFonts w:ascii="Arial Narrow" w:hAnsi="Arial Narrow"/>
          <w:b/>
          <w:i/>
          <w:sz w:val="24"/>
          <w:szCs w:val="24"/>
        </w:rPr>
        <w:t xml:space="preserve"> </w:t>
      </w:r>
      <w:r w:rsidRPr="00502534">
        <w:rPr>
          <w:rStyle w:val="hps"/>
          <w:rFonts w:ascii="Arial Narrow" w:hAnsi="Arial Narrow"/>
          <w:b/>
          <w:i/>
          <w:sz w:val="24"/>
          <w:szCs w:val="24"/>
        </w:rPr>
        <w:t>για την προστασία των δικαιωμάτων</w:t>
      </w:r>
      <w:r w:rsidRPr="00502534">
        <w:rPr>
          <w:rFonts w:ascii="Arial Narrow" w:hAnsi="Arial Narrow"/>
          <w:b/>
          <w:i/>
          <w:sz w:val="24"/>
          <w:szCs w:val="24"/>
        </w:rPr>
        <w:t xml:space="preserve"> </w:t>
      </w:r>
      <w:r w:rsidRPr="00502534">
        <w:rPr>
          <w:rStyle w:val="hps"/>
          <w:rFonts w:ascii="Arial Narrow" w:hAnsi="Arial Narrow"/>
          <w:b/>
          <w:i/>
          <w:sz w:val="24"/>
          <w:szCs w:val="24"/>
        </w:rPr>
        <w:t>των ατόμων</w:t>
      </w:r>
      <w:r w:rsidRPr="00502534">
        <w:rPr>
          <w:rFonts w:ascii="Arial Narrow" w:hAnsi="Arial Narrow"/>
          <w:b/>
          <w:i/>
          <w:sz w:val="24"/>
          <w:szCs w:val="24"/>
        </w:rPr>
        <w:t xml:space="preserve"> </w:t>
      </w:r>
      <w:r w:rsidRPr="00502534">
        <w:rPr>
          <w:rStyle w:val="hps"/>
          <w:rFonts w:ascii="Arial Narrow" w:hAnsi="Arial Narrow"/>
          <w:b/>
          <w:i/>
          <w:sz w:val="24"/>
          <w:szCs w:val="24"/>
        </w:rPr>
        <w:t xml:space="preserve">με αναπηρία και </w:t>
      </w:r>
      <w:r w:rsidRPr="00502534">
        <w:rPr>
          <w:rFonts w:ascii="Arial Narrow" w:hAnsi="Arial Narrow"/>
          <w:b/>
          <w:i/>
          <w:sz w:val="24"/>
          <w:szCs w:val="24"/>
        </w:rPr>
        <w:t xml:space="preserve">των </w:t>
      </w:r>
      <w:r w:rsidRPr="00502534">
        <w:rPr>
          <w:rStyle w:val="hps"/>
          <w:rFonts w:ascii="Arial Narrow" w:hAnsi="Arial Narrow"/>
          <w:b/>
          <w:i/>
          <w:sz w:val="24"/>
          <w:szCs w:val="24"/>
        </w:rPr>
        <w:t>αντιπροσωπευτικών οργανώσεων των</w:t>
      </w:r>
      <w:r w:rsidRPr="00502534">
        <w:rPr>
          <w:rFonts w:ascii="Arial Narrow" w:hAnsi="Arial Narrow"/>
          <w:b/>
          <w:i/>
          <w:sz w:val="24"/>
          <w:szCs w:val="24"/>
        </w:rPr>
        <w:t xml:space="preserve"> </w:t>
      </w:r>
      <w:r w:rsidRPr="00502534">
        <w:rPr>
          <w:rStyle w:val="hps"/>
          <w:rFonts w:ascii="Arial Narrow" w:hAnsi="Arial Narrow"/>
          <w:b/>
          <w:i/>
          <w:sz w:val="24"/>
          <w:szCs w:val="24"/>
        </w:rPr>
        <w:t>ατόμων με</w:t>
      </w:r>
      <w:r w:rsidRPr="00502534">
        <w:rPr>
          <w:rFonts w:ascii="Arial Narrow" w:hAnsi="Arial Narrow"/>
          <w:b/>
          <w:i/>
          <w:sz w:val="24"/>
          <w:szCs w:val="24"/>
        </w:rPr>
        <w:t xml:space="preserve"> </w:t>
      </w:r>
      <w:r w:rsidRPr="00502534">
        <w:rPr>
          <w:rStyle w:val="hps"/>
          <w:rFonts w:ascii="Arial Narrow" w:hAnsi="Arial Narrow"/>
          <w:b/>
          <w:i/>
          <w:sz w:val="24"/>
          <w:szCs w:val="24"/>
        </w:rPr>
        <w:t>αναπηρία καθ’ όλη τη διάρκεια της προετοιμασίας και υλοποίησης</w:t>
      </w:r>
      <w:r w:rsidRPr="00502534">
        <w:rPr>
          <w:rFonts w:ascii="Arial Narrow" w:hAnsi="Arial Narrow"/>
          <w:b/>
          <w:i/>
          <w:sz w:val="24"/>
          <w:szCs w:val="24"/>
        </w:rPr>
        <w:t xml:space="preserve"> </w:t>
      </w:r>
      <w:r w:rsidRPr="00502534">
        <w:rPr>
          <w:rStyle w:val="hps"/>
          <w:rFonts w:ascii="Arial Narrow" w:hAnsi="Arial Narrow"/>
          <w:b/>
          <w:i/>
          <w:sz w:val="24"/>
          <w:szCs w:val="24"/>
        </w:rPr>
        <w:t>των</w:t>
      </w:r>
      <w:r w:rsidRPr="00502534">
        <w:rPr>
          <w:rFonts w:ascii="Arial Narrow" w:hAnsi="Arial Narrow"/>
          <w:b/>
          <w:i/>
          <w:sz w:val="24"/>
          <w:szCs w:val="24"/>
        </w:rPr>
        <w:t xml:space="preserve"> </w:t>
      </w:r>
      <w:r w:rsidRPr="00502534">
        <w:rPr>
          <w:rStyle w:val="hps"/>
          <w:rFonts w:ascii="Arial Narrow" w:hAnsi="Arial Narrow"/>
          <w:b/>
          <w:i/>
          <w:sz w:val="24"/>
          <w:szCs w:val="24"/>
        </w:rPr>
        <w:t xml:space="preserve">Προγραμμάτων, </w:t>
      </w:r>
      <w:r w:rsidRPr="00502534">
        <w:rPr>
          <w:rStyle w:val="hps"/>
          <w:rFonts w:ascii="Arial Narrow" w:hAnsi="Arial Narrow"/>
          <w:i/>
          <w:sz w:val="24"/>
          <w:szCs w:val="24"/>
        </w:rPr>
        <w:t>[…]</w:t>
      </w:r>
      <w:r w:rsidRPr="00502534">
        <w:rPr>
          <w:rStyle w:val="hps"/>
          <w:rFonts w:ascii="Arial Narrow" w:hAnsi="Arial Narrow"/>
          <w:b/>
          <w:i/>
          <w:sz w:val="24"/>
          <w:szCs w:val="24"/>
        </w:rPr>
        <w:t xml:space="preserve"> </w:t>
      </w:r>
      <w:r w:rsidRPr="00502534">
        <w:rPr>
          <w:rFonts w:ascii="Arial Narrow" w:hAnsi="Arial Narrow"/>
          <w:b/>
          <w:i/>
          <w:sz w:val="24"/>
          <w:szCs w:val="24"/>
        </w:rPr>
        <w:t>και</w:t>
      </w:r>
      <w:r w:rsidRPr="00502534">
        <w:rPr>
          <w:rStyle w:val="hps"/>
          <w:rFonts w:ascii="Arial Narrow" w:hAnsi="Arial Narrow"/>
          <w:b/>
          <w:i/>
          <w:sz w:val="24"/>
          <w:szCs w:val="24"/>
        </w:rPr>
        <w:t xml:space="preserve"> γ) εξασφάλιση της παρακολούθησης της εφαρμογής</w:t>
      </w:r>
      <w:r w:rsidRPr="00502534">
        <w:rPr>
          <w:rFonts w:ascii="Arial Narrow" w:hAnsi="Arial Narrow"/>
          <w:b/>
          <w:i/>
          <w:sz w:val="24"/>
          <w:szCs w:val="24"/>
        </w:rPr>
        <w:t xml:space="preserve"> </w:t>
      </w:r>
      <w:r w:rsidRPr="00502534">
        <w:rPr>
          <w:rStyle w:val="hps"/>
          <w:rFonts w:ascii="Arial Narrow" w:hAnsi="Arial Narrow"/>
          <w:b/>
          <w:i/>
          <w:sz w:val="24"/>
          <w:szCs w:val="24"/>
        </w:rPr>
        <w:t>του</w:t>
      </w:r>
      <w:r w:rsidRPr="00502534">
        <w:rPr>
          <w:rFonts w:ascii="Arial Narrow" w:hAnsi="Arial Narrow"/>
          <w:b/>
          <w:i/>
          <w:sz w:val="24"/>
          <w:szCs w:val="24"/>
        </w:rPr>
        <w:t xml:space="preserve"> </w:t>
      </w:r>
      <w:r w:rsidRPr="00502534">
        <w:rPr>
          <w:rStyle w:val="hps"/>
          <w:rFonts w:ascii="Arial Narrow" w:hAnsi="Arial Narrow"/>
          <w:b/>
          <w:i/>
          <w:sz w:val="24"/>
          <w:szCs w:val="24"/>
        </w:rPr>
        <w:t>άρθρου 9</w:t>
      </w:r>
      <w:r w:rsidRPr="00502534">
        <w:rPr>
          <w:rFonts w:ascii="Arial Narrow" w:hAnsi="Arial Narrow"/>
          <w:b/>
          <w:i/>
          <w:sz w:val="24"/>
          <w:szCs w:val="24"/>
        </w:rPr>
        <w:t xml:space="preserve"> </w:t>
      </w:r>
      <w:r w:rsidRPr="00502534">
        <w:rPr>
          <w:rFonts w:ascii="Arial Narrow" w:hAnsi="Arial Narrow"/>
          <w:b/>
          <w:i/>
          <w:iCs/>
          <w:sz w:val="24"/>
          <w:szCs w:val="24"/>
        </w:rPr>
        <w:t>«Προσβασιμότητα»</w:t>
      </w:r>
      <w:r w:rsidRPr="00502534">
        <w:rPr>
          <w:rStyle w:val="hps"/>
          <w:rFonts w:ascii="Arial Narrow" w:hAnsi="Arial Narrow"/>
          <w:b/>
          <w:i/>
          <w:sz w:val="24"/>
          <w:szCs w:val="24"/>
        </w:rPr>
        <w:t xml:space="preserve"> της</w:t>
      </w:r>
      <w:r w:rsidRPr="00502534">
        <w:rPr>
          <w:rFonts w:ascii="Arial Narrow" w:hAnsi="Arial Narrow"/>
          <w:b/>
          <w:i/>
          <w:sz w:val="24"/>
          <w:szCs w:val="24"/>
        </w:rPr>
        <w:t xml:space="preserve"> </w:t>
      </w:r>
      <w:r w:rsidRPr="00502534">
        <w:rPr>
          <w:rStyle w:val="hps"/>
          <w:rFonts w:ascii="Arial Narrow" w:hAnsi="Arial Narrow"/>
          <w:b/>
          <w:i/>
          <w:sz w:val="24"/>
          <w:szCs w:val="24"/>
        </w:rPr>
        <w:t>Σύμβασης καθ’ όλη την προετοιμασία και την</w:t>
      </w:r>
      <w:r w:rsidRPr="00502534">
        <w:rPr>
          <w:rFonts w:ascii="Arial Narrow" w:hAnsi="Arial Narrow"/>
          <w:b/>
          <w:i/>
          <w:sz w:val="24"/>
          <w:szCs w:val="24"/>
        </w:rPr>
        <w:t xml:space="preserve"> </w:t>
      </w:r>
      <w:r w:rsidRPr="00502534">
        <w:rPr>
          <w:rStyle w:val="hps"/>
          <w:rFonts w:ascii="Arial Narrow" w:hAnsi="Arial Narrow"/>
          <w:b/>
          <w:i/>
          <w:sz w:val="24"/>
          <w:szCs w:val="24"/>
        </w:rPr>
        <w:t>υλοποίηση των Προγραμμάτων</w:t>
      </w:r>
      <w:r w:rsidRPr="00502534">
        <w:rPr>
          <w:rFonts w:ascii="Arial Narrow" w:hAnsi="Arial Narrow"/>
          <w:b/>
          <w:i/>
          <w:sz w:val="24"/>
          <w:szCs w:val="24"/>
        </w:rPr>
        <w:t>.</w:t>
      </w:r>
    </w:p>
    <w:p w:rsidR="00CC53F0" w:rsidRPr="00502534" w:rsidRDefault="00CC53F0" w:rsidP="00AB4A2B">
      <w:pPr>
        <w:autoSpaceDE w:val="0"/>
        <w:autoSpaceDN w:val="0"/>
        <w:adjustRightInd w:val="0"/>
        <w:spacing w:after="240" w:line="240" w:lineRule="auto"/>
        <w:rPr>
          <w:rFonts w:ascii="Arial Narrow" w:hAnsi="Arial Narrow"/>
          <w:bCs/>
          <w:sz w:val="24"/>
          <w:szCs w:val="24"/>
        </w:rPr>
      </w:pPr>
      <w:r w:rsidRPr="00502534">
        <w:rPr>
          <w:rFonts w:ascii="Arial Narrow" w:hAnsi="Arial Narrow"/>
          <w:bCs/>
          <w:sz w:val="24"/>
          <w:szCs w:val="24"/>
        </w:rPr>
        <w:t>Είναι γεγονός ότι πλέον - μετά από μια εξαιρετικά αποδοτική συνεργασία της Ε.Σ.Α.μεΑ. με το Γραφείο Μελετών Ατόμων με Αναπηρία (το οποίο δυστυχώς έπαψε πλέον να υφίσταται και στο οποίο αναφερόμαστε σε ιδιαίτερο σημείο της παρούσας επιστολής μας) και τις Υπηρεσίες του Υπουργείου σας - η χώρα μας διαθέτει με τον νέο Οικοδομικό Κανονισμό ένα σύγχρονο θεσμικό πλαίσιο για την προσβασιμότητα, συμβατό με τις απαιτήσεις της Σύμβασης των ΗΕ (Ν.4074/2012) και της Ε.Ε., το οποίο - παρά τα όποια σημεία που απαιτούν συμπληρώσεις/εξειδικεύσεις - θέτει για πρώτη φορά με σαφήνεια το πεδίο και χρονοδιάγραμμα εφαρμογής των μέτρων για την προσβασιμότητα καθώς και κυρώσεις για τους παραβάτες. Παράλληλα - λαμβάνοντας υπόψη τις ανάγκες της εποχής και τις ιδιαίτερα βαριές επιπτώσεις της οικονομικής κρίσης που βιώνουν κυρίως τα άτομα με αναπηρία, ως ανήκοντα κατά κύριο λόγο στις οικονομικά ασθενέστερες τάξεις - απλοποιεί κάποιες διαδικασίες (π.χ. κατασκευή ανελκυστήρα σε νομίμως υφιστάμενες κατοικίες ατόμων με αναπηρία που δε διαθέτουν τέτοιον κ.λπ.), δίνοντας διέξοδο σε χρόνια προβλήματα που οδηγούσαν μια μεγάλη μερίδια πολιτών</w:t>
      </w:r>
      <w:r w:rsidRPr="00502534">
        <w:rPr>
          <w:rStyle w:val="a9"/>
          <w:rFonts w:ascii="Arial Narrow" w:eastAsiaTheme="minorEastAsia" w:hAnsi="Arial Narrow"/>
          <w:bCs/>
          <w:sz w:val="24"/>
          <w:szCs w:val="24"/>
        </w:rPr>
        <w:footnoteReference w:id="2"/>
      </w:r>
      <w:r w:rsidRPr="00502534">
        <w:rPr>
          <w:rFonts w:ascii="Arial Narrow" w:hAnsi="Arial Narrow"/>
          <w:bCs/>
          <w:sz w:val="24"/>
          <w:szCs w:val="24"/>
        </w:rPr>
        <w:t xml:space="preserve"> ακόμη και σε αποκλεισμό.</w:t>
      </w:r>
    </w:p>
    <w:p w:rsidR="00CC53F0" w:rsidRPr="00502534" w:rsidRDefault="00CC53F0" w:rsidP="00AB4A2B">
      <w:pPr>
        <w:autoSpaceDE w:val="0"/>
        <w:autoSpaceDN w:val="0"/>
        <w:adjustRightInd w:val="0"/>
        <w:spacing w:after="240" w:line="240" w:lineRule="auto"/>
        <w:rPr>
          <w:rFonts w:ascii="Arial Narrow" w:hAnsi="Arial Narrow"/>
          <w:bCs/>
          <w:sz w:val="24"/>
          <w:szCs w:val="24"/>
        </w:rPr>
      </w:pPr>
      <w:r w:rsidRPr="00502534">
        <w:rPr>
          <w:rFonts w:ascii="Arial Narrow" w:hAnsi="Arial Narrow"/>
          <w:bCs/>
          <w:sz w:val="24"/>
          <w:szCs w:val="24"/>
        </w:rPr>
        <w:t>Είναι επίσης γεγονός ότι  στη χώρα μας νομοθετικό έργο παράγουν όλα τα Υπουργεία, με αποτέλεσμα η νομοθεσία για την προσβασιμότητα να είναι διάσπαρτη σε πολλά θεσμικά κείμενα διαφόρων φορέων, με μορφή διατάξεων συχνά αντικρουόμενων, ενώ ταυτόχρονα υπάρχουν τομείς (π.χ. το φυσικό περιβάλλον, η διαφυγή σε έκτακτες συνθήκες) που δεν καλύπτονται ή καλύπτονται ανεπαρκώς.</w:t>
      </w:r>
    </w:p>
    <w:p w:rsidR="00CC53F0" w:rsidRPr="00502534" w:rsidRDefault="00CC53F0" w:rsidP="00AB4A2B">
      <w:pPr>
        <w:autoSpaceDE w:val="0"/>
        <w:autoSpaceDN w:val="0"/>
        <w:adjustRightInd w:val="0"/>
        <w:spacing w:after="240" w:line="240" w:lineRule="auto"/>
        <w:rPr>
          <w:rFonts w:ascii="Arial Narrow" w:hAnsi="Arial Narrow"/>
          <w:bCs/>
          <w:sz w:val="24"/>
          <w:szCs w:val="24"/>
        </w:rPr>
      </w:pPr>
      <w:r w:rsidRPr="00502534">
        <w:rPr>
          <w:rFonts w:ascii="Arial Narrow" w:hAnsi="Arial Narrow"/>
          <w:bCs/>
          <w:sz w:val="24"/>
          <w:szCs w:val="24"/>
        </w:rPr>
        <w:t xml:space="preserve">Στόχος της παρούσας επιστολής είναι η ανάδειξη των κυριότερων σημείων, τα οποία έχουν ανάγκη περαιτέρω επεξεργασίας στη βάση του νέου πλαισίου για την αναπηρία που προαναφέρθηκε και η από κοινού ανάπτυξη - στο πλαίσιο της ιδιαίτερα καλής συνεργασίας που διαχρονικά έχει αναπτυχθεί μεταξύ του Υπουργείου σας και του εθνικού αναπηρικού κινήματος - μιας επικαιροποιημένης </w:t>
      </w:r>
      <w:r w:rsidRPr="00502534">
        <w:rPr>
          <w:rFonts w:ascii="Arial Narrow" w:hAnsi="Arial Narrow"/>
          <w:bCs/>
          <w:sz w:val="24"/>
          <w:szCs w:val="24"/>
          <w:lang w:val="en-US"/>
        </w:rPr>
        <w:t>Agenda</w:t>
      </w:r>
      <w:r w:rsidRPr="00502534">
        <w:rPr>
          <w:rFonts w:ascii="Arial Narrow" w:hAnsi="Arial Narrow"/>
          <w:bCs/>
          <w:sz w:val="24"/>
          <w:szCs w:val="24"/>
        </w:rPr>
        <w:t xml:space="preserve"> για τη μεταξύ μας συνεργασία, ώστε να αναπτυχθεί και να τεθεί σε εφαρμογή ένα συγκεκριμένο Επιχειρησιακό Σχέδιο του Υπουργείου σας για την προώθηση, εφαρμογή και συντονισμό των απαιτούμενων σχετικών πολιτικών και δράσεων. </w:t>
      </w:r>
      <w:r w:rsidRPr="00502534">
        <w:rPr>
          <w:rFonts w:ascii="Arial Narrow" w:hAnsi="Arial Narrow"/>
          <w:b/>
          <w:sz w:val="24"/>
          <w:szCs w:val="24"/>
        </w:rPr>
        <w:t>Για την επεξεργασία και παρακολούθηση αυτού του Επιχειρησιακού Σχεδίου προτείνουμε –</w:t>
      </w:r>
      <w:r w:rsidRPr="00502534">
        <w:rPr>
          <w:rFonts w:ascii="Arial Narrow" w:hAnsi="Arial Narrow"/>
          <w:sz w:val="24"/>
          <w:szCs w:val="24"/>
        </w:rPr>
        <w:t>δεδομένου ότι δυστυχώς όπως προαναφέρθηκε πλέον δεν υφίσταται Γραφείο Μελετών Ατόμων με Αναπηρία στο Υπουργείο -</w:t>
      </w:r>
      <w:r w:rsidRPr="00502534">
        <w:rPr>
          <w:rFonts w:ascii="Arial Narrow" w:hAnsi="Arial Narrow"/>
          <w:b/>
          <w:sz w:val="24"/>
          <w:szCs w:val="24"/>
        </w:rPr>
        <w:t xml:space="preserve"> αφενός τον ορισμό Ειδικού Συντονιστή που να αναφέρεται σε εσάς, αφετέρου τη συγκρότηση Ειδικής Ομάδας Εργασίας υπό τον προαναφερόμενο </w:t>
      </w:r>
      <w:r w:rsidRPr="00502534">
        <w:rPr>
          <w:rFonts w:ascii="Arial Narrow" w:hAnsi="Arial Narrow"/>
          <w:b/>
          <w:sz w:val="24"/>
          <w:szCs w:val="24"/>
        </w:rPr>
        <w:lastRenderedPageBreak/>
        <w:t xml:space="preserve">Συντονιστή που θα αποτελείται από εκπροσώπους Υπηρεσιών του Υπουργείου σας και εκπροσώπους της Ε.Σ.Α.μεΑ. </w:t>
      </w:r>
      <w:r w:rsidRPr="00502534">
        <w:rPr>
          <w:rFonts w:ascii="Arial Narrow" w:hAnsi="Arial Narrow"/>
          <w:bCs/>
          <w:sz w:val="24"/>
          <w:szCs w:val="24"/>
        </w:rPr>
        <w:t>(βάσει του άρθρου 4 της Σύμβασης, το οποίο προβλέπει ότι «…</w:t>
      </w:r>
      <w:r w:rsidRPr="00502534">
        <w:rPr>
          <w:rFonts w:ascii="Arial Narrow" w:eastAsia="MyriadPro-Regular" w:hAnsi="Arial Narrow"/>
          <w:i/>
          <w:iCs/>
          <w:sz w:val="24"/>
          <w:szCs w:val="24"/>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rsidR="00CC53F0" w:rsidRPr="00502534" w:rsidRDefault="000E2BE5" w:rsidP="00AB4A2B">
      <w:pPr>
        <w:pStyle w:val="20"/>
        <w:spacing w:after="240" w:line="240" w:lineRule="auto"/>
        <w:jc w:val="both"/>
        <w:rPr>
          <w:rFonts w:ascii="Arial Narrow" w:hAnsi="Arial Narrow"/>
          <w:i/>
          <w:color w:val="000000"/>
        </w:rPr>
      </w:pPr>
      <w:r w:rsidRPr="00502534">
        <w:rPr>
          <w:rFonts w:ascii="Arial Narrow" w:hAnsi="Arial Narrow"/>
          <w:b/>
          <w:i/>
          <w:color w:val="000000"/>
        </w:rPr>
        <w:t>Κύριε</w:t>
      </w:r>
      <w:r w:rsidR="00CC53F0" w:rsidRPr="00502534">
        <w:rPr>
          <w:rFonts w:ascii="Arial Narrow" w:hAnsi="Arial Narrow"/>
          <w:b/>
          <w:i/>
          <w:color w:val="000000"/>
        </w:rPr>
        <w:t xml:space="preserve"> Υπουργέ</w:t>
      </w:r>
      <w:r w:rsidR="00CC53F0" w:rsidRPr="00502534">
        <w:rPr>
          <w:rFonts w:ascii="Arial Narrow" w:hAnsi="Arial Narrow"/>
          <w:i/>
          <w:color w:val="000000"/>
        </w:rPr>
        <w:t>,</w:t>
      </w:r>
    </w:p>
    <w:p w:rsidR="00CC53F0" w:rsidRPr="00502534" w:rsidRDefault="00CC53F0" w:rsidP="00AB4A2B">
      <w:pPr>
        <w:pStyle w:val="-HTML"/>
        <w:spacing w:after="240"/>
        <w:jc w:val="both"/>
        <w:rPr>
          <w:rFonts w:ascii="Arial Narrow" w:eastAsia="MyriadPro-Regular" w:hAnsi="Arial Narrow" w:cs="Times New Roman"/>
          <w:sz w:val="24"/>
          <w:szCs w:val="24"/>
        </w:rPr>
      </w:pPr>
      <w:r w:rsidRPr="00502534">
        <w:rPr>
          <w:rFonts w:ascii="Arial Narrow" w:eastAsia="MyriadPro-Regular" w:hAnsi="Arial Narrow" w:cs="Times New Roman"/>
          <w:sz w:val="24"/>
          <w:szCs w:val="24"/>
        </w:rPr>
        <w:t xml:space="preserve">Η Εθνική Συνομοσπονδία Ατόμων με Αναπηρία (Ε.Σ.Α.μεΑ.) </w:t>
      </w:r>
      <w:r w:rsidRPr="00502534">
        <w:rPr>
          <w:rFonts w:ascii="Arial Narrow" w:hAnsi="Arial Narrow" w:cs="Times New Roman"/>
          <w:sz w:val="24"/>
          <w:szCs w:val="24"/>
        </w:rPr>
        <w:t xml:space="preserve">προτείνει την επεξεργασία </w:t>
      </w:r>
      <w:r w:rsidRPr="00502534">
        <w:rPr>
          <w:rFonts w:ascii="Arial Narrow" w:eastAsia="MyriadPro-Regular" w:hAnsi="Arial Narrow" w:cs="Times New Roman"/>
          <w:b/>
          <w:sz w:val="24"/>
          <w:szCs w:val="24"/>
          <w:u w:val="single"/>
        </w:rPr>
        <w:t>στο πλαίσιο του προαναφερόμενου Επιχειρησιακού Σχεδίου</w:t>
      </w:r>
      <w:r w:rsidRPr="00502534">
        <w:rPr>
          <w:rFonts w:ascii="Arial Narrow" w:eastAsia="MyriadPro-Regular" w:hAnsi="Arial Narrow" w:cs="Times New Roman"/>
          <w:b/>
          <w:sz w:val="24"/>
          <w:szCs w:val="24"/>
        </w:rPr>
        <w:t xml:space="preserve"> </w:t>
      </w:r>
      <w:r w:rsidRPr="00502534">
        <w:rPr>
          <w:rFonts w:ascii="Arial Narrow" w:hAnsi="Arial Narrow" w:cs="Times New Roman"/>
          <w:sz w:val="24"/>
          <w:szCs w:val="24"/>
        </w:rPr>
        <w:t>των παρακάτω</w:t>
      </w:r>
      <w:r w:rsidRPr="00502534">
        <w:rPr>
          <w:rFonts w:ascii="Arial Narrow" w:eastAsia="MyriadPro-Regular" w:hAnsi="Arial Narrow" w:cs="Times New Roman"/>
          <w:bCs/>
          <w:sz w:val="24"/>
          <w:szCs w:val="24"/>
        </w:rPr>
        <w:t xml:space="preserve"> - τα οποία κατά καιρούς έχει ήδη θέσει υπόψη Υπηρεσιών του Υπουργείου σας -</w:t>
      </w:r>
      <w:r w:rsidRPr="00502534">
        <w:rPr>
          <w:rFonts w:ascii="Arial Narrow" w:eastAsia="MyriadPro-Regular" w:hAnsi="Arial Narrow" w:cs="Times New Roman"/>
          <w:b/>
          <w:sz w:val="24"/>
          <w:szCs w:val="24"/>
        </w:rPr>
        <w:t xml:space="preserve"> </w:t>
      </w:r>
      <w:r w:rsidRPr="00502534">
        <w:rPr>
          <w:rFonts w:ascii="Arial Narrow" w:eastAsia="MyriadPro-Regular" w:hAnsi="Arial Narrow" w:cs="Times New Roman"/>
          <w:sz w:val="24"/>
          <w:szCs w:val="24"/>
        </w:rPr>
        <w:t>δηλώνοντας ταυτόχρονα την αμέριστη συμπαράστασή της και θέτοντας στη διάθεσή σας την πολύχρονη τεχνογνωσία και εμπειρία που διαθέτει.</w:t>
      </w:r>
    </w:p>
    <w:p w:rsidR="00CC53F0" w:rsidRPr="00502534" w:rsidRDefault="00CC53F0" w:rsidP="00AB4A2B">
      <w:pPr>
        <w:pStyle w:val="Web"/>
        <w:shd w:val="clear" w:color="auto" w:fill="F3F3F3"/>
        <w:jc w:val="both"/>
        <w:rPr>
          <w:rFonts w:ascii="Arial Narrow" w:hAnsi="Arial Narrow" w:cs="Times New Roman"/>
          <w:b/>
          <w:color w:val="000000"/>
          <w:sz w:val="24"/>
          <w:szCs w:val="24"/>
        </w:rPr>
      </w:pPr>
      <w:r w:rsidRPr="00502534">
        <w:rPr>
          <w:rFonts w:ascii="Arial Narrow" w:hAnsi="Arial Narrow" w:cs="Times New Roman"/>
          <w:b/>
          <w:color w:val="000000"/>
          <w:sz w:val="24"/>
          <w:szCs w:val="24"/>
        </w:rPr>
        <w:t>1.Θεσμικό πλαίσιο -Συμπλήρωση, τροποποίηση, κωδικοποίηση</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1.1 Έκδοση του από τον Ν.4030/2011 (ΦΕΚ 249</w:t>
      </w:r>
      <w:r w:rsidRPr="00502534">
        <w:rPr>
          <w:rFonts w:ascii="Arial Narrow" w:hAnsi="Arial Narrow" w:cs="Times New Roman"/>
          <w:color w:val="000000"/>
          <w:sz w:val="24"/>
          <w:szCs w:val="24"/>
          <w:vertAlign w:val="superscript"/>
        </w:rPr>
        <w:t>Α</w:t>
      </w:r>
      <w:r w:rsidRPr="00502534">
        <w:rPr>
          <w:rFonts w:ascii="Arial Narrow" w:hAnsi="Arial Narrow" w:cs="Times New Roman"/>
          <w:color w:val="000000"/>
          <w:sz w:val="24"/>
          <w:szCs w:val="24"/>
        </w:rPr>
        <w:t>/25.11.2011), άρθρο 9, παρ.6 προβλεπόμενου Π.Δ. σχετικά με τον καθορισμό των προδιαγραφών της μελέτης προσβασιμότητας. Η μη έκδοσή του μέχρι σήμερα αποτελεί τροχοπέδη στην εφαρμογή της προσβασιμότητας δεδομένου ότι εκκρεμεί η αποσαφήνιση ιδιαίτερα κρίσιμων σημείων όπως π.χ. οι χώροι αναμονής ατόμων με αναπηρία σε περίπτωση έκτακτων αναγκών που προβλέπει ο Ν.Ο.Κ.</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1.2 Επεξεργασία θεμάτων Ν.Ο.Κ. σχετικών με την προσβασιμότητα στα άτομα με αναπηρία που χρήζουν διευκρινίσεων, επεξηγήσεων, συμπληρώσεων κ.λπ.</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1.3 Καθορισμός ελάχιστων παρεμβάσεων προσβασιμότητας σε διατηρητέα κτίρια και οικισμούς.</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 xml:space="preserve">1.4 Τροποποίηση/συμπλήρωση του </w:t>
      </w:r>
      <w:proofErr w:type="spellStart"/>
      <w:r w:rsidRPr="00502534">
        <w:rPr>
          <w:rFonts w:ascii="Arial Narrow" w:hAnsi="Arial Narrow" w:cs="Times New Roman"/>
          <w:color w:val="000000"/>
          <w:sz w:val="24"/>
          <w:szCs w:val="24"/>
        </w:rPr>
        <w:t>Κτιριοδομικού</w:t>
      </w:r>
      <w:proofErr w:type="spellEnd"/>
      <w:r w:rsidRPr="00502534">
        <w:rPr>
          <w:rFonts w:ascii="Arial Narrow" w:hAnsi="Arial Narrow" w:cs="Times New Roman"/>
          <w:color w:val="000000"/>
          <w:sz w:val="24"/>
          <w:szCs w:val="24"/>
        </w:rPr>
        <w:t xml:space="preserve"> Κανονισμού (ενδεικτικά αναφέρονται τα άρθρα 346, 348, 352,356, 357,358,359,360, 362,364, 367, 369, 372, 375, 376, 377 κ.λπ. του ΠΔ Κωδικοποίηση βασικής πολεοδομικής νομοθεσίας-ΦΕΚ 580Δ/27.07.99) και αποκατάσταση της συμβατότητάς του με τον Νέο Οικοδομικό Κανονισμό σε θέματα που σχετίζονται με την προσβασιμότητα στα άτομα με αναπηρία. Στο σημείο αυτό επισημαίνουμε ότι όσο γνωρίζουμε υπάρχει ομάδα στελεχών του Υπουργείου σας που επεξεργάζεται τις τροποποιήσεις αυτές η οποία όμως ουδέποτε συνεργάστηκε με την Συνομοσπονδία. </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1.5 Θεσμοθέτηση της προσβασιμότητας του φυσικού περιβάλλοντος, πράσινων χώρων κ.λπ. -  Καθορισμός ελάχιστων υποχρεωτικών παρεμβάσεων.</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1.6 Κωδικοποίηση βασικής νομοθεσίας για την προσβασιμότητα στα άτομα με αναπηρία στο φυσικό και δομημένο περιβάλλον.</w:t>
      </w:r>
    </w:p>
    <w:p w:rsidR="00CC53F0" w:rsidRPr="00502534" w:rsidRDefault="00CC53F0" w:rsidP="00AB4A2B">
      <w:pPr>
        <w:pStyle w:val="Web"/>
        <w:spacing w:after="240"/>
        <w:jc w:val="both"/>
        <w:rPr>
          <w:rFonts w:ascii="Arial Narrow" w:hAnsi="Arial Narrow" w:cs="Times New Roman"/>
          <w:b/>
          <w:color w:val="auto"/>
          <w:sz w:val="24"/>
          <w:szCs w:val="24"/>
        </w:rPr>
      </w:pPr>
      <w:r w:rsidRPr="00502534">
        <w:rPr>
          <w:rFonts w:ascii="Arial Narrow" w:hAnsi="Arial Narrow" w:cs="Times New Roman"/>
          <w:b/>
          <w:color w:val="auto"/>
          <w:sz w:val="24"/>
          <w:szCs w:val="24"/>
        </w:rPr>
        <w:t>Ιδιαίτερα επισημαίνουμε στο σημείο αυτό την αναγκαιότητα άμεσης ενεργοποίησης της Επιτροπής Προσβασιμότητας του Υπουργείου, που προβλέπεται στο άρθρο 26 του Ν.Ο.Κ., η οποία με συγκεκριμένο χρονοδιάγραμμα μπορεί να επεξεργαστεί τις αναγκαίες νομοθετικές τροποποιήσεις και συμπληρώσεις και την κάλυψη των όποιων ερωτημάτων ανακύπτουν κατά την εν τω μεταξύ εφαρμογή του άρθρου 26 αυτού. Ο Ν.Ο.Κ. ψηφίστηκε και εφαρμόζεται από το 2012 αλλά παρ’ όλα αυτά 3 χρόνια αργότερα η Επιτροπή, την οποία ο νόμος ορίζει, ακόμη δεν έχει συσταθεί!</w:t>
      </w:r>
    </w:p>
    <w:p w:rsidR="00CC53F0" w:rsidRPr="00502534" w:rsidRDefault="00CC53F0" w:rsidP="00AB4A2B">
      <w:pPr>
        <w:pStyle w:val="Web"/>
        <w:shd w:val="clear" w:color="auto" w:fill="F3F3F3"/>
        <w:jc w:val="both"/>
        <w:rPr>
          <w:rFonts w:ascii="Arial Narrow" w:hAnsi="Arial Narrow" w:cs="Times New Roman"/>
          <w:b/>
          <w:color w:val="000000"/>
          <w:sz w:val="24"/>
          <w:szCs w:val="24"/>
        </w:rPr>
      </w:pPr>
      <w:r w:rsidRPr="00502534">
        <w:rPr>
          <w:rFonts w:ascii="Arial Narrow" w:hAnsi="Arial Narrow" w:cs="Times New Roman"/>
          <w:b/>
          <w:color w:val="000000"/>
          <w:sz w:val="24"/>
          <w:szCs w:val="24"/>
        </w:rPr>
        <w:lastRenderedPageBreak/>
        <w:t>2. Επιτελικές δράσεις</w:t>
      </w:r>
    </w:p>
    <w:p w:rsidR="00CC53F0" w:rsidRPr="00502534" w:rsidRDefault="00CC53F0" w:rsidP="00AB4A2B">
      <w:pPr>
        <w:pStyle w:val="Web"/>
        <w:jc w:val="both"/>
        <w:rPr>
          <w:rFonts w:ascii="Arial Narrow" w:hAnsi="Arial Narrow" w:cs="Times New Roman"/>
          <w:b/>
          <w:color w:val="000000"/>
          <w:sz w:val="24"/>
          <w:szCs w:val="24"/>
        </w:rPr>
      </w:pPr>
      <w:r w:rsidRPr="00502534">
        <w:rPr>
          <w:rFonts w:ascii="Arial Narrow" w:hAnsi="Arial Narrow" w:cs="Times New Roman"/>
          <w:color w:val="000000"/>
          <w:sz w:val="24"/>
          <w:szCs w:val="24"/>
        </w:rPr>
        <w:t xml:space="preserve">Στόχος των δράσεων αυτών είναι η οριζόντια προώθηση της προσβασιμότητας στα άτομα με αναπηρία αφενός των δημοσίων υπηρεσιών και αφετέρου των τοπικών κοινωνιών, αξιοποιώντας τις δυνατότητες που προσφέρει η νέα οργάνωση των ΟΤΑ (Καλλικράτης), αναδεικνύοντας τον επιτελικό ρόλο του Υπουργείου στην προώθηση της προσβασιμότητας. </w:t>
      </w:r>
      <w:r w:rsidRPr="00502534">
        <w:rPr>
          <w:rFonts w:ascii="Arial Narrow" w:hAnsi="Arial Narrow" w:cs="Times New Roman"/>
          <w:b/>
          <w:color w:val="000000"/>
          <w:sz w:val="24"/>
          <w:szCs w:val="24"/>
        </w:rPr>
        <w:t xml:space="preserve">Για το λόγο αυτό προτείνουμε τη μεθόδευση της συστηματικής συνεργασίας του Υπουργείου με όλα τα Υπουργεία, με στόχο την αποκατάσταση της αλυσίδας προσβασιμότητας και την έκδοση Κοινών Υπουργικών Αποφάσεων που θα καθορίζουν εξειδικευμένες προδιαγραφές για την προσβασιμότητα στους χώρους υγείας και υγειονομικού ενδιαφέροντος, στα νοσοκομεία (δημόσια και ιδιωτικά), στις Μονάδες Πρόνοιας και Κοινωνικής Φροντίδας κ.λπ. (Υπουργείο Υγείας), στους χώρους δικαιοσύνης, σωφρονισμού κ.λπ. (Υπουργείο Δικαιοσύνης, Διαφάνειας και Ανθρωπίνων Δικαιωμάτων), στους χώρους εκπαίδευσης, πολιτισμού, αθλητισμού κ.λπ. (Υπουργείο Παιδείας και Θρησκευμάτων,  Πολιτισμού και Αθλητισμού και των εποπτευόμενων από αυτό φορέων), στο φυσικό περιβάλλον (Υπουργείο Αγροτικής Ανάπτυξης &amp; Τροφίμων), στους σταθμούς των ΜΜΜ και τις μεταφορές (Υπουργείο Ανάπτυξης, Ανταγωνιστικότητας, Υποδομών, Μεταφορών και Δικτύων) κ.λπ.  </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 xml:space="preserve">Στο πλαίσιο αυτό μπορεί παράλληλα να αναπτυχθεί:  </w:t>
      </w:r>
    </w:p>
    <w:p w:rsidR="00CC53F0" w:rsidRPr="00502534" w:rsidRDefault="00CC53F0" w:rsidP="00AB4A2B">
      <w:pPr>
        <w:pStyle w:val="Web"/>
        <w:jc w:val="both"/>
        <w:rPr>
          <w:rFonts w:ascii="Arial Narrow" w:hAnsi="Arial Narrow" w:cs="Times New Roman"/>
          <w:color w:val="000000"/>
          <w:sz w:val="24"/>
          <w:szCs w:val="24"/>
        </w:rPr>
      </w:pPr>
      <w:r w:rsidRPr="00502534">
        <w:rPr>
          <w:rFonts w:ascii="Arial Narrow" w:hAnsi="Arial Narrow" w:cs="Times New Roman"/>
          <w:color w:val="000000"/>
          <w:sz w:val="24"/>
          <w:szCs w:val="24"/>
        </w:rPr>
        <w:t xml:space="preserve">- </w:t>
      </w:r>
      <w:r w:rsidRPr="00502534">
        <w:rPr>
          <w:rFonts w:ascii="Arial Narrow" w:hAnsi="Arial Narrow" w:cs="Times New Roman"/>
          <w:b/>
          <w:color w:val="000000"/>
          <w:sz w:val="24"/>
          <w:szCs w:val="24"/>
        </w:rPr>
        <w:t>ένα μοντέλο πραγματικά προσβάσιμης δημόσιας υπηρεσίας</w:t>
      </w:r>
      <w:r w:rsidRPr="00502534">
        <w:rPr>
          <w:rFonts w:ascii="Arial Narrow" w:hAnsi="Arial Narrow" w:cs="Times New Roman"/>
          <w:color w:val="000000"/>
          <w:sz w:val="24"/>
          <w:szCs w:val="24"/>
        </w:rPr>
        <w:t>, μέσα από τη διασφάλιση της προσβασιμότητας στα άτομα με αναπηρία των υποδομών και υπηρεσιών (συμβατικών και ηλεκτρονικών) του Υπουργείου και των από αυτό εποπτευόμενων Φορέων και</w:t>
      </w:r>
    </w:p>
    <w:p w:rsidR="00CC53F0" w:rsidRPr="00502534" w:rsidRDefault="00CC53F0" w:rsidP="00AB4A2B">
      <w:pPr>
        <w:pStyle w:val="Web"/>
        <w:spacing w:after="240"/>
        <w:jc w:val="both"/>
        <w:rPr>
          <w:rFonts w:ascii="Arial Narrow" w:hAnsi="Arial Narrow" w:cs="Times New Roman"/>
          <w:color w:val="000000"/>
          <w:sz w:val="24"/>
          <w:szCs w:val="24"/>
        </w:rPr>
      </w:pPr>
      <w:r w:rsidRPr="00502534">
        <w:rPr>
          <w:rFonts w:ascii="Arial Narrow" w:hAnsi="Arial Narrow" w:cs="Times New Roman"/>
          <w:color w:val="000000"/>
          <w:sz w:val="24"/>
          <w:szCs w:val="24"/>
        </w:rPr>
        <w:t xml:space="preserve">- </w:t>
      </w:r>
      <w:r w:rsidRPr="00502534">
        <w:rPr>
          <w:rFonts w:ascii="Arial Narrow" w:hAnsi="Arial Narrow" w:cs="Times New Roman"/>
          <w:b/>
          <w:color w:val="000000"/>
          <w:sz w:val="24"/>
          <w:szCs w:val="24"/>
        </w:rPr>
        <w:t>ένα μοντέλο καθολικά προσβάσιμης πόλης</w:t>
      </w:r>
      <w:r w:rsidRPr="00502534">
        <w:rPr>
          <w:rFonts w:ascii="Arial Narrow" w:hAnsi="Arial Narrow" w:cs="Times New Roman"/>
          <w:color w:val="000000"/>
          <w:sz w:val="24"/>
          <w:szCs w:val="24"/>
        </w:rPr>
        <w:t xml:space="preserve">, για την οριζόντια προώθηση της προσβασιμότητας σε τοπικό επίπεδο με βάση την εθνική και ευρωπαϊκή νομοθεσία, αλλά και την αξιοποίηση ήδη ανεπτυγμένων ελληνικών εργαλείων (π.χ. Μεθοδολογία Ελέγχου </w:t>
      </w:r>
      <w:proofErr w:type="spellStart"/>
      <w:r w:rsidRPr="00502534">
        <w:rPr>
          <w:rFonts w:ascii="Arial Narrow" w:hAnsi="Arial Narrow" w:cs="Times New Roman"/>
          <w:color w:val="000000"/>
          <w:sz w:val="24"/>
          <w:szCs w:val="24"/>
        </w:rPr>
        <w:t>Προβασιμότητας</w:t>
      </w:r>
      <w:proofErr w:type="spellEnd"/>
      <w:r w:rsidRPr="00502534">
        <w:rPr>
          <w:rFonts w:ascii="Arial Narrow" w:hAnsi="Arial Narrow" w:cs="Times New Roman"/>
          <w:color w:val="000000"/>
          <w:sz w:val="24"/>
          <w:szCs w:val="24"/>
        </w:rPr>
        <w:t xml:space="preserve"> Δημοσίων Υπηρεσιών και Υποδομών του ΥΠ.ΕΣ.ΑΠ.&amp;Η.Δ. </w:t>
      </w:r>
      <w:r w:rsidRPr="00502534">
        <w:rPr>
          <w:rStyle w:val="a9"/>
          <w:rFonts w:ascii="Arial Narrow" w:eastAsiaTheme="minorEastAsia" w:hAnsi="Arial Narrow" w:cs="Times New Roman"/>
          <w:sz w:val="24"/>
          <w:szCs w:val="24"/>
        </w:rPr>
        <w:footnoteReference w:id="3"/>
      </w:r>
      <w:r w:rsidRPr="00502534">
        <w:rPr>
          <w:rFonts w:ascii="Arial Narrow" w:hAnsi="Arial Narrow" w:cs="Times New Roman"/>
          <w:color w:val="000000"/>
          <w:sz w:val="24"/>
          <w:szCs w:val="24"/>
        </w:rPr>
        <w:t xml:space="preserve"> και </w:t>
      </w:r>
      <w:r w:rsidRPr="00502534">
        <w:rPr>
          <w:rFonts w:ascii="Arial Narrow" w:hAnsi="Arial Narrow" w:cs="Times New Roman"/>
          <w:bCs/>
          <w:color w:val="000000"/>
          <w:sz w:val="24"/>
          <w:szCs w:val="24"/>
        </w:rPr>
        <w:t>Σχέδιο Δράσης «</w:t>
      </w:r>
      <w:proofErr w:type="spellStart"/>
      <w:r w:rsidRPr="00502534">
        <w:rPr>
          <w:rFonts w:ascii="Arial Narrow" w:hAnsi="Arial Narrow" w:cs="Times New Roman"/>
          <w:bCs/>
          <w:color w:val="000000"/>
          <w:sz w:val="24"/>
          <w:szCs w:val="24"/>
        </w:rPr>
        <w:t>Ιάσονας</w:t>
      </w:r>
      <w:proofErr w:type="spellEnd"/>
      <w:r w:rsidRPr="00502534">
        <w:rPr>
          <w:rFonts w:ascii="Arial Narrow" w:hAnsi="Arial Narrow" w:cs="Times New Roman"/>
          <w:bCs/>
          <w:color w:val="000000"/>
          <w:sz w:val="24"/>
          <w:szCs w:val="24"/>
        </w:rPr>
        <w:t>» για την προσβασιμότητα σε τοπικό επίπεδο της Ε.Σ.Α.μεΑ</w:t>
      </w:r>
      <w:r w:rsidRPr="00502534">
        <w:rPr>
          <w:rFonts w:ascii="Arial Narrow" w:hAnsi="Arial Narrow" w:cs="Times New Roman"/>
          <w:b/>
          <w:bCs/>
          <w:color w:val="000000"/>
          <w:sz w:val="24"/>
          <w:szCs w:val="24"/>
        </w:rPr>
        <w:t>.</w:t>
      </w:r>
      <w:r w:rsidRPr="00502534">
        <w:rPr>
          <w:rStyle w:val="a9"/>
          <w:rFonts w:ascii="Arial Narrow" w:eastAsiaTheme="minorEastAsia" w:hAnsi="Arial Narrow" w:cs="Times New Roman"/>
          <w:sz w:val="24"/>
          <w:szCs w:val="24"/>
        </w:rPr>
        <w:footnoteReference w:id="4"/>
      </w:r>
      <w:r w:rsidRPr="00502534">
        <w:rPr>
          <w:rFonts w:ascii="Arial Narrow" w:hAnsi="Arial Narrow" w:cs="Times New Roman"/>
          <w:bCs/>
          <w:color w:val="000000"/>
          <w:sz w:val="24"/>
          <w:szCs w:val="24"/>
        </w:rPr>
        <w:t>).</w:t>
      </w:r>
      <w:r w:rsidRPr="00502534">
        <w:rPr>
          <w:rFonts w:ascii="Arial Narrow" w:hAnsi="Arial Narrow" w:cs="Times New Roman"/>
          <w:color w:val="000000"/>
          <w:sz w:val="24"/>
          <w:szCs w:val="24"/>
        </w:rPr>
        <w:t xml:space="preserve"> Στο σημείο αυτό επισημαίνεται η θεσμοθέτηση από την Ευρωπαϊκή Επιτροπή Βραβείου για την Πιο Προσβάσιμη Πόλη</w:t>
      </w:r>
      <w:r w:rsidRPr="00502534">
        <w:rPr>
          <w:rStyle w:val="a9"/>
          <w:rFonts w:ascii="Arial Narrow" w:eastAsiaTheme="minorEastAsia" w:hAnsi="Arial Narrow" w:cs="Times New Roman"/>
          <w:sz w:val="24"/>
          <w:szCs w:val="24"/>
        </w:rPr>
        <w:footnoteReference w:id="5"/>
      </w:r>
      <w:r w:rsidRPr="00502534">
        <w:rPr>
          <w:rFonts w:ascii="Arial Narrow" w:hAnsi="Arial Narrow" w:cs="Times New Roman"/>
          <w:color w:val="000000"/>
          <w:sz w:val="24"/>
          <w:szCs w:val="24"/>
        </w:rPr>
        <w:t>, το οποίο απονεμήθηκε για πρώτη φορά το 2010, αναδεικνύοντας νικητή τη μεσαιωνική ισπανική πόλη Άβιλα, καταρρίπτοντας το μύθο περί «προσβολής μνημείων» που δυσχεραίνει παρεμβάσεις για την προσβασιμότητα σε χώρους ιστορικού και αρχαιολογικού ενδιαφέροντος. Σας ενημερώνουμε ότι η ΕΣΑμεΑ ήδη έχει προωθήσει παρόμοια δράση στα ΠΕΠ μέσα από τις διμερείς επαφές της με όλες τις Διαχειριστικές Αρχές κατά τη διάρκεια σχεδιασμού της νέας προγραμματικής περιόδου 2014-2020.</w:t>
      </w:r>
    </w:p>
    <w:p w:rsidR="00CC53F0" w:rsidRPr="00502534" w:rsidRDefault="00CC53F0" w:rsidP="00AB4A2B">
      <w:pPr>
        <w:pStyle w:val="Web"/>
        <w:shd w:val="clear" w:color="auto" w:fill="F3F3F3"/>
        <w:jc w:val="both"/>
        <w:rPr>
          <w:rFonts w:ascii="Arial Narrow" w:hAnsi="Arial Narrow" w:cs="Times New Roman"/>
          <w:b/>
          <w:color w:val="000000"/>
          <w:sz w:val="24"/>
          <w:szCs w:val="24"/>
        </w:rPr>
      </w:pPr>
      <w:r w:rsidRPr="00502534">
        <w:rPr>
          <w:rFonts w:ascii="Arial Narrow" w:hAnsi="Arial Narrow" w:cs="Times New Roman"/>
          <w:b/>
          <w:color w:val="000000"/>
          <w:sz w:val="24"/>
          <w:szCs w:val="24"/>
        </w:rPr>
        <w:t>3. Δράσεις  ενημέρωσης/εκπαίδευσης</w:t>
      </w:r>
    </w:p>
    <w:p w:rsidR="00CC53F0" w:rsidRPr="00502534" w:rsidRDefault="00CC53F0" w:rsidP="00AB4A2B">
      <w:pPr>
        <w:autoSpaceDE w:val="0"/>
        <w:autoSpaceDN w:val="0"/>
        <w:adjustRightInd w:val="0"/>
        <w:spacing w:after="240" w:line="240" w:lineRule="auto"/>
        <w:rPr>
          <w:rFonts w:ascii="Arial Narrow" w:hAnsi="Arial Narrow"/>
          <w:sz w:val="24"/>
          <w:szCs w:val="24"/>
        </w:rPr>
      </w:pPr>
      <w:r w:rsidRPr="00502534">
        <w:rPr>
          <w:rFonts w:ascii="Arial Narrow" w:hAnsi="Arial Narrow"/>
          <w:sz w:val="24"/>
          <w:szCs w:val="24"/>
        </w:rPr>
        <w:t xml:space="preserve">Στο πλαίσιο της νέας Ευρωπαϊκής Στρατηγικής για την Αναπηρία 2010-2020, όπου αναφέρεται ότι </w:t>
      </w:r>
      <w:r w:rsidRPr="00502534">
        <w:rPr>
          <w:rFonts w:ascii="Arial Narrow" w:hAnsi="Arial Narrow"/>
          <w:i/>
          <w:sz w:val="24"/>
          <w:szCs w:val="24"/>
        </w:rPr>
        <w:t xml:space="preserve">η Επιτροπή θα ενισχύσει την ευαισθητοποίηση για την εφαρμογή της προσέγγισης </w:t>
      </w:r>
      <w:r w:rsidRPr="00502534">
        <w:rPr>
          <w:rFonts w:ascii="Arial Narrow" w:hAnsi="Arial Narrow"/>
          <w:i/>
          <w:sz w:val="24"/>
          <w:szCs w:val="24"/>
        </w:rPr>
        <w:lastRenderedPageBreak/>
        <w:t>«Σχεδιασμός για Όλους» σε προϊόντα, υπηρεσίες και περιβάλλον</w:t>
      </w:r>
      <w:r w:rsidRPr="00502534">
        <w:rPr>
          <w:rStyle w:val="a9"/>
          <w:rFonts w:ascii="Arial Narrow" w:eastAsiaTheme="minorEastAsia" w:hAnsi="Arial Narrow"/>
          <w:i/>
          <w:sz w:val="24"/>
          <w:szCs w:val="24"/>
        </w:rPr>
        <w:footnoteReference w:id="6"/>
      </w:r>
      <w:r w:rsidRPr="00502534">
        <w:rPr>
          <w:rFonts w:ascii="Arial Narrow" w:hAnsi="Arial Narrow"/>
          <w:sz w:val="24"/>
          <w:szCs w:val="24"/>
        </w:rPr>
        <w:t>, θεωρούμε αναγκαία την ανάπτυξη από το Υπουργείο σας των παρακάτω δράσεων ευαισθητοποίησης/ενημέρωσης:</w:t>
      </w:r>
    </w:p>
    <w:p w:rsidR="00CC53F0" w:rsidRPr="00502534" w:rsidRDefault="00CC53F0" w:rsidP="00AB4A2B">
      <w:pPr>
        <w:pStyle w:val="Web"/>
        <w:numPr>
          <w:ilvl w:val="0"/>
          <w:numId w:val="13"/>
        </w:numPr>
        <w:jc w:val="both"/>
        <w:rPr>
          <w:rFonts w:ascii="Arial Narrow" w:hAnsi="Arial Narrow" w:cs="Times New Roman"/>
          <w:color w:val="000000"/>
          <w:sz w:val="24"/>
          <w:szCs w:val="24"/>
        </w:rPr>
      </w:pPr>
      <w:r w:rsidRPr="00502534">
        <w:rPr>
          <w:rFonts w:ascii="Arial Narrow" w:hAnsi="Arial Narrow" w:cs="Times New Roman"/>
          <w:color w:val="000000"/>
          <w:sz w:val="24"/>
          <w:szCs w:val="24"/>
        </w:rPr>
        <w:t>Δημιουργία επικοινωνιακού υλικού για την προσβασιμότητα (συμβατικές και προσβάσιμες μορφές).</w:t>
      </w:r>
    </w:p>
    <w:p w:rsidR="00CC53F0" w:rsidRPr="00502534" w:rsidRDefault="00CC53F0" w:rsidP="00AB4A2B">
      <w:pPr>
        <w:pStyle w:val="Web"/>
        <w:numPr>
          <w:ilvl w:val="0"/>
          <w:numId w:val="13"/>
        </w:numPr>
        <w:spacing w:after="240"/>
        <w:jc w:val="both"/>
        <w:rPr>
          <w:rFonts w:ascii="Arial Narrow" w:hAnsi="Arial Narrow" w:cs="Times New Roman"/>
          <w:color w:val="000000"/>
          <w:sz w:val="24"/>
          <w:szCs w:val="24"/>
        </w:rPr>
      </w:pPr>
      <w:r w:rsidRPr="00502534">
        <w:rPr>
          <w:rFonts w:ascii="Arial Narrow" w:hAnsi="Arial Narrow" w:cs="Times New Roman"/>
          <w:color w:val="000000"/>
          <w:sz w:val="24"/>
          <w:szCs w:val="24"/>
        </w:rPr>
        <w:t>Εκπαιδευτικά σεμινάρια στελεχών δημοσίων υπηρεσιών και φορέων- Συνεργασία με Ε.Σ.Α.μεΑ. με στόχο τη βιωματική εμπειρία των εκπαιδευόμενων.</w:t>
      </w:r>
    </w:p>
    <w:p w:rsidR="00CC53F0" w:rsidRPr="00502534" w:rsidRDefault="00CC53F0" w:rsidP="00AB4A2B">
      <w:pPr>
        <w:pStyle w:val="Web"/>
        <w:jc w:val="both"/>
        <w:rPr>
          <w:rFonts w:ascii="Arial Narrow" w:hAnsi="Arial Narrow" w:cs="Times New Roman"/>
          <w:color w:val="000000"/>
          <w:sz w:val="24"/>
          <w:szCs w:val="24"/>
          <w:lang w:eastAsia="ko-KR"/>
        </w:rPr>
      </w:pPr>
      <w:r w:rsidRPr="00502534">
        <w:rPr>
          <w:rFonts w:ascii="Arial Narrow" w:hAnsi="Arial Narrow" w:cs="Times New Roman"/>
          <w:color w:val="000000"/>
          <w:sz w:val="24"/>
          <w:szCs w:val="24"/>
        </w:rPr>
        <w:t xml:space="preserve">Ολοκληρώνοντας, οφείλουμε να αναφερθούμε στο </w:t>
      </w:r>
      <w:r w:rsidRPr="00502534">
        <w:rPr>
          <w:rFonts w:ascii="Arial Narrow" w:hAnsi="Arial Narrow" w:cs="Times New Roman"/>
          <w:b/>
          <w:color w:val="000000"/>
          <w:sz w:val="24"/>
          <w:szCs w:val="24"/>
          <w:u w:val="single"/>
        </w:rPr>
        <w:t>Γραφείο Μελετών Ατόμων με Αναπηρία,</w:t>
      </w:r>
      <w:r w:rsidRPr="00502534">
        <w:rPr>
          <w:rFonts w:ascii="Arial Narrow" w:hAnsi="Arial Narrow" w:cs="Times New Roman"/>
          <w:b/>
          <w:color w:val="000000"/>
          <w:sz w:val="24"/>
          <w:szCs w:val="24"/>
        </w:rPr>
        <w:t xml:space="preserve"> </w:t>
      </w:r>
      <w:r w:rsidRPr="00502534">
        <w:rPr>
          <w:rFonts w:ascii="Arial Narrow" w:hAnsi="Arial Narrow" w:cs="Times New Roman"/>
          <w:color w:val="000000"/>
          <w:sz w:val="24"/>
          <w:szCs w:val="24"/>
        </w:rPr>
        <w:t>υπηρεσία του Υπουργείου σας</w:t>
      </w:r>
      <w:r w:rsidRPr="00502534">
        <w:rPr>
          <w:rFonts w:ascii="Arial Narrow" w:hAnsi="Arial Narrow" w:cs="Times New Roman"/>
          <w:b/>
          <w:color w:val="000000"/>
          <w:sz w:val="24"/>
          <w:szCs w:val="24"/>
        </w:rPr>
        <w:t xml:space="preserve"> </w:t>
      </w:r>
      <w:r w:rsidRPr="00502534">
        <w:rPr>
          <w:rFonts w:ascii="Arial Narrow" w:hAnsi="Arial Narrow" w:cs="Times New Roman"/>
          <w:bCs/>
          <w:iCs/>
          <w:color w:val="000000"/>
          <w:sz w:val="24"/>
          <w:szCs w:val="24"/>
        </w:rPr>
        <w:t xml:space="preserve">η οποία -παρά την εξαιρετικά ουσιαστική σημασία της και την ιδιαίτερα συμβολική διάσταση για το αναπηρικό κίνημα της χώρας- έπειτα από λειτουργία δεκαετιών και μέγιστη συνεισφορά στη βελτίωση της ποιότητας ζωής των ατόμων με αναπηρία, έπαψε να υφίσταται πλέον ως Γραφείο απευθείας υπαγόμενο στον Υπουργό και οι αρμοδιότητές του ενσωματώθηκαν στις αρμοδιότητες της </w:t>
      </w:r>
      <w:r w:rsidRPr="00502534">
        <w:rPr>
          <w:rFonts w:ascii="Arial Narrow" w:hAnsi="Arial Narrow" w:cs="Times New Roman"/>
          <w:bCs/>
          <w:color w:val="000000"/>
          <w:sz w:val="24"/>
          <w:szCs w:val="24"/>
          <w:shd w:val="clear" w:color="auto" w:fill="FFFFFF"/>
        </w:rPr>
        <w:t xml:space="preserve">Διεύθυνσης Αρχιτεκτονικής, Οικοδομικών Κανονισμών και </w:t>
      </w:r>
      <w:proofErr w:type="spellStart"/>
      <w:r w:rsidRPr="00502534">
        <w:rPr>
          <w:rFonts w:ascii="Arial Narrow" w:hAnsi="Arial Narrow" w:cs="Times New Roman"/>
          <w:bCs/>
          <w:color w:val="000000"/>
          <w:sz w:val="24"/>
          <w:szCs w:val="24"/>
          <w:shd w:val="clear" w:color="auto" w:fill="FFFFFF"/>
        </w:rPr>
        <w:t>Αδειοδοτήσεων</w:t>
      </w:r>
      <w:proofErr w:type="spellEnd"/>
      <w:r w:rsidRPr="00502534">
        <w:rPr>
          <w:rFonts w:ascii="Arial Narrow" w:hAnsi="Arial Narrow" w:cs="Times New Roman"/>
          <w:bCs/>
          <w:iCs/>
          <w:color w:val="000000"/>
          <w:sz w:val="24"/>
          <w:szCs w:val="24"/>
        </w:rPr>
        <w:t>, παρά τις προβλέψεις του άρθρου 38, παρ.22 του ν. 4030/2011 (</w:t>
      </w:r>
      <w:proofErr w:type="spellStart"/>
      <w:r w:rsidRPr="00502534">
        <w:rPr>
          <w:rFonts w:ascii="Arial Narrow" w:hAnsi="Arial Narrow" w:cs="Times New Roman"/>
          <w:bCs/>
          <w:iCs/>
          <w:color w:val="000000"/>
          <w:sz w:val="24"/>
          <w:szCs w:val="24"/>
        </w:rPr>
        <w:t>Αρ</w:t>
      </w:r>
      <w:proofErr w:type="spellEnd"/>
      <w:r w:rsidRPr="00502534">
        <w:rPr>
          <w:rFonts w:ascii="Arial Narrow" w:hAnsi="Arial Narrow" w:cs="Times New Roman"/>
          <w:bCs/>
          <w:iCs/>
          <w:color w:val="000000"/>
          <w:sz w:val="24"/>
          <w:szCs w:val="24"/>
        </w:rPr>
        <w:t>. ΦΕΚ 249 Α΄/</w:t>
      </w:r>
      <w:r w:rsidRPr="00502534">
        <w:rPr>
          <w:rStyle w:val="st"/>
          <w:rFonts w:ascii="Arial Narrow" w:hAnsi="Arial Narrow" w:cs="Times New Roman"/>
          <w:color w:val="000000"/>
          <w:sz w:val="24"/>
          <w:szCs w:val="24"/>
        </w:rPr>
        <w:t>25.11.2011</w:t>
      </w:r>
      <w:r w:rsidRPr="00502534">
        <w:rPr>
          <w:rFonts w:ascii="Arial Narrow" w:hAnsi="Arial Narrow" w:cs="Times New Roman"/>
          <w:bCs/>
          <w:iCs/>
          <w:color w:val="000000"/>
          <w:sz w:val="24"/>
          <w:szCs w:val="24"/>
        </w:rPr>
        <w:t>) που ρητά αναφέρει ότι: «</w:t>
      </w:r>
      <w:r w:rsidRPr="00502534">
        <w:rPr>
          <w:rFonts w:ascii="Arial Narrow" w:hAnsi="Arial Narrow" w:cs="Times New Roman"/>
          <w:bCs/>
          <w:i/>
          <w:color w:val="000000"/>
          <w:sz w:val="24"/>
          <w:szCs w:val="24"/>
        </w:rPr>
        <w:t>[…]</w:t>
      </w:r>
      <w:proofErr w:type="spellStart"/>
      <w:r w:rsidRPr="00502534">
        <w:rPr>
          <w:rFonts w:ascii="Arial Narrow" w:hAnsi="Arial Narrow" w:cs="Times New Roman"/>
          <w:i/>
          <w:color w:val="000000"/>
          <w:sz w:val="24"/>
          <w:szCs w:val="24"/>
          <w:lang w:eastAsia="ko-KR"/>
        </w:rPr>
        <w:t>στ</w:t>
      </w:r>
      <w:proofErr w:type="spellEnd"/>
      <w:r w:rsidRPr="00502534">
        <w:rPr>
          <w:rFonts w:ascii="Arial Narrow" w:hAnsi="Arial Narrow" w:cs="Times New Roman"/>
          <w:i/>
          <w:color w:val="000000"/>
          <w:sz w:val="24"/>
          <w:szCs w:val="24"/>
          <w:lang w:eastAsia="ko-KR"/>
        </w:rPr>
        <w:t xml:space="preserve">. Το Γραφείο ΑμεΑ με αντικείμενο την αντιμετώπιση των αναγκών για την αυτόνομη διακίνηση και διαβίωση των Ατόμων με Αναπηρίες (ΑμεΑ) στο δομημένο περιβάλλον υπάγεται απευθείας στον Υπουργό Περιβάλλοντος, Ενέργειας και Κλιματικής Αλλαγής και έχει τις ακόλουθες αρμοδιότητες….[…] </w:t>
      </w:r>
      <w:proofErr w:type="spellStart"/>
      <w:r w:rsidRPr="00502534">
        <w:rPr>
          <w:rFonts w:ascii="Arial Narrow" w:hAnsi="Arial Narrow" w:cs="Times New Roman"/>
          <w:i/>
          <w:iCs/>
          <w:color w:val="000000"/>
          <w:sz w:val="24"/>
          <w:szCs w:val="24"/>
          <w:lang w:eastAsia="ko-KR"/>
        </w:rPr>
        <w:t>ii</w:t>
      </w:r>
      <w:proofErr w:type="spellEnd"/>
      <w:r w:rsidRPr="00502534">
        <w:rPr>
          <w:rFonts w:ascii="Arial Narrow" w:hAnsi="Arial Narrow" w:cs="Times New Roman"/>
          <w:i/>
          <w:iCs/>
          <w:color w:val="000000"/>
          <w:sz w:val="24"/>
          <w:szCs w:val="24"/>
          <w:lang w:eastAsia="ko-KR"/>
        </w:rPr>
        <w:t>. Το συντονισμό των Εθνικών, Τεχνικών και Αναπηρικών Φορέων σε σχετικά θέματα.[…]</w:t>
      </w:r>
      <w:r w:rsidRPr="00502534">
        <w:rPr>
          <w:rFonts w:ascii="Arial Narrow" w:hAnsi="Arial Narrow" w:cs="Times New Roman"/>
          <w:color w:val="000000"/>
          <w:sz w:val="24"/>
          <w:szCs w:val="24"/>
          <w:lang w:eastAsia="ko-KR"/>
        </w:rPr>
        <w:t>».</w:t>
      </w:r>
    </w:p>
    <w:p w:rsidR="00CC53F0" w:rsidRPr="00502534" w:rsidRDefault="00CC53F0" w:rsidP="00AB4A2B">
      <w:pPr>
        <w:autoSpaceDE w:val="0"/>
        <w:autoSpaceDN w:val="0"/>
        <w:adjustRightInd w:val="0"/>
        <w:spacing w:after="240" w:line="240" w:lineRule="auto"/>
        <w:rPr>
          <w:rFonts w:ascii="Arial Narrow" w:hAnsi="Arial Narrow"/>
          <w:sz w:val="24"/>
          <w:szCs w:val="24"/>
          <w:lang w:eastAsia="ko-KR"/>
        </w:rPr>
      </w:pPr>
      <w:r w:rsidRPr="00502534">
        <w:rPr>
          <w:rFonts w:ascii="Arial Narrow" w:hAnsi="Arial Narrow"/>
          <w:sz w:val="24"/>
          <w:szCs w:val="24"/>
          <w:lang w:eastAsia="ko-KR"/>
        </w:rPr>
        <w:t>Το Γραφείο Μελετών για Άτομα με Αναπηρία αποτελούσε από το 1986 κομβικό σημείο αναφοράς σε εθνικό και ευρωπαϊκό επίπεδο για την προώθηση και τον συντονισμό πολιτικών σχετιζόμενων με την προσβασιμότητα του δομημένου περιβάλλοντος στα άτομα με αναπηρία και σημαντική ένδειξη του ισχνού ενδιαφέροντος της Ελληνικής Πολιτείας για τη μεγάλη αυτή κατηγορία πολιτών. Πρόκειται για το Γραφείο που εισήγαγε, με την υποστήριξη του αναπηρικού κινήματος, την προσβασιμότητα στην ελληνική πραγματικότητα και εξέδωσε τις σχετικές Οδηγίες Σχεδιασμού «Σχεδιάζοντας για Όλους», που ακόμη και σήμερα αποτελούν τις μοναδικές τεχνικές προδιαγραφές για την προσβασιμότητα στη χώρα.</w:t>
      </w:r>
    </w:p>
    <w:p w:rsidR="00CC53F0" w:rsidRPr="00502534" w:rsidRDefault="00CC53F0" w:rsidP="00AB4A2B">
      <w:pPr>
        <w:pStyle w:val="CM1"/>
        <w:jc w:val="both"/>
        <w:rPr>
          <w:rFonts w:ascii="Arial Narrow" w:hAnsi="Arial Narrow"/>
        </w:rPr>
      </w:pPr>
      <w:r w:rsidRPr="00502534">
        <w:rPr>
          <w:rFonts w:ascii="Arial Narrow" w:hAnsi="Arial Narrow"/>
        </w:rPr>
        <w:t>Ιδιαίτερα δε σήμερα:</w:t>
      </w:r>
    </w:p>
    <w:p w:rsidR="00CC53F0" w:rsidRPr="00502534" w:rsidRDefault="00CC53F0" w:rsidP="00AB4A2B">
      <w:pPr>
        <w:pStyle w:val="CM1"/>
        <w:jc w:val="both"/>
        <w:rPr>
          <w:rFonts w:ascii="Arial Narrow" w:hAnsi="Arial Narrow"/>
        </w:rPr>
      </w:pPr>
      <w:r w:rsidRPr="00502534">
        <w:rPr>
          <w:rFonts w:ascii="Arial Narrow" w:hAnsi="Arial Narrow"/>
        </w:rPr>
        <w:t xml:space="preserve">- μετά την επικύρωση από την Ελληνική Βουλή (ν.4074/2012 </w:t>
      </w:r>
      <w:proofErr w:type="spellStart"/>
      <w:r w:rsidRPr="00502534">
        <w:rPr>
          <w:rFonts w:ascii="Arial Narrow" w:hAnsi="Arial Narrow"/>
        </w:rPr>
        <w:t>Αρ</w:t>
      </w:r>
      <w:proofErr w:type="spellEnd"/>
      <w:r w:rsidRPr="00502534">
        <w:rPr>
          <w:rFonts w:ascii="Arial Narrow" w:hAnsi="Arial Narrow"/>
        </w:rPr>
        <w:t xml:space="preserve">. ΦΕΚ 88 Α) της Σύμβασης των Ηνωμένων Εθνών για τα δικαιώματα των ατόμων με αναπηρία και του Προαιρετικού Πρωτοκόλλου αυτής,  </w:t>
      </w:r>
    </w:p>
    <w:p w:rsidR="00CC53F0" w:rsidRPr="00502534" w:rsidRDefault="00CC53F0" w:rsidP="00AB4A2B">
      <w:pPr>
        <w:pStyle w:val="CM1"/>
        <w:jc w:val="both"/>
        <w:rPr>
          <w:rFonts w:ascii="Arial Narrow" w:hAnsi="Arial Narrow"/>
        </w:rPr>
      </w:pPr>
      <w:r w:rsidRPr="00502534">
        <w:rPr>
          <w:rFonts w:ascii="Arial Narrow" w:hAnsi="Arial Narrow"/>
        </w:rPr>
        <w:t>- την υποχρέωση της χώρας για τη δημιουργία Μηχανισμού Παρακολούθησης της εφαρμογής της Σύμβασης με τον ορισμό σημείων αναφοράς εντός της Κυβέρνησης</w:t>
      </w:r>
      <w:r w:rsidRPr="00502534">
        <w:rPr>
          <w:rStyle w:val="a9"/>
          <w:rFonts w:ascii="Arial Narrow" w:eastAsiaTheme="minorEastAsia" w:hAnsi="Arial Narrow"/>
        </w:rPr>
        <w:footnoteReference w:id="7"/>
      </w:r>
      <w:r w:rsidRPr="00502534">
        <w:rPr>
          <w:rFonts w:ascii="Arial Narrow" w:hAnsi="Arial Narrow"/>
        </w:rPr>
        <w:t>,</w:t>
      </w:r>
    </w:p>
    <w:p w:rsidR="00CC53F0" w:rsidRPr="00502534" w:rsidRDefault="00CC53F0" w:rsidP="00AB4A2B">
      <w:pPr>
        <w:pStyle w:val="CM1"/>
        <w:jc w:val="both"/>
        <w:rPr>
          <w:rFonts w:ascii="Arial Narrow" w:hAnsi="Arial Narrow"/>
        </w:rPr>
      </w:pPr>
      <w:r w:rsidRPr="00502534">
        <w:rPr>
          <w:rFonts w:ascii="Arial Narrow" w:hAnsi="Arial Narrow"/>
        </w:rPr>
        <w:lastRenderedPageBreak/>
        <w:t>- τις ιδιαίτερα ενισχυμένες απαιτήσεις των Κανονισμών των Ευρωπαϊκών Ταμείων για την προσβασιμότητα στα άτομα με αναπηρία</w:t>
      </w:r>
      <w:r w:rsidRPr="00502534">
        <w:rPr>
          <w:rStyle w:val="a9"/>
          <w:rFonts w:ascii="Arial Narrow" w:eastAsiaTheme="minorEastAsia" w:hAnsi="Arial Narrow"/>
        </w:rPr>
        <w:footnoteReference w:id="8"/>
      </w:r>
      <w:r w:rsidRPr="00502534">
        <w:rPr>
          <w:rFonts w:ascii="Arial Narrow" w:hAnsi="Arial Narrow"/>
          <w:i/>
          <w:iCs/>
        </w:rPr>
        <w:t>,</w:t>
      </w:r>
      <w:r w:rsidRPr="00502534">
        <w:rPr>
          <w:rFonts w:ascii="Arial Narrow" w:hAnsi="Arial Narrow"/>
        </w:rPr>
        <w:t xml:space="preserve"> </w:t>
      </w:r>
    </w:p>
    <w:p w:rsidR="00CC53F0" w:rsidRPr="00502534" w:rsidRDefault="00CC53F0" w:rsidP="00AB4A2B">
      <w:pPr>
        <w:pStyle w:val="Default"/>
        <w:jc w:val="both"/>
        <w:rPr>
          <w:rFonts w:ascii="Arial Narrow" w:hAnsi="Arial Narrow" w:cs="Times New Roman"/>
          <w:lang w:eastAsia="ko-KR"/>
        </w:rPr>
      </w:pPr>
      <w:r w:rsidRPr="00502534">
        <w:rPr>
          <w:rFonts w:ascii="Arial Narrow" w:hAnsi="Arial Narrow" w:cs="Times New Roman"/>
          <w:lang w:eastAsia="ko-KR"/>
        </w:rPr>
        <w:t>- τη συνεχώς γηράσκουσα ελληνική κοινωνία που εντείνει με αλματώδεις ρυθμούς τις ανάγκες για προσβάσιμες υποδομές,</w:t>
      </w:r>
    </w:p>
    <w:p w:rsidR="00502534" w:rsidRPr="00502534" w:rsidRDefault="00CC53F0" w:rsidP="00502534">
      <w:pPr>
        <w:pStyle w:val="CM1"/>
        <w:jc w:val="both"/>
        <w:rPr>
          <w:rFonts w:ascii="Arial Narrow" w:hAnsi="Arial Narrow"/>
        </w:rPr>
      </w:pPr>
      <w:r w:rsidRPr="00502534">
        <w:rPr>
          <w:rFonts w:ascii="Arial Narrow" w:hAnsi="Arial Narrow"/>
          <w:b/>
          <w:bCs/>
        </w:rPr>
        <w:t>το Γραφείο Μελετών για Άτομα με Αναπηρία θεωρούμε ότι θα έπρεπε όχι μόνο να εξακολουθήσει να λειτουργεί ως Γραφείο υπαγόμενο απευθείας στον Υπουργό, ώστε να έχει τη δυνατότητα οριζόντιου συντονισμού των Υπηρεσιών του Υπουργείου, αλλά και να στελεχωθεί κατάλληλα προκειμένου να μπορέσει να αποτελέσει σημείο αναφοράς του Υπουργείου στον εθνικό Μηχανισμό Παρακολούθησης της εφαρμογής της προαναφερθείσας Σύμβασης</w:t>
      </w:r>
      <w:r w:rsidRPr="00502534">
        <w:rPr>
          <w:rFonts w:ascii="Arial Narrow" w:hAnsi="Arial Narrow"/>
        </w:rPr>
        <w:t xml:space="preserve">.  </w:t>
      </w:r>
    </w:p>
    <w:p w:rsidR="00502534" w:rsidRPr="00502534" w:rsidRDefault="00502534" w:rsidP="00502534">
      <w:pPr>
        <w:pStyle w:val="Default"/>
        <w:rPr>
          <w:rFonts w:ascii="Arial Narrow" w:hAnsi="Arial Narrow"/>
          <w:lang w:eastAsia="ko-KR"/>
        </w:rPr>
      </w:pPr>
    </w:p>
    <w:p w:rsidR="00CC53F0" w:rsidRPr="00502534" w:rsidRDefault="00CC53F0" w:rsidP="00AB4A2B">
      <w:pPr>
        <w:pStyle w:val="Web"/>
        <w:spacing w:after="240"/>
        <w:jc w:val="both"/>
        <w:rPr>
          <w:rFonts w:ascii="Arial Narrow" w:hAnsi="Arial Narrow" w:cs="Times New Roman"/>
          <w:b/>
          <w:i/>
          <w:color w:val="000000"/>
          <w:sz w:val="24"/>
          <w:szCs w:val="24"/>
        </w:rPr>
      </w:pPr>
      <w:r w:rsidRPr="00502534">
        <w:rPr>
          <w:rFonts w:ascii="Arial Narrow" w:hAnsi="Arial Narrow" w:cs="Times New Roman"/>
          <w:b/>
          <w:i/>
          <w:color w:val="000000"/>
          <w:sz w:val="24"/>
          <w:szCs w:val="24"/>
        </w:rPr>
        <w:t>Κύριε Υπουργέ,</w:t>
      </w:r>
    </w:p>
    <w:p w:rsidR="00CC53F0" w:rsidRPr="00502534" w:rsidRDefault="00CC53F0" w:rsidP="00AB4A2B">
      <w:pPr>
        <w:spacing w:after="240" w:line="240" w:lineRule="auto"/>
        <w:rPr>
          <w:rFonts w:ascii="Arial Narrow" w:hAnsi="Arial Narrow"/>
          <w:b/>
          <w:sz w:val="24"/>
          <w:szCs w:val="24"/>
          <w:u w:val="single"/>
        </w:rPr>
      </w:pPr>
      <w:r w:rsidRPr="00502534">
        <w:rPr>
          <w:rFonts w:ascii="Arial Narrow" w:hAnsi="Arial Narrow"/>
          <w:sz w:val="24"/>
          <w:szCs w:val="24"/>
        </w:rPr>
        <w:t xml:space="preserve">Τα παραπάνω αποτελούν μια συνοπτική έκθεση των θεμάτων που άπτονται των αρμοδιοτήτων σας και αφορούν στα άτομα με αναπηρία, τα οποία </w:t>
      </w:r>
      <w:r w:rsidRPr="00502534">
        <w:rPr>
          <w:rFonts w:ascii="Arial Narrow" w:hAnsi="Arial Narrow"/>
          <w:b/>
          <w:sz w:val="24"/>
          <w:szCs w:val="24"/>
        </w:rPr>
        <w:t>η Ε</w:t>
      </w:r>
      <w:r w:rsidR="00AB4A2B" w:rsidRPr="00502534">
        <w:rPr>
          <w:rFonts w:ascii="Arial Narrow" w:hAnsi="Arial Narrow"/>
          <w:b/>
          <w:sz w:val="24"/>
          <w:szCs w:val="24"/>
        </w:rPr>
        <w:t>.</w:t>
      </w:r>
      <w:r w:rsidRPr="00502534">
        <w:rPr>
          <w:rFonts w:ascii="Arial Narrow" w:hAnsi="Arial Narrow"/>
          <w:b/>
          <w:sz w:val="24"/>
          <w:szCs w:val="24"/>
        </w:rPr>
        <w:t>Σ</w:t>
      </w:r>
      <w:r w:rsidR="00AB4A2B" w:rsidRPr="00502534">
        <w:rPr>
          <w:rFonts w:ascii="Arial Narrow" w:hAnsi="Arial Narrow"/>
          <w:b/>
          <w:sz w:val="24"/>
          <w:szCs w:val="24"/>
        </w:rPr>
        <w:t>.</w:t>
      </w:r>
      <w:r w:rsidRPr="00502534">
        <w:rPr>
          <w:rFonts w:ascii="Arial Narrow" w:hAnsi="Arial Narrow"/>
          <w:b/>
          <w:sz w:val="24"/>
          <w:szCs w:val="24"/>
        </w:rPr>
        <w:t>Α</w:t>
      </w:r>
      <w:r w:rsidR="00AB4A2B" w:rsidRPr="00502534">
        <w:rPr>
          <w:rFonts w:ascii="Arial Narrow" w:hAnsi="Arial Narrow"/>
          <w:b/>
          <w:sz w:val="24"/>
          <w:szCs w:val="24"/>
        </w:rPr>
        <w:t>.</w:t>
      </w:r>
      <w:r w:rsidRPr="00502534">
        <w:rPr>
          <w:rFonts w:ascii="Arial Narrow" w:hAnsi="Arial Narrow"/>
          <w:b/>
          <w:sz w:val="24"/>
          <w:szCs w:val="24"/>
        </w:rPr>
        <w:t>μεΑ</w:t>
      </w:r>
      <w:r w:rsidR="00AB4A2B" w:rsidRPr="00502534">
        <w:rPr>
          <w:rFonts w:ascii="Arial Narrow" w:hAnsi="Arial Narrow"/>
          <w:b/>
          <w:sz w:val="24"/>
          <w:szCs w:val="24"/>
        </w:rPr>
        <w:t>.</w:t>
      </w:r>
      <w:r w:rsidRPr="00502534">
        <w:rPr>
          <w:rFonts w:ascii="Arial Narrow" w:hAnsi="Arial Narrow"/>
          <w:b/>
          <w:sz w:val="24"/>
          <w:szCs w:val="24"/>
        </w:rPr>
        <w:t xml:space="preserve"> επιθυμεί να συζητήσει αναλυτικά μαζί σας σε συνάντηση με αντιπροσωπεία της σε ημερομηνία που θα ορίσετε</w:t>
      </w:r>
      <w:r w:rsidRPr="00502534">
        <w:rPr>
          <w:rFonts w:ascii="Arial Narrow" w:hAnsi="Arial Narrow"/>
          <w:sz w:val="24"/>
          <w:szCs w:val="24"/>
        </w:rPr>
        <w:t>. Η ισχυρή τεχνογνωσία που σήμερα διαθέτει η Ε</w:t>
      </w:r>
      <w:r w:rsidR="00AB4A2B" w:rsidRPr="00502534">
        <w:rPr>
          <w:rFonts w:ascii="Arial Narrow" w:hAnsi="Arial Narrow"/>
          <w:sz w:val="24"/>
          <w:szCs w:val="24"/>
        </w:rPr>
        <w:t>.</w:t>
      </w:r>
      <w:r w:rsidRPr="00502534">
        <w:rPr>
          <w:rFonts w:ascii="Arial Narrow" w:hAnsi="Arial Narrow"/>
          <w:sz w:val="24"/>
          <w:szCs w:val="24"/>
        </w:rPr>
        <w:t>Σ</w:t>
      </w:r>
      <w:r w:rsidR="00AB4A2B" w:rsidRPr="00502534">
        <w:rPr>
          <w:rFonts w:ascii="Arial Narrow" w:hAnsi="Arial Narrow"/>
          <w:sz w:val="24"/>
          <w:szCs w:val="24"/>
        </w:rPr>
        <w:t>.</w:t>
      </w:r>
      <w:r w:rsidRPr="00502534">
        <w:rPr>
          <w:rFonts w:ascii="Arial Narrow" w:hAnsi="Arial Narrow"/>
          <w:sz w:val="24"/>
          <w:szCs w:val="24"/>
        </w:rPr>
        <w:t>Α</w:t>
      </w:r>
      <w:r w:rsidR="00AB4A2B" w:rsidRPr="00502534">
        <w:rPr>
          <w:rFonts w:ascii="Arial Narrow" w:hAnsi="Arial Narrow"/>
          <w:sz w:val="24"/>
          <w:szCs w:val="24"/>
        </w:rPr>
        <w:t>.</w:t>
      </w:r>
      <w:r w:rsidRPr="00502534">
        <w:rPr>
          <w:rFonts w:ascii="Arial Narrow" w:hAnsi="Arial Narrow"/>
          <w:sz w:val="24"/>
          <w:szCs w:val="24"/>
        </w:rPr>
        <w:t>μεΑ</w:t>
      </w:r>
      <w:r w:rsidR="00AB4A2B" w:rsidRPr="00502534">
        <w:rPr>
          <w:rFonts w:ascii="Arial Narrow" w:hAnsi="Arial Narrow"/>
          <w:sz w:val="24"/>
          <w:szCs w:val="24"/>
        </w:rPr>
        <w:t>.</w:t>
      </w:r>
      <w:r w:rsidRPr="00502534">
        <w:rPr>
          <w:rFonts w:ascii="Arial Narrow" w:hAnsi="Arial Narrow"/>
          <w:sz w:val="24"/>
          <w:szCs w:val="24"/>
        </w:rPr>
        <w:t xml:space="preserve"> και έχει αναγνωριστεί από όλες τις Υπηρεσίες με τις οποίες συνεργάζεται στενά, συμπεριλαμβανομένων των Διαχειριστικών Αρχών των οποίων αποτελεί ουσιαστικά σύμβουλο στα αντίστοιχα θέματα, είμαστε βέβαιοι ότι θα διευκολύνει το έργο των Υπηρεσιών σας θέτοντας θεμέλια για μια ουσιαστική στροφή προς μία πραγματικά αειφόρο κοινωνία και συνεχίζοντας μια παραδοσιακά αποτελεσματική και γόνιμη συνεργασία.</w:t>
      </w:r>
    </w:p>
    <w:p w:rsidR="00CC53F0" w:rsidRPr="00502534" w:rsidRDefault="00CC53F0" w:rsidP="00AB4A2B">
      <w:pPr>
        <w:spacing w:after="240" w:line="240" w:lineRule="auto"/>
        <w:rPr>
          <w:rFonts w:ascii="Arial Narrow" w:hAnsi="Arial Narrow"/>
          <w:sz w:val="24"/>
          <w:szCs w:val="24"/>
        </w:rPr>
      </w:pPr>
      <w:r w:rsidRPr="00502534">
        <w:rPr>
          <w:rFonts w:ascii="Arial Narrow" w:hAnsi="Arial Narrow"/>
          <w:sz w:val="24"/>
          <w:szCs w:val="24"/>
        </w:rPr>
        <w:t xml:space="preserve">Σας ευχαριστούμε θερμά εκ των προτέρων. </w:t>
      </w:r>
    </w:p>
    <w:p w:rsidR="00502534" w:rsidRPr="00502534" w:rsidRDefault="00502534" w:rsidP="00502534">
      <w:pPr>
        <w:jc w:val="center"/>
        <w:rPr>
          <w:rFonts w:ascii="Arial Narrow" w:hAnsi="Arial Narrow"/>
          <w:b/>
        </w:rPr>
      </w:pPr>
      <w:r w:rsidRPr="00502534">
        <w:rPr>
          <w:rFonts w:ascii="Arial Narrow" w:hAnsi="Arial Narrow"/>
          <w:b/>
        </w:rPr>
        <w:t>Με εκτίμηση</w:t>
      </w:r>
    </w:p>
    <w:p w:rsidR="00502534" w:rsidRPr="00502534" w:rsidRDefault="00502534" w:rsidP="00502534">
      <w:pPr>
        <w:jc w:val="center"/>
        <w:rPr>
          <w:rFonts w:ascii="Arial Narrow" w:hAnsi="Arial Narrow"/>
          <w:b/>
        </w:rPr>
        <w:sectPr w:rsidR="00502534" w:rsidRPr="00502534" w:rsidSect="00E70687">
          <w:type w:val="continuous"/>
          <w:pgSz w:w="11906" w:h="16838"/>
          <w:pgMar w:top="1440" w:right="1800" w:bottom="1440" w:left="1800" w:header="709" w:footer="370" w:gutter="0"/>
          <w:cols w:space="708"/>
          <w:docGrid w:linePitch="360"/>
        </w:sectPr>
      </w:pPr>
    </w:p>
    <w:p w:rsidR="00502534" w:rsidRPr="00502534" w:rsidRDefault="00502534" w:rsidP="00502534">
      <w:pPr>
        <w:jc w:val="center"/>
        <w:rPr>
          <w:rFonts w:ascii="Arial Narrow" w:hAnsi="Arial Narrow"/>
          <w:b/>
        </w:rPr>
      </w:pPr>
      <w:r w:rsidRPr="00502534">
        <w:rPr>
          <w:rFonts w:ascii="Arial Narrow" w:hAnsi="Arial Narrow"/>
          <w:b/>
        </w:rPr>
        <w:lastRenderedPageBreak/>
        <w:t>Ο ΠΡΟΕΔΡΟΣ</w:t>
      </w:r>
    </w:p>
    <w:p w:rsidR="00502534" w:rsidRPr="00502534" w:rsidRDefault="00502534" w:rsidP="00502534">
      <w:pPr>
        <w:jc w:val="center"/>
        <w:rPr>
          <w:rFonts w:ascii="Arial Narrow" w:hAnsi="Arial Narrow"/>
          <w:b/>
        </w:rPr>
      </w:pPr>
      <w:r w:rsidRPr="00502534">
        <w:rPr>
          <w:rFonts w:ascii="Arial Narrow" w:hAnsi="Arial Narrow"/>
          <w:b/>
        </w:rPr>
        <w:t>Ι. ΒΑΡΔΑΚΑΣΤΑΝΗΣ</w:t>
      </w:r>
    </w:p>
    <w:p w:rsidR="00502534" w:rsidRPr="00502534" w:rsidRDefault="00502534" w:rsidP="00502534">
      <w:pPr>
        <w:jc w:val="center"/>
        <w:rPr>
          <w:rFonts w:ascii="Arial Narrow" w:hAnsi="Arial Narrow"/>
          <w:b/>
        </w:rPr>
      </w:pPr>
      <w:r w:rsidRPr="00502534">
        <w:rPr>
          <w:rFonts w:ascii="Arial Narrow" w:hAnsi="Arial Narrow"/>
          <w:b/>
        </w:rPr>
        <w:t xml:space="preserve">Ο ΓΕΝ. ΓΡΑΜΜΑΤΕΑΣ </w:t>
      </w:r>
    </w:p>
    <w:p w:rsidR="00502534" w:rsidRPr="00502534" w:rsidRDefault="00502534" w:rsidP="00502534">
      <w:pPr>
        <w:jc w:val="center"/>
        <w:rPr>
          <w:rFonts w:ascii="Arial Narrow" w:hAnsi="Arial Narrow"/>
          <w:b/>
        </w:rPr>
      </w:pPr>
      <w:r w:rsidRPr="00502534">
        <w:rPr>
          <w:rFonts w:ascii="Arial Narrow" w:hAnsi="Arial Narrow"/>
          <w:b/>
        </w:rPr>
        <w:t>ΧΡ. ΝΑΣΤΑΣ</w:t>
      </w:r>
    </w:p>
    <w:p w:rsidR="00E70687" w:rsidRPr="00502534" w:rsidRDefault="00AB4A2B" w:rsidP="00502534">
      <w:pPr>
        <w:jc w:val="left"/>
        <w:rPr>
          <w:rFonts w:ascii="Arial Narrow" w:hAnsi="Arial Narrow"/>
          <w:b/>
          <w:sz w:val="18"/>
        </w:rPr>
      </w:pPr>
      <w:r w:rsidRPr="00502534">
        <w:rPr>
          <w:rFonts w:ascii="Arial Narrow" w:hAnsi="Arial Narrow"/>
          <w:b/>
          <w:sz w:val="20"/>
          <w:szCs w:val="24"/>
        </w:rPr>
        <w:t>Πίνακ</w:t>
      </w:r>
      <w:r w:rsidR="00E70687" w:rsidRPr="00502534">
        <w:rPr>
          <w:rFonts w:ascii="Arial Narrow" w:hAnsi="Arial Narrow"/>
          <w:b/>
          <w:sz w:val="20"/>
          <w:szCs w:val="24"/>
        </w:rPr>
        <w:t xml:space="preserve">ας Αποδεκτών: </w:t>
      </w:r>
    </w:p>
    <w:p w:rsidR="00B816B7" w:rsidRPr="00502534" w:rsidRDefault="00B816B7" w:rsidP="00AB4A2B">
      <w:pPr>
        <w:spacing w:after="0" w:line="240" w:lineRule="auto"/>
        <w:rPr>
          <w:rFonts w:ascii="Arial Narrow" w:hAnsi="Arial Narrow"/>
          <w:color w:val="auto"/>
          <w:sz w:val="20"/>
          <w:szCs w:val="24"/>
        </w:rPr>
      </w:pPr>
      <w:r w:rsidRPr="00502534">
        <w:rPr>
          <w:rFonts w:ascii="Arial Narrow" w:hAnsi="Arial Narrow"/>
          <w:color w:val="auto"/>
          <w:sz w:val="20"/>
          <w:szCs w:val="24"/>
        </w:rPr>
        <w:t>-</w:t>
      </w:r>
      <w:r w:rsidR="00CC53F0" w:rsidRPr="00502534">
        <w:rPr>
          <w:rFonts w:ascii="Arial Narrow" w:hAnsi="Arial Narrow"/>
          <w:color w:val="auto"/>
          <w:sz w:val="20"/>
          <w:szCs w:val="24"/>
        </w:rPr>
        <w:t xml:space="preserve"> </w:t>
      </w:r>
      <w:r w:rsidRPr="00502534">
        <w:rPr>
          <w:rFonts w:ascii="Arial Narrow" w:hAnsi="Arial Narrow"/>
          <w:color w:val="auto"/>
          <w:sz w:val="20"/>
          <w:szCs w:val="24"/>
        </w:rPr>
        <w:t>Γραφείο Πρωθυπουργού της χώρας, κ. Αλ. Τσίπρα</w:t>
      </w:r>
    </w:p>
    <w:p w:rsidR="007B6321" w:rsidRPr="00502534" w:rsidRDefault="007B6321" w:rsidP="00AB4A2B">
      <w:pPr>
        <w:spacing w:after="0" w:line="240" w:lineRule="auto"/>
        <w:rPr>
          <w:rFonts w:ascii="Arial Narrow" w:hAnsi="Arial Narrow"/>
          <w:color w:val="auto"/>
          <w:sz w:val="20"/>
          <w:szCs w:val="24"/>
        </w:rPr>
      </w:pPr>
      <w:r w:rsidRPr="00502534">
        <w:rPr>
          <w:rFonts w:ascii="Arial Narrow" w:hAnsi="Arial Narrow"/>
          <w:color w:val="auto"/>
          <w:sz w:val="20"/>
          <w:szCs w:val="24"/>
        </w:rPr>
        <w:t>- Γραφείο Υπουργού Επικρατείας, κ. Ν. Παππά</w:t>
      </w:r>
    </w:p>
    <w:p w:rsidR="00B816B7" w:rsidRPr="00502534" w:rsidRDefault="00B816B7" w:rsidP="00AB4A2B">
      <w:pPr>
        <w:spacing w:after="0" w:line="240" w:lineRule="auto"/>
        <w:rPr>
          <w:rFonts w:ascii="Arial Narrow" w:hAnsi="Arial Narrow"/>
          <w:color w:val="auto"/>
          <w:sz w:val="20"/>
          <w:szCs w:val="24"/>
        </w:rPr>
      </w:pPr>
      <w:r w:rsidRPr="00502534">
        <w:rPr>
          <w:rFonts w:ascii="Arial Narrow" w:hAnsi="Arial Narrow"/>
          <w:color w:val="auto"/>
          <w:sz w:val="20"/>
          <w:szCs w:val="24"/>
        </w:rPr>
        <w:t>-</w:t>
      </w:r>
      <w:r w:rsidR="00CC53F0" w:rsidRPr="00502534">
        <w:rPr>
          <w:rFonts w:ascii="Arial Narrow" w:hAnsi="Arial Narrow"/>
          <w:color w:val="auto"/>
          <w:sz w:val="20"/>
          <w:szCs w:val="24"/>
        </w:rPr>
        <w:t xml:space="preserve"> </w:t>
      </w:r>
      <w:r w:rsidRPr="00502534">
        <w:rPr>
          <w:rFonts w:ascii="Arial Narrow" w:hAnsi="Arial Narrow"/>
          <w:color w:val="auto"/>
          <w:sz w:val="20"/>
          <w:szCs w:val="24"/>
        </w:rPr>
        <w:t xml:space="preserve">Γραφείο Υπουργού Επικρατείας, κ. Αλ. </w:t>
      </w:r>
      <w:proofErr w:type="spellStart"/>
      <w:r w:rsidRPr="00502534">
        <w:rPr>
          <w:rFonts w:ascii="Arial Narrow" w:hAnsi="Arial Narrow"/>
          <w:color w:val="auto"/>
          <w:sz w:val="20"/>
          <w:szCs w:val="24"/>
        </w:rPr>
        <w:t>Φλαμπουράρη</w:t>
      </w:r>
      <w:proofErr w:type="spellEnd"/>
    </w:p>
    <w:p w:rsidR="00CC53F0" w:rsidRPr="00502534" w:rsidRDefault="00CC53F0" w:rsidP="00502534">
      <w:pPr>
        <w:spacing w:after="0" w:line="240" w:lineRule="auto"/>
        <w:rPr>
          <w:rFonts w:ascii="Arial Narrow" w:hAnsi="Arial Narrow"/>
          <w:sz w:val="20"/>
          <w:szCs w:val="24"/>
        </w:rPr>
      </w:pPr>
      <w:r w:rsidRPr="00502534">
        <w:rPr>
          <w:rFonts w:ascii="Arial Narrow" w:hAnsi="Arial Narrow"/>
          <w:color w:val="auto"/>
          <w:sz w:val="20"/>
          <w:szCs w:val="24"/>
        </w:rPr>
        <w:t>-</w:t>
      </w:r>
      <w:r w:rsidRPr="00502534">
        <w:rPr>
          <w:rFonts w:ascii="Arial Narrow" w:hAnsi="Arial Narrow"/>
          <w:sz w:val="20"/>
          <w:szCs w:val="24"/>
        </w:rPr>
        <w:t xml:space="preserve"> κ. Ι. Τσιρώνη, Αναπληρωτή Υπουργό </w:t>
      </w:r>
    </w:p>
    <w:p w:rsidR="0086347F" w:rsidRPr="00502534" w:rsidRDefault="0086347F" w:rsidP="00AB4A2B">
      <w:pPr>
        <w:spacing w:after="0" w:line="240" w:lineRule="auto"/>
        <w:rPr>
          <w:rFonts w:ascii="Arial Narrow" w:hAnsi="Arial Narrow"/>
          <w:color w:val="auto"/>
          <w:sz w:val="20"/>
          <w:szCs w:val="24"/>
        </w:rPr>
      </w:pPr>
      <w:r w:rsidRPr="00502534">
        <w:rPr>
          <w:rFonts w:ascii="Arial Narrow" w:hAnsi="Arial Narrow"/>
          <w:sz w:val="20"/>
          <w:szCs w:val="24"/>
        </w:rPr>
        <w:t xml:space="preserve">- κ. Σ. Αλεξιάδη, Γενικό Γραμματέα </w:t>
      </w:r>
      <w:r w:rsidR="005E4853" w:rsidRPr="00502534">
        <w:rPr>
          <w:rFonts w:ascii="Arial Narrow" w:hAnsi="Arial Narrow"/>
          <w:sz w:val="20"/>
          <w:szCs w:val="24"/>
        </w:rPr>
        <w:t xml:space="preserve">Χωρικού Σχεδιασμού και Αστικού Περιβάλλοντος </w:t>
      </w:r>
    </w:p>
    <w:p w:rsidR="00B816B7" w:rsidRPr="00502534" w:rsidRDefault="00B816B7" w:rsidP="00502534">
      <w:pPr>
        <w:spacing w:after="0" w:line="240" w:lineRule="auto"/>
        <w:rPr>
          <w:rFonts w:ascii="Arial Narrow" w:hAnsi="Arial Narrow"/>
          <w:sz w:val="20"/>
          <w:szCs w:val="24"/>
        </w:rPr>
      </w:pPr>
      <w:r w:rsidRPr="00502534">
        <w:rPr>
          <w:rFonts w:ascii="Arial Narrow" w:hAnsi="Arial Narrow"/>
          <w:color w:val="auto"/>
          <w:sz w:val="20"/>
          <w:szCs w:val="24"/>
        </w:rPr>
        <w:t>-</w:t>
      </w:r>
      <w:r w:rsidR="0086347F" w:rsidRPr="00502534">
        <w:rPr>
          <w:rFonts w:ascii="Arial Narrow" w:hAnsi="Arial Narrow"/>
          <w:color w:val="auto"/>
          <w:sz w:val="20"/>
          <w:szCs w:val="24"/>
        </w:rPr>
        <w:t xml:space="preserve"> </w:t>
      </w:r>
      <w:r w:rsidRPr="00502534">
        <w:rPr>
          <w:rFonts w:ascii="Arial Narrow" w:hAnsi="Arial Narrow"/>
          <w:color w:val="auto"/>
          <w:sz w:val="20"/>
          <w:szCs w:val="24"/>
        </w:rPr>
        <w:t>Φορείς - Μέλη Ε.Σ.Α.μεΑ.</w:t>
      </w:r>
    </w:p>
    <w:sectPr w:rsidR="00B816B7" w:rsidRPr="00502534"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79" w:rsidRDefault="00CB5279" w:rsidP="00A5663B">
      <w:pPr>
        <w:spacing w:after="0" w:line="240" w:lineRule="auto"/>
      </w:pPr>
      <w:r>
        <w:separator/>
      </w:r>
    </w:p>
  </w:endnote>
  <w:endnote w:type="continuationSeparator" w:id="0">
    <w:p w:rsidR="00CB5279" w:rsidRDefault="00CB527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79" w:rsidRDefault="00CB5279" w:rsidP="00A5663B">
      <w:pPr>
        <w:spacing w:after="0" w:line="240" w:lineRule="auto"/>
      </w:pPr>
      <w:r>
        <w:separator/>
      </w:r>
    </w:p>
  </w:footnote>
  <w:footnote w:type="continuationSeparator" w:id="0">
    <w:p w:rsidR="00CB5279" w:rsidRDefault="00CB5279" w:rsidP="00A5663B">
      <w:pPr>
        <w:spacing w:after="0" w:line="240" w:lineRule="auto"/>
      </w:pPr>
      <w:r>
        <w:continuationSeparator/>
      </w:r>
    </w:p>
  </w:footnote>
  <w:footnote w:id="1">
    <w:p w:rsidR="00CC53F0" w:rsidRPr="00CA0B95" w:rsidRDefault="00CC53F0" w:rsidP="00CC53F0">
      <w:pPr>
        <w:autoSpaceDE w:val="0"/>
        <w:autoSpaceDN w:val="0"/>
        <w:adjustRightInd w:val="0"/>
        <w:rPr>
          <w:i/>
          <w:sz w:val="20"/>
          <w:szCs w:val="20"/>
        </w:rPr>
      </w:pPr>
      <w:r w:rsidRPr="00CA0B95">
        <w:rPr>
          <w:rStyle w:val="a9"/>
          <w:rFonts w:eastAsiaTheme="minorEastAsia"/>
          <w:i/>
          <w:sz w:val="20"/>
          <w:szCs w:val="20"/>
        </w:rPr>
        <w:footnoteRef/>
      </w:r>
      <w:r w:rsidRPr="00CA0B95">
        <w:rPr>
          <w:i/>
          <w:sz w:val="20"/>
          <w:szCs w:val="20"/>
        </w:rPr>
        <w:t xml:space="preserve"> Βλ. Απόφαση </w:t>
      </w:r>
      <w:proofErr w:type="spellStart"/>
      <w:r w:rsidRPr="00CA0B95">
        <w:rPr>
          <w:i/>
          <w:sz w:val="20"/>
          <w:szCs w:val="20"/>
        </w:rPr>
        <w:t>Αρ.Πρ</w:t>
      </w:r>
      <w:proofErr w:type="spellEnd"/>
      <w:r w:rsidRPr="00CA0B95">
        <w:rPr>
          <w:i/>
          <w:sz w:val="20"/>
          <w:szCs w:val="20"/>
        </w:rPr>
        <w:t xml:space="preserve">. 14125/ΕΥΣΣΑΑΠ 989/24.03.2014 της </w:t>
      </w:r>
      <w:r w:rsidRPr="00CA0B95">
        <w:rPr>
          <w:bCs/>
          <w:i/>
          <w:sz w:val="20"/>
          <w:szCs w:val="20"/>
        </w:rPr>
        <w:t xml:space="preserve">Εθνικής Αρχής Συντονισμού ΕΣΠΑ, </w:t>
      </w:r>
      <w:r w:rsidRPr="00CA0B95">
        <w:rPr>
          <w:i/>
          <w:sz w:val="20"/>
          <w:szCs w:val="20"/>
        </w:rPr>
        <w:t>Ειδική Υπηρεσία Στρατηγικής, Σχεδιασμού &amp; Αξιολόγησης Αναπτυξιακών Προγραμμάτων (νυν Ειδική Υπηρεσία Στρατηγικής, Σχεδιασμού &amp; Αξιολόγηση</w:t>
      </w:r>
      <w:r>
        <w:rPr>
          <w:i/>
          <w:sz w:val="20"/>
          <w:szCs w:val="20"/>
        </w:rPr>
        <w:t>ς-</w:t>
      </w:r>
      <w:r w:rsidRPr="00CA0B95">
        <w:rPr>
          <w:i/>
          <w:sz w:val="20"/>
          <w:szCs w:val="20"/>
        </w:rPr>
        <w:t>ΕΥΣΣΑ)</w:t>
      </w:r>
    </w:p>
  </w:footnote>
  <w:footnote w:id="2">
    <w:p w:rsidR="00CC53F0" w:rsidRPr="00896FB1" w:rsidRDefault="00CC53F0" w:rsidP="00CC53F0">
      <w:pPr>
        <w:autoSpaceDE w:val="0"/>
        <w:autoSpaceDN w:val="0"/>
        <w:adjustRightInd w:val="0"/>
        <w:rPr>
          <w:sz w:val="28"/>
        </w:rPr>
      </w:pPr>
      <w:r w:rsidRPr="00896FB1">
        <w:rPr>
          <w:rStyle w:val="a9"/>
          <w:rFonts w:eastAsiaTheme="minorEastAsia"/>
          <w:i/>
          <w:sz w:val="20"/>
          <w:szCs w:val="18"/>
        </w:rPr>
        <w:footnoteRef/>
      </w:r>
      <w:r w:rsidRPr="00896FB1">
        <w:rPr>
          <w:i/>
          <w:sz w:val="20"/>
          <w:szCs w:val="18"/>
        </w:rPr>
        <w:t xml:space="preserve"> Κατά την ΕΛΣΤΑΤ τα άτομα με αναπηρίες και προβλήματα υγείας αποτελούν ποσοστό 18,2% του συνολικού πληθυσμού (βλ. αποτελέσματα έρευνας για τα </w:t>
      </w:r>
      <w:r w:rsidRPr="00896FB1">
        <w:rPr>
          <w:bCs/>
          <w:i/>
          <w:sz w:val="20"/>
          <w:szCs w:val="18"/>
        </w:rPr>
        <w:t xml:space="preserve">«άτομα με προβλήματα υγείας ή αναπηρία» </w:t>
      </w:r>
      <w:r>
        <w:rPr>
          <w:i/>
          <w:sz w:val="20"/>
          <w:szCs w:val="18"/>
        </w:rPr>
        <w:t xml:space="preserve">που </w:t>
      </w:r>
      <w:r w:rsidRPr="00896FB1">
        <w:rPr>
          <w:i/>
          <w:sz w:val="20"/>
          <w:szCs w:val="18"/>
        </w:rPr>
        <w:t xml:space="preserve"> πραγματοποιήθηκε με περίοδο αναφοράς το </w:t>
      </w:r>
      <w:r w:rsidRPr="00896FB1">
        <w:rPr>
          <w:bCs/>
          <w:i/>
          <w:sz w:val="20"/>
          <w:szCs w:val="18"/>
        </w:rPr>
        <w:t>Β’ τρίμηνο του έτους 2002</w:t>
      </w:r>
      <w:r w:rsidRPr="00896FB1">
        <w:rPr>
          <w:i/>
          <w:sz w:val="20"/>
          <w:szCs w:val="18"/>
        </w:rPr>
        <w:t>, στο πλαίσιο της τακτικής τριμηνιαίας έρευνας Εργατικού Δυναμικού)</w:t>
      </w:r>
      <w:r w:rsidRPr="00896FB1">
        <w:rPr>
          <w:rFonts w:ascii="Arial" w:hAnsi="Arial" w:cs="Arial"/>
          <w:szCs w:val="20"/>
        </w:rPr>
        <w:t>.</w:t>
      </w:r>
    </w:p>
  </w:footnote>
  <w:footnote w:id="3">
    <w:p w:rsidR="00CC53F0" w:rsidRPr="0094121D" w:rsidRDefault="00CC53F0" w:rsidP="00CC53F0">
      <w:pPr>
        <w:pStyle w:val="aa"/>
        <w:rPr>
          <w:i/>
        </w:rPr>
      </w:pPr>
      <w:r w:rsidRPr="0094121D">
        <w:rPr>
          <w:rStyle w:val="a9"/>
          <w:rFonts w:eastAsiaTheme="minorEastAsia"/>
          <w:i/>
        </w:rPr>
        <w:footnoteRef/>
      </w:r>
      <w:r w:rsidRPr="0094121D">
        <w:rPr>
          <w:i/>
        </w:rPr>
        <w:t xml:space="preserve"> Βλ. σχετικά </w:t>
      </w:r>
      <w:r w:rsidRPr="0094121D">
        <w:rPr>
          <w:i/>
          <w:lang w:val="en-GB"/>
        </w:rPr>
        <w:t>http</w:t>
      </w:r>
      <w:r w:rsidRPr="0094121D">
        <w:rPr>
          <w:i/>
        </w:rPr>
        <w:t>://</w:t>
      </w:r>
      <w:proofErr w:type="spellStart"/>
      <w:r w:rsidRPr="0094121D">
        <w:rPr>
          <w:i/>
          <w:lang w:val="en-GB"/>
        </w:rPr>
        <w:t>amea</w:t>
      </w:r>
      <w:proofErr w:type="spellEnd"/>
      <w:r w:rsidRPr="0094121D">
        <w:rPr>
          <w:i/>
        </w:rPr>
        <w:t>.</w:t>
      </w:r>
      <w:proofErr w:type="spellStart"/>
      <w:r w:rsidRPr="0094121D">
        <w:rPr>
          <w:i/>
          <w:lang w:val="en-GB"/>
        </w:rPr>
        <w:t>gspa</w:t>
      </w:r>
      <w:proofErr w:type="spellEnd"/>
      <w:r w:rsidRPr="0094121D">
        <w:rPr>
          <w:i/>
        </w:rPr>
        <w:t>.</w:t>
      </w:r>
      <w:r w:rsidRPr="0094121D">
        <w:rPr>
          <w:i/>
          <w:lang w:val="en-GB"/>
        </w:rPr>
        <w:t>gr</w:t>
      </w:r>
      <w:r w:rsidRPr="0094121D">
        <w:rPr>
          <w:i/>
        </w:rPr>
        <w:t>/</w:t>
      </w:r>
      <w:r w:rsidRPr="0094121D">
        <w:rPr>
          <w:i/>
          <w:lang w:val="en-GB"/>
        </w:rPr>
        <w:t>Default</w:t>
      </w:r>
      <w:r w:rsidRPr="0094121D">
        <w:rPr>
          <w:i/>
        </w:rPr>
        <w:t>.</w:t>
      </w:r>
      <w:proofErr w:type="spellStart"/>
      <w:r w:rsidRPr="0094121D">
        <w:rPr>
          <w:i/>
          <w:lang w:val="en-GB"/>
        </w:rPr>
        <w:t>aspx</w:t>
      </w:r>
      <w:proofErr w:type="spellEnd"/>
      <w:r w:rsidRPr="0094121D">
        <w:rPr>
          <w:i/>
        </w:rPr>
        <w:t>?</w:t>
      </w:r>
      <w:r w:rsidRPr="0094121D">
        <w:rPr>
          <w:i/>
          <w:lang w:val="en-GB"/>
        </w:rPr>
        <w:t>id</w:t>
      </w:r>
      <w:r w:rsidRPr="0094121D">
        <w:rPr>
          <w:i/>
        </w:rPr>
        <w:t>=1585&amp;</w:t>
      </w:r>
      <w:proofErr w:type="spellStart"/>
      <w:r w:rsidRPr="0094121D">
        <w:rPr>
          <w:i/>
          <w:lang w:val="en-GB"/>
        </w:rPr>
        <w:t>nt</w:t>
      </w:r>
      <w:proofErr w:type="spellEnd"/>
      <w:r w:rsidRPr="0094121D">
        <w:rPr>
          <w:i/>
        </w:rPr>
        <w:t>=19&amp;</w:t>
      </w:r>
      <w:proofErr w:type="spellStart"/>
      <w:r w:rsidRPr="0094121D">
        <w:rPr>
          <w:i/>
          <w:lang w:val="en-GB"/>
        </w:rPr>
        <w:t>lang</w:t>
      </w:r>
      <w:proofErr w:type="spellEnd"/>
      <w:r w:rsidRPr="0094121D">
        <w:rPr>
          <w:i/>
        </w:rPr>
        <w:t>=1</w:t>
      </w:r>
    </w:p>
  </w:footnote>
  <w:footnote w:id="4">
    <w:p w:rsidR="00CC53F0" w:rsidRPr="0094121D" w:rsidRDefault="00CC53F0" w:rsidP="00CC53F0">
      <w:pPr>
        <w:pStyle w:val="aa"/>
        <w:rPr>
          <w:i/>
        </w:rPr>
      </w:pPr>
      <w:r w:rsidRPr="0094121D">
        <w:rPr>
          <w:rStyle w:val="a9"/>
          <w:rFonts w:eastAsiaTheme="minorEastAsia"/>
          <w:i/>
        </w:rPr>
        <w:footnoteRef/>
      </w:r>
      <w:r w:rsidRPr="0094121D">
        <w:rPr>
          <w:i/>
        </w:rPr>
        <w:t xml:space="preserve"> Βλ. σχετικά http://www.esaea.gr/index.php?module=announce&amp;ANN_id=1145&amp;ANN_user_op=view&amp;ns_news=1&amp;MMN_position=20:20</w:t>
      </w:r>
    </w:p>
  </w:footnote>
  <w:footnote w:id="5">
    <w:p w:rsidR="00CC53F0" w:rsidRPr="0094121D" w:rsidRDefault="00CC53F0" w:rsidP="00CC53F0">
      <w:pPr>
        <w:pStyle w:val="aa"/>
        <w:rPr>
          <w:i/>
          <w:sz w:val="18"/>
          <w:szCs w:val="18"/>
        </w:rPr>
      </w:pPr>
      <w:r w:rsidRPr="0094121D">
        <w:rPr>
          <w:rStyle w:val="a9"/>
          <w:rFonts w:eastAsiaTheme="minorEastAsia"/>
          <w:i/>
        </w:rPr>
        <w:footnoteRef/>
      </w:r>
      <w:r w:rsidRPr="0094121D">
        <w:rPr>
          <w:i/>
        </w:rPr>
        <w:t xml:space="preserve"> </w:t>
      </w:r>
      <w:r w:rsidRPr="0094121D">
        <w:rPr>
          <w:i/>
          <w:sz w:val="18"/>
          <w:szCs w:val="18"/>
        </w:rPr>
        <w:t>Βλ. σχετικά http://ec.europa.eu/social/main.jsp?langId=el&amp;catId=916</w:t>
      </w:r>
    </w:p>
  </w:footnote>
  <w:footnote w:id="6">
    <w:p w:rsidR="00CC53F0" w:rsidRPr="00502534" w:rsidRDefault="00CC53F0" w:rsidP="00502534">
      <w:pPr>
        <w:autoSpaceDE w:val="0"/>
        <w:autoSpaceDN w:val="0"/>
        <w:adjustRightInd w:val="0"/>
        <w:rPr>
          <w:i/>
          <w:sz w:val="18"/>
          <w:szCs w:val="18"/>
        </w:rPr>
      </w:pPr>
      <w:r w:rsidRPr="0094121D">
        <w:rPr>
          <w:rStyle w:val="a9"/>
          <w:rFonts w:eastAsiaTheme="minorEastAsia"/>
          <w:i/>
          <w:sz w:val="18"/>
          <w:szCs w:val="18"/>
        </w:rPr>
        <w:footnoteRef/>
      </w:r>
      <w:r w:rsidRPr="0094121D">
        <w:rPr>
          <w:i/>
          <w:sz w:val="18"/>
          <w:szCs w:val="18"/>
        </w:rPr>
        <w:t xml:space="preserve"> Βρυξέλλες, 15.11.2010, COM(2010) 636 τελικό, ΑΝΑΚΟΙΝΩΣΗ ΤΗΣ ΕΠΙΤΡΟΠΗΣ, Ευρωπαϊκή στρατηγική για την αναπηρία 2010-2020: Ανανέωση της δέσμευσης για μια Ευρώπη χωρίς εμπόδια, σελ. 11.</w:t>
      </w:r>
    </w:p>
  </w:footnote>
  <w:footnote w:id="7">
    <w:p w:rsidR="00CC53F0" w:rsidRPr="00502534" w:rsidRDefault="00CC53F0" w:rsidP="00CC53F0">
      <w:pPr>
        <w:autoSpaceDE w:val="0"/>
        <w:autoSpaceDN w:val="0"/>
        <w:adjustRightInd w:val="0"/>
        <w:rPr>
          <w:sz w:val="20"/>
        </w:rPr>
      </w:pPr>
      <w:r w:rsidRPr="00502534">
        <w:rPr>
          <w:rStyle w:val="a9"/>
          <w:rFonts w:eastAsiaTheme="minorEastAsia"/>
          <w:sz w:val="18"/>
          <w:szCs w:val="20"/>
        </w:rPr>
        <w:footnoteRef/>
      </w:r>
      <w:r w:rsidRPr="00502534">
        <w:rPr>
          <w:sz w:val="20"/>
        </w:rPr>
        <w:t xml:space="preserve"> </w:t>
      </w:r>
      <w:r w:rsidRPr="00502534">
        <w:rPr>
          <w:sz w:val="18"/>
          <w:szCs w:val="20"/>
        </w:rPr>
        <w:t xml:space="preserve">βλ. άρθρο 33 της Σύμβασης των Ηνωμένων Εθνών (ν.4074/2012 ΦΕΚ 88 Α’) και Απόφαση Πρωθυπουργού με </w:t>
      </w:r>
      <w:proofErr w:type="spellStart"/>
      <w:r w:rsidRPr="00502534">
        <w:rPr>
          <w:sz w:val="18"/>
          <w:szCs w:val="20"/>
        </w:rPr>
        <w:t>α</w:t>
      </w:r>
      <w:r w:rsidRPr="00502534">
        <w:rPr>
          <w:sz w:val="18"/>
          <w:szCs w:val="20"/>
          <w:lang w:eastAsia="ko-KR"/>
        </w:rPr>
        <w:t>ριθμ</w:t>
      </w:r>
      <w:proofErr w:type="spellEnd"/>
      <w:r w:rsidRPr="00502534">
        <w:rPr>
          <w:sz w:val="18"/>
          <w:szCs w:val="20"/>
          <w:lang w:eastAsia="ko-KR"/>
        </w:rPr>
        <w:t xml:space="preserve">. Υ 426 (1) /2014 ΦΕΚ 523 Β’ - </w:t>
      </w:r>
      <w:r w:rsidRPr="00502534">
        <w:rPr>
          <w:i/>
          <w:iCs/>
          <w:sz w:val="18"/>
          <w:szCs w:val="20"/>
          <w:lang w:eastAsia="ko-KR"/>
        </w:rPr>
        <w:t>Ορισμός σημείου αναφοράς για την παρακολούθηση εφαρμογής της Σύμβασης των Ηνωμένων Εθνών για τα δικαιώματα των ατόμων με αναπηρίες (Ν. 4074/2012, ΦΕΚ Α΄ 88) και συντονιστικού μηχανισμού για τη διευκόλυνση των σχετικών με αυτή δράσεων</w:t>
      </w:r>
      <w:r w:rsidRPr="00502534">
        <w:rPr>
          <w:sz w:val="18"/>
          <w:szCs w:val="20"/>
          <w:lang w:eastAsia="ko-KR"/>
        </w:rPr>
        <w:t>.</w:t>
      </w:r>
    </w:p>
  </w:footnote>
  <w:footnote w:id="8">
    <w:p w:rsidR="00CC53F0" w:rsidRDefault="00CC53F0" w:rsidP="00CC53F0">
      <w:pPr>
        <w:pStyle w:val="aa"/>
        <w:jc w:val="both"/>
      </w:pPr>
      <w:r w:rsidRPr="00502534">
        <w:rPr>
          <w:rStyle w:val="a9"/>
          <w:rFonts w:eastAsiaTheme="minorEastAsia"/>
          <w:sz w:val="18"/>
        </w:rPr>
        <w:footnoteRef/>
      </w:r>
      <w:r w:rsidRPr="00502534">
        <w:rPr>
          <w:sz w:val="18"/>
        </w:rPr>
        <w:t xml:space="preserve"> βλ. γενική εκ των προτέρων αιρεσιμότητα 3, κριτήριο συμμόρφωσης περί </w:t>
      </w:r>
      <w:r w:rsidRPr="00502534">
        <w:rPr>
          <w:i/>
          <w:iCs/>
          <w:color w:val="000000"/>
          <w:sz w:val="18"/>
        </w:rPr>
        <w:t>ρυθμίσεων για τη διασφάλιση της παρακολούθησης της εφαρμογής του άρθρου 9 της Σύμβασης των Ηνωμένων Εθνών σχετικά με τα δικαιώματα των ατόμων με αναπηρία σε σχέση με τα ΕΔΕΤ σε όλη τη διάρκεια της προετοιμασίας και της εφαρμογής των προγραμμάτων.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02534">
      <w:rPr>
        <w:noProof/>
        <w:lang w:val="en-US"/>
      </w:rPr>
      <w:t>9</w:t>
    </w:r>
    <w:r w:rsidRPr="00412BB7">
      <w:rPr>
        <w:lang w:val="en-US"/>
      </w:rPr>
      <w:fldChar w:fldCharType="end"/>
    </w:r>
  </w:p>
  <w:p w:rsidR="004F2BEC" w:rsidRDefault="004F2BEC"/>
  <w:p w:rsidR="004F2BEC" w:rsidRDefault="004F2B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F5FCC"/>
    <w:multiLevelType w:val="hybridMultilevel"/>
    <w:tmpl w:val="BC1C1D16"/>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2BE5"/>
    <w:rsid w:val="001B3428"/>
    <w:rsid w:val="00255B08"/>
    <w:rsid w:val="0028230C"/>
    <w:rsid w:val="002D1046"/>
    <w:rsid w:val="00412BB7"/>
    <w:rsid w:val="004F2BEC"/>
    <w:rsid w:val="00502534"/>
    <w:rsid w:val="005238EB"/>
    <w:rsid w:val="0053378E"/>
    <w:rsid w:val="00575C04"/>
    <w:rsid w:val="005E4853"/>
    <w:rsid w:val="005E70DA"/>
    <w:rsid w:val="00651CD5"/>
    <w:rsid w:val="0077016C"/>
    <w:rsid w:val="007A2F9C"/>
    <w:rsid w:val="007B6321"/>
    <w:rsid w:val="007D11E7"/>
    <w:rsid w:val="00811A9B"/>
    <w:rsid w:val="0083225E"/>
    <w:rsid w:val="00844BD0"/>
    <w:rsid w:val="0086347F"/>
    <w:rsid w:val="00874A4B"/>
    <w:rsid w:val="008F4A49"/>
    <w:rsid w:val="009B3183"/>
    <w:rsid w:val="009C27B6"/>
    <w:rsid w:val="00A34AB8"/>
    <w:rsid w:val="00A5663B"/>
    <w:rsid w:val="00AB4A2B"/>
    <w:rsid w:val="00AD57FC"/>
    <w:rsid w:val="00B01AB1"/>
    <w:rsid w:val="00B816B7"/>
    <w:rsid w:val="00BF7744"/>
    <w:rsid w:val="00CB5279"/>
    <w:rsid w:val="00CC2B9F"/>
    <w:rsid w:val="00CC53F0"/>
    <w:rsid w:val="00CF32E1"/>
    <w:rsid w:val="00DC7532"/>
    <w:rsid w:val="00E32A56"/>
    <w:rsid w:val="00E70687"/>
    <w:rsid w:val="00EE6171"/>
    <w:rsid w:val="00F21B29"/>
    <w:rsid w:val="00F24FAC"/>
    <w:rsid w:val="00F268DC"/>
    <w:rsid w:val="00F96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footnote reference"/>
    <w:aliases w:val="Footnote symbol,Footnote,υποσημείωση1"/>
    <w:semiHidden/>
    <w:rsid w:val="00CC53F0"/>
    <w:rPr>
      <w:vertAlign w:val="superscript"/>
    </w:rPr>
  </w:style>
  <w:style w:type="paragraph" w:styleId="20">
    <w:name w:val="Body Text 2"/>
    <w:basedOn w:val="a"/>
    <w:link w:val="2Char0"/>
    <w:rsid w:val="00CC53F0"/>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basedOn w:val="a0"/>
    <w:link w:val="20"/>
    <w:rsid w:val="00CC53F0"/>
    <w:rPr>
      <w:sz w:val="24"/>
      <w:szCs w:val="24"/>
      <w:lang w:eastAsia="el-GR"/>
    </w:rPr>
  </w:style>
  <w:style w:type="paragraph" w:styleId="aa">
    <w:name w:val="footnote text"/>
    <w:aliases w:val="Point 3 Char,Footnote text,ESPON Footnote Text,Schriftart: 9 pt,Schriftart: 10 pt,Schriftart: 8 pt,Κείμενο υποσημείωσης-KATERINA, Char Char Char"/>
    <w:basedOn w:val="a"/>
    <w:link w:val="Char10"/>
    <w:semiHidden/>
    <w:rsid w:val="00CC53F0"/>
    <w:pPr>
      <w:spacing w:after="0" w:line="240" w:lineRule="auto"/>
      <w:jc w:val="left"/>
    </w:pPr>
    <w:rPr>
      <w:rFonts w:ascii="Times New Roman" w:hAnsi="Times New Roman"/>
      <w:color w:val="auto"/>
      <w:sz w:val="20"/>
      <w:szCs w:val="20"/>
      <w:lang w:eastAsia="el-GR"/>
    </w:rPr>
  </w:style>
  <w:style w:type="character" w:customStyle="1" w:styleId="Char3">
    <w:name w:val="Κείμενο υποσημείωσης Char"/>
    <w:basedOn w:val="a0"/>
    <w:uiPriority w:val="99"/>
    <w:semiHidden/>
    <w:rsid w:val="00CC53F0"/>
    <w:rPr>
      <w:rFonts w:ascii="Cambria" w:hAnsi="Cambria"/>
      <w:color w:val="000000"/>
    </w:rPr>
  </w:style>
  <w:style w:type="paragraph" w:customStyle="1" w:styleId="Default">
    <w:name w:val="Default"/>
    <w:rsid w:val="00CC53F0"/>
    <w:pPr>
      <w:autoSpaceDE w:val="0"/>
      <w:autoSpaceDN w:val="0"/>
      <w:adjustRightInd w:val="0"/>
    </w:pPr>
    <w:rPr>
      <w:rFonts w:ascii="Verdana" w:hAnsi="Verdana" w:cs="Verdana"/>
      <w:color w:val="000000"/>
      <w:sz w:val="24"/>
      <w:szCs w:val="24"/>
      <w:lang w:eastAsia="el-GR"/>
    </w:rPr>
  </w:style>
  <w:style w:type="paragraph" w:styleId="Web">
    <w:name w:val="Normal (Web)"/>
    <w:basedOn w:val="a"/>
    <w:rsid w:val="00CC53F0"/>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CC53F0"/>
    <w:rPr>
      <w:rFonts w:ascii="Verdana" w:eastAsia="Arial Unicode MS" w:hAnsi="Verdana" w:cs="Arial Unicode MS"/>
      <w:color w:val="000000"/>
      <w:sz w:val="22"/>
      <w:szCs w:val="22"/>
      <w:lang w:eastAsia="el-GR"/>
    </w:rPr>
  </w:style>
  <w:style w:type="paragraph" w:styleId="-HTML">
    <w:name w:val="HTML Preformatted"/>
    <w:aliases w:val="Char,Char1"/>
    <w:basedOn w:val="a"/>
    <w:link w:val="-HTMLChar"/>
    <w:rsid w:val="00CC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0"/>
    <w:uiPriority w:val="99"/>
    <w:semiHidden/>
    <w:rsid w:val="00CC53F0"/>
    <w:rPr>
      <w:rFonts w:ascii="Consolas" w:hAnsi="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link w:val="aa"/>
    <w:semiHidden/>
    <w:rsid w:val="00CC53F0"/>
    <w:rPr>
      <w:lang w:eastAsia="el-GR"/>
    </w:rPr>
  </w:style>
  <w:style w:type="character" w:customStyle="1" w:styleId="st">
    <w:name w:val="st"/>
    <w:basedOn w:val="a0"/>
    <w:rsid w:val="00CC53F0"/>
  </w:style>
  <w:style w:type="character" w:customStyle="1" w:styleId="hps">
    <w:name w:val="hps"/>
    <w:basedOn w:val="a0"/>
    <w:rsid w:val="00CC53F0"/>
  </w:style>
  <w:style w:type="paragraph" w:customStyle="1" w:styleId="CM1">
    <w:name w:val="CM1"/>
    <w:basedOn w:val="Default"/>
    <w:next w:val="Default"/>
    <w:rsid w:val="00CC53F0"/>
    <w:rPr>
      <w:rFonts w:ascii="EUAlbertina" w:hAnsi="EUAlbertina" w:cs="Times New Roman"/>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29CCCA-6F18-4043-8E31-32732793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2759</Words>
  <Characters>14899</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2014-07-02T11:58:00Z</cp:lastPrinted>
  <dcterms:created xsi:type="dcterms:W3CDTF">2015-04-17T08:08:00Z</dcterms:created>
  <dcterms:modified xsi:type="dcterms:W3CDTF">2015-04-17T09:28:00Z</dcterms:modified>
</cp:coreProperties>
</file>