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D3" w:rsidRDefault="004947D3" w:rsidP="00F95EA6">
      <w:pPr>
        <w:spacing w:before="240"/>
        <w:jc w:val="left"/>
        <w:rPr>
          <w:b/>
        </w:rPr>
      </w:pPr>
      <w:r w:rsidRPr="00A5663B">
        <w:rPr>
          <w:b/>
        </w:rPr>
        <w:t>ΚΑΤΕΠΕΙΓΟΝ</w:t>
      </w:r>
    </w:p>
    <w:p w:rsidR="004947D3" w:rsidRPr="00F94317" w:rsidRDefault="004947D3" w:rsidP="00F95EA6">
      <w:pPr>
        <w:spacing w:before="240"/>
        <w:jc w:val="left"/>
      </w:pPr>
      <w:r>
        <w:rPr>
          <w:b/>
        </w:rPr>
        <w:t xml:space="preserve">Πληροφορίες: </w:t>
      </w:r>
      <w:r>
        <w:t xml:space="preserve">Ελ. Μπαρμπαλιά </w:t>
      </w:r>
    </w:p>
    <w:p w:rsidR="004947D3" w:rsidRPr="00F94317" w:rsidRDefault="004947D3"/>
    <w:p w:rsidR="004947D3" w:rsidRPr="004A4F4B" w:rsidRDefault="004947D3" w:rsidP="00F95EA6">
      <w:pPr>
        <w:spacing w:before="480"/>
        <w:jc w:val="right"/>
        <w:rPr>
          <w:b/>
        </w:rPr>
      </w:pPr>
      <w:r w:rsidRPr="00A5663B">
        <w:rPr>
          <w:b/>
        </w:rPr>
        <w:br w:type="column"/>
      </w:r>
      <w:r>
        <w:rPr>
          <w:b/>
        </w:rPr>
        <w:lastRenderedPageBreak/>
        <w:t xml:space="preserve">                     </w:t>
      </w:r>
      <w:r w:rsidRPr="00A5663B">
        <w:rPr>
          <w:b/>
        </w:rPr>
        <w:t xml:space="preserve">Αθήνα: </w:t>
      </w:r>
      <w:r w:rsidRPr="004A4F4B">
        <w:rPr>
          <w:b/>
        </w:rPr>
        <w:t xml:space="preserve"> </w:t>
      </w:r>
      <w:r w:rsidR="00E010C4">
        <w:rPr>
          <w:b/>
        </w:rPr>
        <w:t>24.10.2014</w:t>
      </w:r>
    </w:p>
    <w:p w:rsidR="004947D3" w:rsidRPr="00A5663B" w:rsidRDefault="004947D3" w:rsidP="00F95EA6">
      <w:pPr>
        <w:jc w:val="right"/>
        <w:rPr>
          <w:b/>
        </w:rPr>
      </w:pPr>
      <w:r w:rsidRPr="004A4F4B">
        <w:rPr>
          <w:b/>
        </w:rPr>
        <w:t xml:space="preserve">                     </w:t>
      </w:r>
      <w:r w:rsidRPr="00A5663B">
        <w:rPr>
          <w:b/>
        </w:rPr>
        <w:t xml:space="preserve">Αρ. Πρωτ.: </w:t>
      </w:r>
      <w:r w:rsidR="00E010C4">
        <w:rPr>
          <w:b/>
        </w:rPr>
        <w:t>4254</w:t>
      </w:r>
    </w:p>
    <w:p w:rsidR="004947D3" w:rsidRPr="00A5663B" w:rsidRDefault="004947D3">
      <w:pPr>
        <w:rPr>
          <w:b/>
        </w:rPr>
        <w:sectPr w:rsidR="004947D3" w:rsidRPr="00A5663B" w:rsidSect="00A5663B">
          <w:headerReference w:type="default" r:id="rId7"/>
          <w:footerReference w:type="default" r:id="rId8"/>
          <w:pgSz w:w="11906" w:h="16838"/>
          <w:pgMar w:top="1440" w:right="1800" w:bottom="1440" w:left="1800" w:header="709" w:footer="709" w:gutter="0"/>
          <w:cols w:num="2" w:space="708"/>
          <w:docGrid w:linePitch="360"/>
        </w:sectPr>
      </w:pPr>
    </w:p>
    <w:p w:rsidR="00FB0CE6" w:rsidRDefault="00FB0CE6" w:rsidP="00F94317">
      <w:pPr>
        <w:spacing w:after="0" w:line="240" w:lineRule="auto"/>
        <w:rPr>
          <w:rFonts w:ascii="Arial Narrow" w:hAnsi="Arial Narrow"/>
          <w:b/>
          <w:sz w:val="24"/>
          <w:szCs w:val="24"/>
        </w:rPr>
      </w:pPr>
    </w:p>
    <w:p w:rsidR="008946B6" w:rsidRPr="004E42B0" w:rsidRDefault="00FB0CE6" w:rsidP="00F95EA6">
      <w:pPr>
        <w:spacing w:after="0" w:line="240" w:lineRule="auto"/>
        <w:jc w:val="right"/>
        <w:rPr>
          <w:rFonts w:ascii="Times New Roman" w:hAnsi="Times New Roman"/>
          <w:b/>
          <w:bCs/>
          <w:sz w:val="24"/>
          <w:szCs w:val="24"/>
        </w:rPr>
      </w:pPr>
      <w:r w:rsidRPr="004E42B0">
        <w:rPr>
          <w:rFonts w:ascii="Times New Roman" w:hAnsi="Times New Roman"/>
          <w:b/>
          <w:sz w:val="24"/>
          <w:szCs w:val="24"/>
        </w:rPr>
        <w:t xml:space="preserve">                                </w:t>
      </w:r>
      <w:r w:rsidR="002C018E" w:rsidRPr="004E42B0">
        <w:rPr>
          <w:rFonts w:ascii="Times New Roman" w:hAnsi="Times New Roman"/>
          <w:b/>
          <w:sz w:val="24"/>
          <w:szCs w:val="24"/>
        </w:rPr>
        <w:t xml:space="preserve">                          </w:t>
      </w:r>
      <w:r w:rsidR="004947D3" w:rsidRPr="004E42B0">
        <w:rPr>
          <w:rFonts w:ascii="Times New Roman" w:hAnsi="Times New Roman"/>
          <w:b/>
          <w:bCs/>
          <w:sz w:val="24"/>
          <w:szCs w:val="24"/>
        </w:rPr>
        <w:t xml:space="preserve">Προς: </w:t>
      </w:r>
      <w:r w:rsidRPr="004E42B0">
        <w:rPr>
          <w:rFonts w:ascii="Times New Roman" w:hAnsi="Times New Roman"/>
          <w:b/>
          <w:bCs/>
          <w:sz w:val="24"/>
          <w:szCs w:val="24"/>
        </w:rPr>
        <w:t>Πρόεδρο Ε</w:t>
      </w:r>
      <w:r w:rsidR="00141909" w:rsidRPr="004E42B0">
        <w:rPr>
          <w:rFonts w:ascii="Times New Roman" w:hAnsi="Times New Roman"/>
          <w:b/>
          <w:bCs/>
          <w:sz w:val="24"/>
          <w:szCs w:val="24"/>
        </w:rPr>
        <w:t xml:space="preserve">.Ο.Π.ΥΥ </w:t>
      </w:r>
    </w:p>
    <w:p w:rsidR="00141909" w:rsidRPr="004E42B0" w:rsidRDefault="00141909" w:rsidP="00F95EA6">
      <w:pPr>
        <w:spacing w:after="0" w:line="240" w:lineRule="auto"/>
        <w:jc w:val="right"/>
        <w:rPr>
          <w:rStyle w:val="a8"/>
          <w:rFonts w:ascii="Times New Roman" w:hAnsi="Times New Roman"/>
          <w:sz w:val="24"/>
          <w:szCs w:val="24"/>
        </w:rPr>
      </w:pPr>
      <w:r w:rsidRPr="004E42B0">
        <w:rPr>
          <w:rFonts w:ascii="Times New Roman" w:hAnsi="Times New Roman"/>
          <w:b/>
          <w:bCs/>
          <w:sz w:val="24"/>
          <w:szCs w:val="24"/>
        </w:rPr>
        <w:t xml:space="preserve">                                                                &amp; Μέλη Δ.Σ. Ε.Ο.Π.Υ.Υ </w:t>
      </w:r>
    </w:p>
    <w:p w:rsidR="004947D3" w:rsidRPr="004E42B0" w:rsidRDefault="004947D3" w:rsidP="007C33F6">
      <w:pPr>
        <w:spacing w:after="0" w:line="240" w:lineRule="auto"/>
        <w:rPr>
          <w:rFonts w:ascii="Times New Roman" w:hAnsi="Times New Roman"/>
          <w:b/>
          <w:bCs/>
          <w:sz w:val="24"/>
          <w:szCs w:val="24"/>
        </w:rPr>
      </w:pPr>
      <w:r w:rsidRPr="004E42B0">
        <w:rPr>
          <w:rFonts w:ascii="Times New Roman" w:hAnsi="Times New Roman"/>
          <w:b/>
          <w:bCs/>
          <w:sz w:val="24"/>
          <w:szCs w:val="24"/>
        </w:rPr>
        <w:t xml:space="preserve">ΚΟΙΝ: </w:t>
      </w:r>
    </w:p>
    <w:p w:rsidR="004E42B0" w:rsidRPr="004E42B0" w:rsidRDefault="00141909" w:rsidP="00F95EA6">
      <w:pPr>
        <w:spacing w:after="0" w:line="240" w:lineRule="auto"/>
        <w:jc w:val="left"/>
        <w:rPr>
          <w:rFonts w:ascii="Times New Roman" w:hAnsi="Times New Roman"/>
          <w:bCs/>
          <w:sz w:val="24"/>
          <w:szCs w:val="24"/>
        </w:rPr>
      </w:pPr>
      <w:smartTag w:uri="urn:schemas-microsoft-com:office:smarttags" w:element="PersonName">
        <w:r w:rsidRPr="004E42B0">
          <w:rPr>
            <w:rFonts w:ascii="Times New Roman" w:hAnsi="Times New Roman"/>
            <w:b/>
            <w:bCs/>
            <w:sz w:val="24"/>
            <w:szCs w:val="24"/>
          </w:rPr>
          <w:t>-</w:t>
        </w:r>
      </w:smartTag>
      <w:r w:rsidRPr="004E42B0">
        <w:rPr>
          <w:rFonts w:ascii="Times New Roman" w:hAnsi="Times New Roman"/>
          <w:bCs/>
          <w:sz w:val="24"/>
          <w:szCs w:val="24"/>
        </w:rPr>
        <w:t>Γραφείο Υπουργού Υγείας κ. Μ. Βορίδη</w:t>
      </w:r>
    </w:p>
    <w:p w:rsidR="007C33F6" w:rsidRPr="004E42B0" w:rsidRDefault="007C33F6" w:rsidP="00F95EA6">
      <w:pPr>
        <w:spacing w:after="0" w:line="240" w:lineRule="auto"/>
        <w:jc w:val="left"/>
        <w:rPr>
          <w:rFonts w:ascii="Times New Roman" w:hAnsi="Times New Roman"/>
          <w:bCs/>
          <w:sz w:val="24"/>
          <w:szCs w:val="24"/>
        </w:rPr>
      </w:pPr>
      <w:smartTag w:uri="urn:schemas-microsoft-com:office:smarttags" w:element="PersonName">
        <w:r w:rsidRPr="004E42B0">
          <w:rPr>
            <w:rFonts w:ascii="Times New Roman" w:hAnsi="Times New Roman"/>
            <w:bCs/>
            <w:sz w:val="24"/>
            <w:szCs w:val="24"/>
          </w:rPr>
          <w:t>-</w:t>
        </w:r>
      </w:smartTag>
      <w:r w:rsidR="00141909" w:rsidRPr="004E42B0">
        <w:rPr>
          <w:rFonts w:ascii="Times New Roman" w:hAnsi="Times New Roman"/>
          <w:bCs/>
          <w:sz w:val="24"/>
          <w:szCs w:val="24"/>
        </w:rPr>
        <w:t xml:space="preserve">κ. Γ. Βαφειάδη, Γεν. Διεύθυνση Σχεδιασμού Ανάπτυξης και Υπηρεσιών Υγείας </w:t>
      </w:r>
    </w:p>
    <w:p w:rsidR="004E42B0" w:rsidRPr="004E42B0" w:rsidRDefault="004E42B0" w:rsidP="00F95EA6">
      <w:pPr>
        <w:spacing w:after="0" w:line="240" w:lineRule="auto"/>
        <w:jc w:val="left"/>
        <w:rPr>
          <w:rFonts w:ascii="Times New Roman" w:hAnsi="Times New Roman"/>
          <w:bCs/>
          <w:sz w:val="24"/>
          <w:szCs w:val="24"/>
        </w:rPr>
      </w:pPr>
      <w:smartTag w:uri="urn:schemas-microsoft-com:office:smarttags" w:element="PersonName">
        <w:r w:rsidRPr="004E42B0">
          <w:rPr>
            <w:rFonts w:ascii="Times New Roman" w:hAnsi="Times New Roman"/>
            <w:bCs/>
            <w:sz w:val="24"/>
            <w:szCs w:val="24"/>
          </w:rPr>
          <w:t>-</w:t>
        </w:r>
      </w:smartTag>
      <w:r w:rsidRPr="004E42B0">
        <w:rPr>
          <w:rFonts w:ascii="Times New Roman" w:hAnsi="Times New Roman"/>
          <w:bCs/>
          <w:sz w:val="24"/>
          <w:szCs w:val="24"/>
        </w:rPr>
        <w:t>Ανεξάρτητη Αρχή «Συνήγορος του Πολίτη»</w:t>
      </w:r>
    </w:p>
    <w:p w:rsidR="004E42B0" w:rsidRPr="004E42B0" w:rsidRDefault="004E42B0" w:rsidP="00F95EA6">
      <w:pPr>
        <w:spacing w:after="0" w:line="240" w:lineRule="auto"/>
        <w:jc w:val="left"/>
        <w:rPr>
          <w:rFonts w:ascii="Times New Roman" w:hAnsi="Times New Roman"/>
          <w:bCs/>
          <w:sz w:val="24"/>
          <w:szCs w:val="24"/>
        </w:rPr>
      </w:pPr>
      <w:smartTag w:uri="urn:schemas-microsoft-com:office:smarttags" w:element="PersonName">
        <w:r w:rsidRPr="004E42B0">
          <w:rPr>
            <w:rFonts w:ascii="Times New Roman" w:hAnsi="Times New Roman"/>
            <w:bCs/>
            <w:sz w:val="24"/>
            <w:szCs w:val="24"/>
          </w:rPr>
          <w:t>-</w:t>
        </w:r>
      </w:smartTag>
      <w:r w:rsidRPr="004E42B0">
        <w:rPr>
          <w:rFonts w:ascii="Times New Roman" w:hAnsi="Times New Roman"/>
          <w:bCs/>
          <w:sz w:val="24"/>
          <w:szCs w:val="24"/>
        </w:rPr>
        <w:t xml:space="preserve">Φορείς Μέλη </w:t>
      </w:r>
      <w:r w:rsidR="00F95EA6">
        <w:rPr>
          <w:rFonts w:ascii="Times New Roman" w:hAnsi="Times New Roman"/>
          <w:bCs/>
          <w:sz w:val="24"/>
          <w:szCs w:val="24"/>
        </w:rPr>
        <w:t xml:space="preserve">Ε.Σ.Α.μεΑ. </w:t>
      </w:r>
    </w:p>
    <w:p w:rsidR="004E42B0" w:rsidRPr="004E42B0" w:rsidRDefault="004E42B0" w:rsidP="007C33F6">
      <w:pPr>
        <w:spacing w:after="0" w:line="240" w:lineRule="auto"/>
        <w:rPr>
          <w:rFonts w:ascii="Times New Roman" w:hAnsi="Times New Roman"/>
          <w:bCs/>
          <w:sz w:val="24"/>
          <w:szCs w:val="24"/>
        </w:rPr>
      </w:pPr>
    </w:p>
    <w:p w:rsidR="004E42B0" w:rsidRPr="004E42B0" w:rsidRDefault="004E42B0" w:rsidP="00F95EA6">
      <w:pPr>
        <w:spacing w:after="0" w:line="240" w:lineRule="auto"/>
        <w:rPr>
          <w:rFonts w:ascii="Times New Roman" w:hAnsi="Times New Roman"/>
          <w:bCs/>
          <w:sz w:val="24"/>
          <w:szCs w:val="24"/>
        </w:rPr>
      </w:pPr>
      <w:r w:rsidRPr="008B764C">
        <w:rPr>
          <w:rFonts w:ascii="Times New Roman" w:hAnsi="Times New Roman"/>
          <w:b/>
          <w:bCs/>
          <w:sz w:val="24"/>
          <w:szCs w:val="24"/>
        </w:rPr>
        <w:t>Θέμα:</w:t>
      </w:r>
      <w:r w:rsidR="00F95EA6">
        <w:rPr>
          <w:rFonts w:ascii="Times New Roman" w:hAnsi="Times New Roman"/>
          <w:bCs/>
          <w:sz w:val="24"/>
          <w:szCs w:val="24"/>
        </w:rPr>
        <w:t xml:space="preserve"> </w:t>
      </w:r>
      <w:r w:rsidRPr="004E42B0">
        <w:rPr>
          <w:rFonts w:ascii="Times New Roman" w:hAnsi="Times New Roman"/>
          <w:bCs/>
          <w:sz w:val="24"/>
          <w:szCs w:val="24"/>
        </w:rPr>
        <w:t>«Συμπληρωματική πρόταση για το νέο ΕΚΠΥ που αφορά στη χορ</w:t>
      </w:r>
      <w:r w:rsidR="008B764C">
        <w:rPr>
          <w:rFonts w:ascii="Times New Roman" w:hAnsi="Times New Roman"/>
          <w:bCs/>
          <w:sz w:val="24"/>
          <w:szCs w:val="24"/>
        </w:rPr>
        <w:t xml:space="preserve">ήγηση </w:t>
      </w:r>
      <w:r w:rsidRPr="004E42B0">
        <w:rPr>
          <w:rFonts w:ascii="Times New Roman" w:hAnsi="Times New Roman"/>
          <w:sz w:val="24"/>
          <w:szCs w:val="24"/>
        </w:rPr>
        <w:t>διοφθαλμικού μηχανήματος γραφής με τα μάτια σε άτομα με βαριές αναπηρίες (</w:t>
      </w:r>
      <w:r w:rsidRPr="004E42B0">
        <w:rPr>
          <w:rFonts w:ascii="Times New Roman" w:hAnsi="Times New Roman"/>
          <w:sz w:val="24"/>
          <w:szCs w:val="24"/>
          <w:lang w:val="en-US"/>
        </w:rPr>
        <w:t>ALS</w:t>
      </w:r>
      <w:r w:rsidR="00F95EA6">
        <w:rPr>
          <w:rFonts w:ascii="Times New Roman" w:hAnsi="Times New Roman"/>
          <w:sz w:val="24"/>
          <w:szCs w:val="24"/>
        </w:rPr>
        <w:t>,</w:t>
      </w:r>
      <w:r w:rsidRPr="004E42B0">
        <w:rPr>
          <w:rFonts w:ascii="Times New Roman" w:hAnsi="Times New Roman"/>
          <w:sz w:val="24"/>
          <w:szCs w:val="24"/>
        </w:rPr>
        <w:t xml:space="preserve"> τετραπλη</w:t>
      </w:r>
      <w:r w:rsidR="00F95EA6">
        <w:rPr>
          <w:rFonts w:ascii="Times New Roman" w:hAnsi="Times New Roman"/>
          <w:sz w:val="24"/>
          <w:szCs w:val="24"/>
        </w:rPr>
        <w:t>γίες προχωρημένου σταδίου κ.α.)</w:t>
      </w:r>
      <w:r w:rsidRPr="004E42B0">
        <w:rPr>
          <w:rFonts w:ascii="Times New Roman" w:hAnsi="Times New Roman"/>
          <w:sz w:val="24"/>
          <w:szCs w:val="24"/>
        </w:rPr>
        <w:t>»</w:t>
      </w:r>
    </w:p>
    <w:p w:rsidR="00321EF6" w:rsidRPr="004E42B0" w:rsidRDefault="00321EF6" w:rsidP="00321EF6">
      <w:pPr>
        <w:pStyle w:val="Web"/>
        <w:spacing w:before="0" w:beforeAutospacing="0" w:after="0" w:afterAutospacing="0"/>
        <w:rPr>
          <w:b/>
          <w:bCs/>
        </w:rPr>
      </w:pPr>
    </w:p>
    <w:p w:rsidR="00141909" w:rsidRPr="004E42B0" w:rsidRDefault="00141909" w:rsidP="00321EF6">
      <w:pPr>
        <w:pStyle w:val="Web"/>
        <w:spacing w:before="0" w:beforeAutospacing="0" w:after="0" w:afterAutospacing="0"/>
        <w:rPr>
          <w:b/>
          <w:bCs/>
          <w:i/>
        </w:rPr>
      </w:pPr>
      <w:r w:rsidRPr="004E42B0">
        <w:rPr>
          <w:b/>
          <w:bCs/>
          <w:i/>
        </w:rPr>
        <w:t>Κύριε Πρόεδρε,</w:t>
      </w:r>
    </w:p>
    <w:p w:rsidR="005F5DEB" w:rsidRPr="004E42B0" w:rsidRDefault="005F5DEB" w:rsidP="00321EF6">
      <w:pPr>
        <w:pStyle w:val="Web"/>
        <w:spacing w:before="0" w:beforeAutospacing="0" w:after="0" w:afterAutospacing="0"/>
        <w:rPr>
          <w:b/>
          <w:bCs/>
          <w:i/>
        </w:rPr>
      </w:pPr>
      <w:r w:rsidRPr="004E42B0">
        <w:rPr>
          <w:b/>
          <w:bCs/>
          <w:i/>
        </w:rPr>
        <w:t xml:space="preserve">Κυρίες/οι Μέλη Δ.Σ. ΕΟΠΥΥ, </w:t>
      </w:r>
    </w:p>
    <w:p w:rsidR="00141909" w:rsidRPr="004E42B0" w:rsidRDefault="00141909" w:rsidP="00321EF6">
      <w:pPr>
        <w:pStyle w:val="Web"/>
        <w:spacing w:before="0" w:beforeAutospacing="0" w:after="0" w:afterAutospacing="0"/>
        <w:rPr>
          <w:b/>
          <w:bCs/>
          <w:i/>
        </w:rPr>
      </w:pPr>
    </w:p>
    <w:p w:rsidR="00141909" w:rsidRPr="004E42B0" w:rsidRDefault="00141909" w:rsidP="00F95EA6">
      <w:pPr>
        <w:pStyle w:val="Web"/>
        <w:spacing w:before="0" w:beforeAutospacing="0" w:after="0" w:afterAutospacing="0"/>
        <w:jc w:val="both"/>
      </w:pPr>
      <w:r w:rsidRPr="004E42B0">
        <w:rPr>
          <w:bCs/>
        </w:rPr>
        <w:t>Με το παρόν έγγραφό μας</w:t>
      </w:r>
      <w:r w:rsidR="00F05233" w:rsidRPr="004E42B0">
        <w:rPr>
          <w:bCs/>
        </w:rPr>
        <w:t>,</w:t>
      </w:r>
      <w:r w:rsidRPr="004E42B0">
        <w:rPr>
          <w:bCs/>
        </w:rPr>
        <w:t xml:space="preserve"> και σε συνέχεια του κειμένου των προτάσεων μας </w:t>
      </w:r>
      <w:r w:rsidR="00F05233" w:rsidRPr="004E42B0">
        <w:rPr>
          <w:bCs/>
        </w:rPr>
        <w:t xml:space="preserve">(αρ. εγγράφου 4160/17.10.2014) </w:t>
      </w:r>
      <w:r w:rsidRPr="004E42B0">
        <w:rPr>
          <w:bCs/>
        </w:rPr>
        <w:t xml:space="preserve">επί του προσχεδίου του νέου </w:t>
      </w:r>
      <w:r w:rsidRPr="004E42B0">
        <w:t xml:space="preserve"> Ενιαίου Κανονισμού Παροχών Υγείας του ΕΟΠΥΥ που βρίσκεται στο στάδιο της διαβούλευσης</w:t>
      </w:r>
      <w:r w:rsidR="00F05233" w:rsidRPr="004E42B0">
        <w:t>,</w:t>
      </w:r>
      <w:r w:rsidRPr="004E42B0">
        <w:t xml:space="preserve"> επανερχόμαστε στο θέμα της χορήγησης του διοφθαλμικού μηχανήματος γραφής με τα μάτια και της απόδοσης δαπάνης για την αγορά του σε </w:t>
      </w:r>
      <w:r w:rsidR="00F05233" w:rsidRPr="004E42B0">
        <w:t xml:space="preserve">ασφαλισμένους που πάσχουν από </w:t>
      </w:r>
      <w:r w:rsidRPr="004E42B0">
        <w:t xml:space="preserve">προχωρημένη τετραπληγία, </w:t>
      </w:r>
      <w:r w:rsidR="00C30BF7" w:rsidRPr="004E42B0">
        <w:rPr>
          <w:rStyle w:val="a8"/>
          <w:b w:val="0"/>
        </w:rPr>
        <w:t>Αμυοτροφική Πλευρική Σκλήρυνση (ALS</w:t>
      </w:r>
      <w:r w:rsidR="00F05233" w:rsidRPr="004E42B0">
        <w:rPr>
          <w:rStyle w:val="a8"/>
          <w:b w:val="0"/>
        </w:rPr>
        <w:t>)</w:t>
      </w:r>
      <w:r w:rsidR="00F05233" w:rsidRPr="004E42B0">
        <w:t xml:space="preserve"> κ.λπ.. </w:t>
      </w:r>
    </w:p>
    <w:p w:rsidR="00141909" w:rsidRPr="004E42B0" w:rsidRDefault="00141909" w:rsidP="00F95EA6">
      <w:pPr>
        <w:pStyle w:val="Web"/>
        <w:spacing w:before="0" w:beforeAutospacing="0" w:after="0" w:afterAutospacing="0"/>
        <w:jc w:val="both"/>
      </w:pPr>
    </w:p>
    <w:p w:rsidR="00680381" w:rsidRPr="004E42B0" w:rsidRDefault="00141909" w:rsidP="00F95EA6">
      <w:pPr>
        <w:pStyle w:val="Web"/>
        <w:spacing w:before="0" w:beforeAutospacing="0" w:after="0" w:afterAutospacing="0"/>
        <w:jc w:val="both"/>
      </w:pPr>
      <w:r w:rsidRPr="004E42B0">
        <w:t xml:space="preserve">Η έλλειψη πρόβλεψης για τη χορήγηση του εν λόγω μηχανήματος </w:t>
      </w:r>
      <w:r w:rsidR="00F05233" w:rsidRPr="004E42B0">
        <w:t>σ</w:t>
      </w:r>
      <w:r w:rsidRPr="004E42B0">
        <w:t>το νέο Προσχέδιο του νέου ΕΚΠΥ έρχεται σε ευθεία αντίθεση με την εφαρμογή της Διεθνούς  Σύμβασης για τα δικαιώματα των ατόμων με αναπηρία που έχει κυρωθεί με την ψήφιση του ν. 4074/2012</w:t>
      </w:r>
      <w:r w:rsidR="00680381" w:rsidRPr="004E42B0">
        <w:t>,</w:t>
      </w:r>
      <w:r w:rsidRPr="004E42B0">
        <w:t xml:space="preserve"> και ως εκ τούτου αποτελεί ένα ισχυρό νομικό δεσμευτικό κείμενο και όχι απλά μια διακήρυξη </w:t>
      </w:r>
      <w:r w:rsidR="00680381" w:rsidRPr="004E42B0">
        <w:t>που θα</w:t>
      </w:r>
      <w:r w:rsidRPr="004E42B0">
        <w:t xml:space="preserve"> καταστεί κενή περιεχομένου</w:t>
      </w:r>
      <w:r w:rsidR="00F05233" w:rsidRPr="004E42B0">
        <w:t xml:space="preserve"> όπως είθισται. </w:t>
      </w:r>
      <w:r w:rsidRPr="004E42B0">
        <w:t xml:space="preserve"> </w:t>
      </w:r>
    </w:p>
    <w:p w:rsidR="00680381" w:rsidRPr="004E42B0" w:rsidRDefault="00680381" w:rsidP="00F95EA6">
      <w:pPr>
        <w:pStyle w:val="Web"/>
        <w:spacing w:before="0" w:beforeAutospacing="0" w:after="0" w:afterAutospacing="0"/>
        <w:jc w:val="both"/>
      </w:pPr>
    </w:p>
    <w:p w:rsidR="00C30BF7" w:rsidRPr="004E42B0" w:rsidRDefault="00C30BF7" w:rsidP="00F95EA6">
      <w:pPr>
        <w:rPr>
          <w:rFonts w:ascii="Times New Roman" w:hAnsi="Times New Roman"/>
          <w:sz w:val="24"/>
          <w:szCs w:val="24"/>
        </w:rPr>
      </w:pPr>
      <w:r w:rsidRPr="004E42B0">
        <w:rPr>
          <w:rFonts w:ascii="Times New Roman" w:hAnsi="Times New Roman"/>
          <w:sz w:val="24"/>
          <w:szCs w:val="24"/>
        </w:rPr>
        <w:t xml:space="preserve">Σημειώνουμε ότι το Δ.Σ. του ΕΟΠΥΥ  </w:t>
      </w:r>
      <w:r w:rsidR="004E42B0" w:rsidRPr="004E42B0">
        <w:rPr>
          <w:rFonts w:ascii="Times New Roman" w:hAnsi="Times New Roman"/>
          <w:sz w:val="24"/>
          <w:szCs w:val="24"/>
        </w:rPr>
        <w:t>με απόφαση του (</w:t>
      </w:r>
      <w:r w:rsidR="004E42B0" w:rsidRPr="004E42B0">
        <w:rPr>
          <w:rFonts w:ascii="Times New Roman" w:hAnsi="Times New Roman"/>
          <w:i/>
          <w:sz w:val="24"/>
          <w:szCs w:val="24"/>
        </w:rPr>
        <w:t xml:space="preserve">254/συν. 105/29.3.2013) </w:t>
      </w:r>
      <w:r w:rsidRPr="004E42B0">
        <w:rPr>
          <w:rFonts w:ascii="Times New Roman" w:hAnsi="Times New Roman"/>
          <w:sz w:val="24"/>
          <w:szCs w:val="24"/>
        </w:rPr>
        <w:t>δεν ενέκρινε τη χορήγηση του διοφθαλμικού μηχανήματος σε ασφαλισμένη του Οργανισμού</w:t>
      </w:r>
      <w:r w:rsidR="004E42B0" w:rsidRPr="004E42B0">
        <w:rPr>
          <w:rFonts w:ascii="Times New Roman" w:hAnsi="Times New Roman"/>
          <w:sz w:val="24"/>
          <w:szCs w:val="24"/>
        </w:rPr>
        <w:t>,</w:t>
      </w:r>
      <w:r w:rsidRPr="004E42B0">
        <w:rPr>
          <w:rFonts w:ascii="Times New Roman" w:hAnsi="Times New Roman"/>
          <w:sz w:val="24"/>
          <w:szCs w:val="24"/>
        </w:rPr>
        <w:t xml:space="preserve"> </w:t>
      </w:r>
      <w:r w:rsidRPr="004E42B0">
        <w:rPr>
          <w:rFonts w:ascii="Times New Roman" w:hAnsi="Times New Roman"/>
          <w:i/>
          <w:sz w:val="24"/>
          <w:szCs w:val="24"/>
        </w:rPr>
        <w:t xml:space="preserve">κατόπιν και της αρνητικής απόφασης του Α.Υ.Σ., </w:t>
      </w:r>
      <w:r w:rsidRPr="004E42B0">
        <w:rPr>
          <w:rFonts w:ascii="Times New Roman" w:hAnsi="Times New Roman"/>
          <w:i/>
          <w:sz w:val="24"/>
          <w:szCs w:val="24"/>
          <w:u w:val="single"/>
        </w:rPr>
        <w:t>διότι η χρήση του δεν αποσκοπεί στην αποκατάσταση της υγείας ή την ανακούφιση από τη νοσηρή κατάσταση.</w:t>
      </w:r>
      <w:r w:rsidRPr="004E42B0">
        <w:rPr>
          <w:rFonts w:ascii="Times New Roman" w:hAnsi="Times New Roman"/>
          <w:i/>
          <w:sz w:val="24"/>
          <w:szCs w:val="24"/>
        </w:rPr>
        <w:t xml:space="preserve"> </w:t>
      </w:r>
      <w:r w:rsidRPr="004E42B0">
        <w:rPr>
          <w:rFonts w:ascii="Times New Roman" w:hAnsi="Times New Roman"/>
          <w:sz w:val="24"/>
          <w:szCs w:val="24"/>
          <w:lang w:val="en-US"/>
        </w:rPr>
        <w:t>To</w:t>
      </w:r>
      <w:r w:rsidRPr="004E42B0">
        <w:rPr>
          <w:rFonts w:ascii="Times New Roman" w:hAnsi="Times New Roman"/>
          <w:sz w:val="24"/>
          <w:szCs w:val="24"/>
        </w:rPr>
        <w:t xml:space="preserve"> αιτιολογικό όμως αυτής της αρνητικής απόφασης έρχεται σε ευθεία αντίθεση με προηγούμενη απόφαση του Κεντρικού Συμβουλίου Υγείας (ΚΕΣΥ) το έτος 2009</w:t>
      </w:r>
      <w:r w:rsidR="00F95EA6" w:rsidRPr="004E42B0">
        <w:rPr>
          <w:rFonts w:ascii="Times New Roman" w:hAnsi="Times New Roman"/>
          <w:sz w:val="24"/>
          <w:szCs w:val="24"/>
        </w:rPr>
        <w:t xml:space="preserve">, </w:t>
      </w:r>
      <w:r w:rsidR="00F95EA6" w:rsidRPr="004E42B0">
        <w:rPr>
          <w:rFonts w:ascii="Times New Roman" w:hAnsi="Times New Roman"/>
          <w:sz w:val="24"/>
          <w:szCs w:val="24"/>
        </w:rPr>
        <w:lastRenderedPageBreak/>
        <w:t>βάσει</w:t>
      </w:r>
      <w:r w:rsidRPr="004E42B0">
        <w:rPr>
          <w:rFonts w:ascii="Times New Roman" w:hAnsi="Times New Roman"/>
          <w:sz w:val="24"/>
          <w:szCs w:val="24"/>
        </w:rPr>
        <w:t xml:space="preserve"> της οποίας ο ΟΠΑΔ </w:t>
      </w:r>
      <w:r w:rsidR="00F05233" w:rsidRPr="004E42B0">
        <w:rPr>
          <w:rFonts w:ascii="Times New Roman" w:hAnsi="Times New Roman"/>
          <w:sz w:val="24"/>
          <w:szCs w:val="24"/>
        </w:rPr>
        <w:t xml:space="preserve">προχώρησε στη χορήγηση της ανωτέρω </w:t>
      </w:r>
      <w:r w:rsidRPr="004E42B0">
        <w:rPr>
          <w:rFonts w:ascii="Times New Roman" w:hAnsi="Times New Roman"/>
          <w:sz w:val="24"/>
          <w:szCs w:val="24"/>
        </w:rPr>
        <w:t>συσκευής σε ασφαλισμένο του.</w:t>
      </w:r>
    </w:p>
    <w:p w:rsidR="006F1D3A" w:rsidRPr="004E42B0" w:rsidRDefault="00680381" w:rsidP="00F95EA6">
      <w:pPr>
        <w:pStyle w:val="Web"/>
        <w:spacing w:before="0" w:beforeAutospacing="0" w:after="0" w:afterAutospacing="0"/>
        <w:jc w:val="both"/>
      </w:pPr>
      <w:r w:rsidRPr="004E42B0">
        <w:t xml:space="preserve">Η χορήγηση </w:t>
      </w:r>
      <w:r w:rsidR="00141909" w:rsidRPr="004E42B0">
        <w:t>σύγχρονων ιατρικών συσκευών</w:t>
      </w:r>
      <w:r w:rsidRPr="004E42B0">
        <w:t xml:space="preserve"> και συσκευών αποκατάστασης</w:t>
      </w:r>
      <w:r w:rsidR="00E010C4">
        <w:t>,</w:t>
      </w:r>
      <w:r w:rsidR="00141909" w:rsidRPr="004E42B0">
        <w:t xml:space="preserve"> που επιτυγχάνουν τη</w:t>
      </w:r>
      <w:r w:rsidRPr="004E42B0">
        <w:t xml:space="preserve"> βελτίωση </w:t>
      </w:r>
      <w:r w:rsidR="00141909" w:rsidRPr="004E42B0">
        <w:t xml:space="preserve"> της </w:t>
      </w:r>
      <w:r w:rsidRPr="004E42B0">
        <w:t xml:space="preserve">λειτουργικότητας και εν τέλει της </w:t>
      </w:r>
      <w:r w:rsidR="00141909" w:rsidRPr="004E42B0">
        <w:t xml:space="preserve">αυτονομίας </w:t>
      </w:r>
      <w:r w:rsidRPr="004E42B0">
        <w:t>των ατόμων με βαριές αναπηρία ανά τον κόσμο</w:t>
      </w:r>
      <w:r w:rsidR="00E010C4">
        <w:t>,</w:t>
      </w:r>
      <w:r w:rsidRPr="004E42B0">
        <w:t xml:space="preserve"> αποτελεί υποχρέωση των ασφαλιστικών ταμείων. Ειδικότερα το διοφθαλμικό μηχάνημα γραφής με τα μάτια χρησιμεύει για την κάλυψη των επικοινωνιακών αναγκών αυτών των ατόμων</w:t>
      </w:r>
      <w:r w:rsidR="00F05233" w:rsidRPr="004E42B0">
        <w:t>,</w:t>
      </w:r>
      <w:r w:rsidRPr="004E42B0">
        <w:t xml:space="preserve"> </w:t>
      </w:r>
      <w:r w:rsidR="006F1D3A" w:rsidRPr="004E42B0">
        <w:t xml:space="preserve">τα οποία εκτός του ότι δεν μπορούν να κινηθούν δεν μπορούν να επικοινωνήσουν </w:t>
      </w:r>
      <w:r w:rsidR="00F05233" w:rsidRPr="004E42B0">
        <w:t xml:space="preserve">με το </w:t>
      </w:r>
      <w:r w:rsidRPr="004E42B0">
        <w:t xml:space="preserve">οικείο περιβάλλον </w:t>
      </w:r>
      <w:r w:rsidR="00E010C4">
        <w:t>τους,</w:t>
      </w:r>
      <w:r w:rsidRPr="004E42B0">
        <w:t xml:space="preserve"> όπως και με τους θεράποντες ιατρούς και νοσηλευτές τους. </w:t>
      </w:r>
    </w:p>
    <w:p w:rsidR="006F1D3A" w:rsidRPr="004E42B0" w:rsidRDefault="006F1D3A" w:rsidP="00F95EA6">
      <w:pPr>
        <w:pStyle w:val="Web"/>
        <w:spacing w:before="0" w:beforeAutospacing="0" w:after="0" w:afterAutospacing="0"/>
        <w:jc w:val="both"/>
      </w:pPr>
    </w:p>
    <w:p w:rsidR="006F1D3A" w:rsidRPr="004E42B0" w:rsidRDefault="00F05233" w:rsidP="00F95EA6">
      <w:pPr>
        <w:rPr>
          <w:rFonts w:ascii="Times New Roman" w:hAnsi="Times New Roman"/>
          <w:sz w:val="24"/>
          <w:szCs w:val="24"/>
        </w:rPr>
      </w:pPr>
      <w:r w:rsidRPr="004E42B0">
        <w:rPr>
          <w:rFonts w:ascii="Times New Roman" w:hAnsi="Times New Roman"/>
          <w:sz w:val="24"/>
          <w:szCs w:val="24"/>
        </w:rPr>
        <w:t>Κατόπιν των προαναφερθέντων διερωτόμαστε π</w:t>
      </w:r>
      <w:r w:rsidR="006F1D3A" w:rsidRPr="004E42B0">
        <w:rPr>
          <w:rFonts w:ascii="Times New Roman" w:hAnsi="Times New Roman"/>
          <w:sz w:val="24"/>
          <w:szCs w:val="24"/>
        </w:rPr>
        <w:t>ως νοείται η διασφάλιση της υγείας  ανθρ</w:t>
      </w:r>
      <w:r w:rsidRPr="004E42B0">
        <w:rPr>
          <w:rFonts w:ascii="Times New Roman" w:hAnsi="Times New Roman"/>
          <w:sz w:val="24"/>
          <w:szCs w:val="24"/>
        </w:rPr>
        <w:t>ώπων</w:t>
      </w:r>
      <w:r w:rsidR="006F1D3A" w:rsidRPr="004E42B0">
        <w:rPr>
          <w:rFonts w:ascii="Times New Roman" w:hAnsi="Times New Roman"/>
          <w:sz w:val="24"/>
          <w:szCs w:val="24"/>
        </w:rPr>
        <w:t xml:space="preserve"> που εξαιτίας της αναπηρίας τους δεν μπορούν να κινηθούν ούτε να επικοινωνήσουν</w:t>
      </w:r>
      <w:r w:rsidRPr="004E42B0">
        <w:rPr>
          <w:rFonts w:ascii="Times New Roman" w:hAnsi="Times New Roman"/>
          <w:sz w:val="24"/>
          <w:szCs w:val="24"/>
        </w:rPr>
        <w:t xml:space="preserve"> από τις αρμόδιες υπηρεσίες του ΕΟΠΥΥ</w:t>
      </w:r>
      <w:r w:rsidR="00E010C4">
        <w:rPr>
          <w:rFonts w:ascii="Times New Roman" w:hAnsi="Times New Roman"/>
          <w:sz w:val="24"/>
          <w:szCs w:val="24"/>
        </w:rPr>
        <w:t>,</w:t>
      </w:r>
      <w:r w:rsidRPr="004E42B0">
        <w:rPr>
          <w:rFonts w:ascii="Times New Roman" w:hAnsi="Times New Roman"/>
          <w:sz w:val="24"/>
          <w:szCs w:val="24"/>
        </w:rPr>
        <w:t xml:space="preserve"> και ποια είναι η υποχρέωση των ασφαλιστικών φορέων για τη χορήγηση συσκευών που αποσκοπούν στη βελτίωση του λειτουργικού επιπέδου και της αυτονομίας τους</w:t>
      </w:r>
      <w:r w:rsidR="006F1D3A" w:rsidRPr="004E42B0">
        <w:rPr>
          <w:rFonts w:ascii="Times New Roman" w:hAnsi="Times New Roman"/>
          <w:sz w:val="24"/>
          <w:szCs w:val="24"/>
        </w:rPr>
        <w:t xml:space="preserve">; </w:t>
      </w:r>
    </w:p>
    <w:p w:rsidR="006F1D3A" w:rsidRPr="004E42B0" w:rsidRDefault="00F05233" w:rsidP="00F95EA6">
      <w:pPr>
        <w:rPr>
          <w:rFonts w:ascii="Times New Roman" w:hAnsi="Times New Roman"/>
          <w:sz w:val="24"/>
          <w:szCs w:val="24"/>
        </w:rPr>
      </w:pPr>
      <w:r w:rsidRPr="004E42B0">
        <w:rPr>
          <w:rFonts w:ascii="Times New Roman" w:hAnsi="Times New Roman"/>
          <w:sz w:val="24"/>
          <w:szCs w:val="24"/>
        </w:rPr>
        <w:t xml:space="preserve">Στο ανωτέρω ερώτημα έρχεται να απαντήσει ο </w:t>
      </w:r>
      <w:r w:rsidR="00415CE3" w:rsidRPr="004E42B0">
        <w:rPr>
          <w:rFonts w:ascii="Times New Roman" w:hAnsi="Times New Roman"/>
          <w:sz w:val="24"/>
          <w:szCs w:val="24"/>
        </w:rPr>
        <w:t xml:space="preserve"> Παγκόσμιο</w:t>
      </w:r>
      <w:r w:rsidRPr="004E42B0">
        <w:rPr>
          <w:rFonts w:ascii="Times New Roman" w:hAnsi="Times New Roman"/>
          <w:sz w:val="24"/>
          <w:szCs w:val="24"/>
        </w:rPr>
        <w:t>ς</w:t>
      </w:r>
      <w:r w:rsidR="00415CE3" w:rsidRPr="004E42B0">
        <w:rPr>
          <w:rFonts w:ascii="Times New Roman" w:hAnsi="Times New Roman"/>
          <w:sz w:val="24"/>
          <w:szCs w:val="24"/>
        </w:rPr>
        <w:t xml:space="preserve"> Οργανισμ</w:t>
      </w:r>
      <w:r w:rsidRPr="004E42B0">
        <w:rPr>
          <w:rFonts w:ascii="Times New Roman" w:hAnsi="Times New Roman"/>
          <w:sz w:val="24"/>
          <w:szCs w:val="24"/>
        </w:rPr>
        <w:t>ός</w:t>
      </w:r>
      <w:r w:rsidR="00415CE3" w:rsidRPr="004E42B0">
        <w:rPr>
          <w:rFonts w:ascii="Times New Roman" w:hAnsi="Times New Roman"/>
          <w:sz w:val="24"/>
          <w:szCs w:val="24"/>
        </w:rPr>
        <w:t xml:space="preserve"> Υγείας</w:t>
      </w:r>
      <w:r w:rsidRPr="004E42B0">
        <w:rPr>
          <w:rFonts w:ascii="Times New Roman" w:hAnsi="Times New Roman"/>
          <w:sz w:val="24"/>
          <w:szCs w:val="24"/>
        </w:rPr>
        <w:t xml:space="preserve"> με τον ακόλουθο ορισμό για την υγεία</w:t>
      </w:r>
      <w:r w:rsidR="00E010C4">
        <w:rPr>
          <w:rFonts w:ascii="Times New Roman" w:hAnsi="Times New Roman"/>
          <w:sz w:val="24"/>
          <w:szCs w:val="24"/>
        </w:rPr>
        <w:t>,</w:t>
      </w:r>
      <w:r w:rsidRPr="004E42B0">
        <w:rPr>
          <w:rFonts w:ascii="Times New Roman" w:hAnsi="Times New Roman"/>
          <w:sz w:val="24"/>
          <w:szCs w:val="24"/>
        </w:rPr>
        <w:t xml:space="preserve"> ο οποίος λέει ότι </w:t>
      </w:r>
      <w:r w:rsidR="006F1D3A" w:rsidRPr="004E42B0">
        <w:rPr>
          <w:rFonts w:ascii="Times New Roman" w:hAnsi="Times New Roman"/>
          <w:i/>
          <w:sz w:val="24"/>
          <w:szCs w:val="24"/>
        </w:rPr>
        <w:t>«υγεία είναι η κατάσταση της πλήρους σωματικής, ψυχικής και κοινωνικής ευεξίας, και όχι η απλή απουσία της αρρώστιας ή της αναπηρίας».</w:t>
      </w:r>
      <w:r w:rsidR="006F1D3A" w:rsidRPr="004E42B0">
        <w:rPr>
          <w:rFonts w:ascii="Times New Roman" w:hAnsi="Times New Roman"/>
          <w:sz w:val="24"/>
          <w:szCs w:val="24"/>
        </w:rPr>
        <w:t xml:space="preserve"> Με λίγα λόγια ο  ρόλος του φυσικού και κοινωνικού περιβάλλοντος και της ανθρώπινης συμπεριφοράς τίθενται στο κέντρο του ενδιαφέροντος, αποτελώντας τον πυρήνα ενός νέου υπό διαμόρφωση βιοψυχοκοινωνικού μοντέλου ερμηνείας της υγείας και της αρρώστιας. </w:t>
      </w:r>
    </w:p>
    <w:p w:rsidR="00415CE3" w:rsidRPr="004E42B0" w:rsidRDefault="00415CE3" w:rsidP="00F95EA6">
      <w:pPr>
        <w:pStyle w:val="Web"/>
        <w:spacing w:before="0" w:beforeAutospacing="0" w:after="0" w:afterAutospacing="0"/>
        <w:jc w:val="both"/>
        <w:rPr>
          <w:b/>
        </w:rPr>
      </w:pPr>
      <w:r w:rsidRPr="004E42B0">
        <w:t xml:space="preserve">Βάσει του ανωτέρω ορισμού που υιοθετεί ο Παγκόσμιος Οργανισμός Υγείας και σύμφωνα με το άρθρα της </w:t>
      </w:r>
      <w:r w:rsidRPr="004E42B0">
        <w:rPr>
          <w:b/>
        </w:rPr>
        <w:t xml:space="preserve"> Διεθνούς Σύμβασης για τα δικαιώματα των ατόμων με αναπηρία</w:t>
      </w:r>
      <w:r w:rsidR="00F05233" w:rsidRPr="004E42B0">
        <w:rPr>
          <w:b/>
        </w:rPr>
        <w:t xml:space="preserve"> (ν. 4074/2012)</w:t>
      </w:r>
      <w:r w:rsidR="004E42B0" w:rsidRPr="004E42B0">
        <w:rPr>
          <w:b/>
        </w:rPr>
        <w:t xml:space="preserve">: </w:t>
      </w:r>
    </w:p>
    <w:p w:rsidR="00B21202" w:rsidRPr="004E42B0" w:rsidRDefault="00B21202" w:rsidP="00F95EA6">
      <w:pPr>
        <w:pStyle w:val="Web"/>
        <w:spacing w:before="0" w:beforeAutospacing="0" w:after="0" w:afterAutospacing="0"/>
        <w:jc w:val="both"/>
        <w:rPr>
          <w:b/>
        </w:rPr>
      </w:pPr>
    </w:p>
    <w:p w:rsidR="00141909" w:rsidRPr="004E42B0" w:rsidRDefault="004E42B0" w:rsidP="00F95EA6">
      <w:pPr>
        <w:pStyle w:val="Web"/>
        <w:numPr>
          <w:ilvl w:val="0"/>
          <w:numId w:val="22"/>
        </w:numPr>
        <w:tabs>
          <w:tab w:val="clear" w:pos="720"/>
          <w:tab w:val="num" w:pos="360"/>
        </w:tabs>
        <w:spacing w:before="0" w:beforeAutospacing="0" w:after="0" w:afterAutospacing="0"/>
        <w:ind w:left="360"/>
        <w:jc w:val="both"/>
        <w:rPr>
          <w:b/>
          <w:i/>
          <w:u w:val="single"/>
        </w:rPr>
      </w:pPr>
      <w:r w:rsidRPr="004E42B0">
        <w:rPr>
          <w:b/>
        </w:rPr>
        <w:t>ά</w:t>
      </w:r>
      <w:r w:rsidR="00415CE3" w:rsidRPr="004E42B0">
        <w:rPr>
          <w:b/>
        </w:rPr>
        <w:t>ρθρο 25 «</w:t>
      </w:r>
      <w:r w:rsidR="00141909" w:rsidRPr="004E42B0">
        <w:rPr>
          <w:i/>
        </w:rPr>
        <w:t>Τα Συμβαλλόμενα Κράτη αναγνωρίζουν το δικαίωμα απόλαυσης του υψηλότερου δυνατού επιπέδου υγείας των ατόμων με αναπηρίες, χωρίς διακρίσεις βάσει αναπηρίας. Τα Συμβαλλόμενα Κράτη λαμβάνουν όλα τα κατάλληλα μέτρα, για να διασφαλίζουν την πρόσβαση, για τα άτομα με αναπηρίες, σε υπηρεσίες υγείας που να είναι προσαρμοσμένες στο φύλο, συμπεριλαμβανομένης και της σχετιζόμενης με την υγεία αποκατάστ</w:t>
      </w:r>
      <w:r w:rsidR="00415CE3" w:rsidRPr="004E42B0">
        <w:rPr>
          <w:i/>
        </w:rPr>
        <w:t xml:space="preserve">ασης </w:t>
      </w:r>
      <w:r w:rsidR="00415CE3" w:rsidRPr="004E42B0">
        <w:rPr>
          <w:b/>
          <w:u w:val="single"/>
        </w:rPr>
        <w:t>και   προλαμβάνουν τη διακρίνουσα άρνηση περίθαλψης ή υπηρεσιών υγείας ή τροφής και υγρών λόγω της</w:t>
      </w:r>
      <w:r w:rsidR="00F95EA6" w:rsidRPr="00F95EA6">
        <w:rPr>
          <w:b/>
          <w:u w:val="single"/>
        </w:rPr>
        <w:t xml:space="preserve"> </w:t>
      </w:r>
      <w:r w:rsidR="00415CE3" w:rsidRPr="004E42B0">
        <w:rPr>
          <w:b/>
          <w:u w:val="single"/>
        </w:rPr>
        <w:t>αναπηρίας</w:t>
      </w:r>
      <w:r w:rsidR="00B21202" w:rsidRPr="004E42B0">
        <w:rPr>
          <w:b/>
          <w:u w:val="single"/>
        </w:rPr>
        <w:t xml:space="preserve">  (σημείο </w:t>
      </w:r>
      <w:proofErr w:type="spellStart"/>
      <w:r w:rsidR="00B21202" w:rsidRPr="004E42B0">
        <w:rPr>
          <w:b/>
          <w:u w:val="single"/>
        </w:rPr>
        <w:t>στ</w:t>
      </w:r>
      <w:proofErr w:type="spellEnd"/>
      <w:r w:rsidR="00B21202" w:rsidRPr="004E42B0">
        <w:rPr>
          <w:b/>
          <w:u w:val="single"/>
        </w:rPr>
        <w:t xml:space="preserve"> του άρθρου)</w:t>
      </w:r>
      <w:r w:rsidRPr="004E42B0">
        <w:rPr>
          <w:b/>
        </w:rPr>
        <w:t xml:space="preserve"> ,</w:t>
      </w:r>
    </w:p>
    <w:p w:rsidR="00B21202" w:rsidRPr="004E42B0" w:rsidRDefault="00B21202" w:rsidP="00F95EA6">
      <w:pPr>
        <w:spacing w:after="0" w:line="240" w:lineRule="auto"/>
        <w:rPr>
          <w:rFonts w:ascii="Times New Roman" w:hAnsi="Times New Roman"/>
          <w:i/>
          <w:sz w:val="24"/>
          <w:szCs w:val="24"/>
        </w:rPr>
      </w:pPr>
    </w:p>
    <w:p w:rsidR="00B21202" w:rsidRPr="00E010C4" w:rsidRDefault="004E42B0" w:rsidP="00F95EA6">
      <w:pPr>
        <w:numPr>
          <w:ilvl w:val="0"/>
          <w:numId w:val="22"/>
        </w:numPr>
        <w:tabs>
          <w:tab w:val="clear" w:pos="720"/>
          <w:tab w:val="num" w:pos="360"/>
        </w:tabs>
        <w:spacing w:after="0" w:line="240" w:lineRule="auto"/>
        <w:ind w:left="360"/>
        <w:rPr>
          <w:rFonts w:ascii="Times New Roman" w:hAnsi="Times New Roman"/>
          <w:i/>
          <w:sz w:val="24"/>
          <w:szCs w:val="24"/>
        </w:rPr>
      </w:pPr>
      <w:r w:rsidRPr="004E42B0">
        <w:rPr>
          <w:rFonts w:ascii="Times New Roman" w:hAnsi="Times New Roman"/>
          <w:b/>
          <w:sz w:val="24"/>
          <w:szCs w:val="24"/>
        </w:rPr>
        <w:t>ά</w:t>
      </w:r>
      <w:r w:rsidR="00F95EA6">
        <w:rPr>
          <w:rFonts w:ascii="Times New Roman" w:hAnsi="Times New Roman"/>
          <w:b/>
          <w:sz w:val="24"/>
          <w:szCs w:val="24"/>
        </w:rPr>
        <w:t>ρθρο 26 «Αποκατάσταση -</w:t>
      </w:r>
      <w:r w:rsidR="00141909" w:rsidRPr="004E42B0">
        <w:rPr>
          <w:rFonts w:ascii="Times New Roman" w:hAnsi="Times New Roman"/>
          <w:b/>
          <w:sz w:val="24"/>
          <w:szCs w:val="24"/>
        </w:rPr>
        <w:t xml:space="preserve"> Επαναποκατάσταση»</w:t>
      </w:r>
      <w:r w:rsidR="00415CE3" w:rsidRPr="004E42B0">
        <w:rPr>
          <w:rFonts w:ascii="Times New Roman" w:hAnsi="Times New Roman"/>
          <w:b/>
          <w:sz w:val="24"/>
          <w:szCs w:val="24"/>
        </w:rPr>
        <w:t xml:space="preserve"> </w:t>
      </w:r>
      <w:r w:rsidR="00415CE3" w:rsidRPr="004E42B0">
        <w:rPr>
          <w:rFonts w:ascii="Times New Roman" w:hAnsi="Times New Roman"/>
          <w:sz w:val="24"/>
          <w:szCs w:val="24"/>
        </w:rPr>
        <w:t>όπου στην</w:t>
      </w:r>
      <w:r w:rsidR="00415CE3" w:rsidRPr="004E42B0">
        <w:rPr>
          <w:rFonts w:ascii="Times New Roman" w:hAnsi="Times New Roman"/>
          <w:b/>
          <w:sz w:val="24"/>
          <w:szCs w:val="24"/>
        </w:rPr>
        <w:t xml:space="preserve"> </w:t>
      </w:r>
      <w:r w:rsidR="00415CE3" w:rsidRPr="004E42B0">
        <w:rPr>
          <w:rFonts w:ascii="Times New Roman" w:hAnsi="Times New Roman"/>
          <w:sz w:val="24"/>
          <w:szCs w:val="24"/>
        </w:rPr>
        <w:t xml:space="preserve">εισαγωγή του αναφέρεται ότι </w:t>
      </w:r>
      <w:r w:rsidR="00141909" w:rsidRPr="004E42B0">
        <w:rPr>
          <w:rFonts w:ascii="Times New Roman" w:hAnsi="Times New Roman"/>
          <w:sz w:val="24"/>
          <w:szCs w:val="24"/>
        </w:rPr>
        <w:t xml:space="preserve">: </w:t>
      </w:r>
      <w:r w:rsidR="00E010C4" w:rsidRPr="00E010C4">
        <w:rPr>
          <w:rFonts w:ascii="Times New Roman" w:hAnsi="Times New Roman"/>
          <w:i/>
          <w:sz w:val="24"/>
          <w:szCs w:val="24"/>
        </w:rPr>
        <w:t>«</w:t>
      </w:r>
      <w:r w:rsidR="00B21202" w:rsidRPr="00E010C4">
        <w:rPr>
          <w:rFonts w:ascii="Times New Roman" w:hAnsi="Times New Roman"/>
          <w:i/>
          <w:color w:val="auto"/>
          <w:sz w:val="24"/>
          <w:szCs w:val="24"/>
        </w:rPr>
        <w:t xml:space="preserve">Τα Κράτη Μέρη λαμβάνουν αποτελεσματικά και κατάλληλα μέτρα, συμπεριλαμβανομένης και της υποστήριξης και της καθοδήγησης σε άτομα/ομάδες σχετικές με την αναπηρία, για να διευκολύνουν τα ΑμεΑ να αποκτήσουν και να διατηρήσουν τη μέγιστη ανεξαρτησία, πλήρη σωματική, διανοητική, κοινωνική και </w:t>
      </w:r>
      <w:r w:rsidR="00B21202" w:rsidRPr="00E010C4">
        <w:rPr>
          <w:rFonts w:ascii="Times New Roman" w:hAnsi="Times New Roman"/>
          <w:i/>
          <w:color w:val="auto"/>
          <w:sz w:val="24"/>
          <w:szCs w:val="24"/>
        </w:rPr>
        <w:lastRenderedPageBreak/>
        <w:t>επαγγελματική ικανότητα, και την πλήρη αποκατάσταση και συμμετοχή σε όλες τις πτυχές της ζωής</w:t>
      </w:r>
      <w:r w:rsidR="00F95EA6">
        <w:rPr>
          <w:rFonts w:ascii="Times New Roman" w:hAnsi="Times New Roman"/>
          <w:i/>
          <w:color w:val="auto"/>
          <w:sz w:val="24"/>
          <w:szCs w:val="24"/>
        </w:rPr>
        <w:t xml:space="preserve">(…) </w:t>
      </w:r>
      <w:r w:rsidR="00E010C4" w:rsidRPr="00E010C4">
        <w:rPr>
          <w:rFonts w:ascii="Times New Roman" w:hAnsi="Times New Roman"/>
          <w:i/>
          <w:color w:val="auto"/>
          <w:sz w:val="24"/>
          <w:szCs w:val="24"/>
        </w:rPr>
        <w:t>»,</w:t>
      </w:r>
      <w:r w:rsidRPr="00E010C4">
        <w:rPr>
          <w:rFonts w:ascii="Times New Roman" w:hAnsi="Times New Roman"/>
          <w:i/>
          <w:color w:val="auto"/>
          <w:sz w:val="24"/>
          <w:szCs w:val="24"/>
        </w:rPr>
        <w:t xml:space="preserve"> </w:t>
      </w:r>
    </w:p>
    <w:p w:rsidR="00B21202" w:rsidRPr="004E42B0" w:rsidRDefault="00B21202" w:rsidP="00F95EA6">
      <w:pPr>
        <w:spacing w:after="0" w:line="240" w:lineRule="auto"/>
        <w:rPr>
          <w:rFonts w:ascii="Times New Roman" w:hAnsi="Times New Roman"/>
          <w:b/>
          <w:sz w:val="24"/>
          <w:szCs w:val="24"/>
        </w:rPr>
      </w:pPr>
    </w:p>
    <w:p w:rsidR="004E42B0" w:rsidRPr="004E42B0" w:rsidRDefault="00F95EA6" w:rsidP="00F95EA6">
      <w:pPr>
        <w:spacing w:after="0" w:line="240" w:lineRule="auto"/>
        <w:rPr>
          <w:rFonts w:ascii="Times New Roman" w:hAnsi="Times New Roman"/>
          <w:sz w:val="24"/>
          <w:szCs w:val="24"/>
        </w:rPr>
      </w:pPr>
      <w:r>
        <w:rPr>
          <w:rFonts w:ascii="Times New Roman" w:hAnsi="Times New Roman"/>
          <w:b/>
          <w:sz w:val="24"/>
          <w:szCs w:val="24"/>
        </w:rPr>
        <w:t>Π</w:t>
      </w:r>
      <w:r w:rsidR="004E42B0" w:rsidRPr="004E42B0">
        <w:rPr>
          <w:rFonts w:ascii="Times New Roman" w:hAnsi="Times New Roman"/>
          <w:b/>
          <w:sz w:val="24"/>
          <w:szCs w:val="24"/>
        </w:rPr>
        <w:t>ροτείνουμε την ένταξη του διοφθαλμικού μηχανήματος γραφής με τα μάτια στο Παράρτημα του άρθρου 15 του νέου ΕΚΠΥ και την απόδοση της δαπάνης στους ασφαλισμένους του με βαριές αναπηρίες</w:t>
      </w:r>
      <w:r w:rsidR="00E010C4">
        <w:rPr>
          <w:rFonts w:ascii="Times New Roman" w:hAnsi="Times New Roman"/>
          <w:b/>
          <w:sz w:val="24"/>
          <w:szCs w:val="24"/>
        </w:rPr>
        <w:t>,</w:t>
      </w:r>
      <w:r w:rsidR="004E42B0" w:rsidRPr="004E42B0">
        <w:rPr>
          <w:rFonts w:ascii="Times New Roman" w:hAnsi="Times New Roman"/>
          <w:sz w:val="24"/>
          <w:szCs w:val="24"/>
        </w:rPr>
        <w:t xml:space="preserve"> βάσει οδηγιών των θεραπόντων ιατρών και βάσει καθορισμένων προϋποθέσεων και προδιαγραφών όπως έχουν τεθεί από το ΚΕΣΥ. </w:t>
      </w:r>
    </w:p>
    <w:p w:rsidR="004E42B0" w:rsidRPr="004E42B0" w:rsidRDefault="004E42B0" w:rsidP="00F95EA6">
      <w:pPr>
        <w:spacing w:after="0" w:line="240" w:lineRule="auto"/>
        <w:rPr>
          <w:rFonts w:ascii="Times New Roman" w:hAnsi="Times New Roman"/>
          <w:sz w:val="24"/>
          <w:szCs w:val="24"/>
        </w:rPr>
      </w:pPr>
    </w:p>
    <w:p w:rsidR="00141909" w:rsidRPr="004E42B0" w:rsidRDefault="00B21202" w:rsidP="00F95EA6">
      <w:pPr>
        <w:spacing w:after="0" w:line="240" w:lineRule="auto"/>
        <w:jc w:val="left"/>
        <w:rPr>
          <w:rFonts w:ascii="Times New Roman" w:hAnsi="Times New Roman"/>
          <w:sz w:val="24"/>
          <w:szCs w:val="24"/>
        </w:rPr>
      </w:pPr>
      <w:r w:rsidRPr="004E42B0">
        <w:rPr>
          <w:rFonts w:ascii="Times New Roman" w:hAnsi="Times New Roman"/>
          <w:sz w:val="24"/>
          <w:szCs w:val="24"/>
        </w:rPr>
        <w:t>Για τη συγκεκριμένη συσκευή θα θέλαμ</w:t>
      </w:r>
      <w:bookmarkStart w:id="0" w:name="_GoBack"/>
      <w:bookmarkEnd w:id="0"/>
      <w:r w:rsidRPr="004E42B0">
        <w:rPr>
          <w:rFonts w:ascii="Times New Roman" w:hAnsi="Times New Roman"/>
          <w:sz w:val="24"/>
          <w:szCs w:val="24"/>
        </w:rPr>
        <w:t xml:space="preserve">ε να τονίσουμε ότι </w:t>
      </w:r>
      <w:r w:rsidR="00141909" w:rsidRPr="004E42B0">
        <w:rPr>
          <w:rFonts w:ascii="Times New Roman" w:hAnsi="Times New Roman"/>
          <w:sz w:val="24"/>
          <w:szCs w:val="24"/>
        </w:rPr>
        <w:t>αυτή αφορά ένα μικρό α</w:t>
      </w:r>
      <w:r w:rsidRPr="004E42B0">
        <w:rPr>
          <w:rFonts w:ascii="Times New Roman" w:hAnsi="Times New Roman"/>
          <w:sz w:val="24"/>
          <w:szCs w:val="24"/>
        </w:rPr>
        <w:t xml:space="preserve">ριθμό έως ελάχιστο ασφαλισμένων και διαδραματίζει </w:t>
      </w:r>
      <w:r w:rsidR="00141909" w:rsidRPr="004E42B0">
        <w:rPr>
          <w:rFonts w:ascii="Times New Roman" w:hAnsi="Times New Roman"/>
          <w:sz w:val="24"/>
          <w:szCs w:val="24"/>
        </w:rPr>
        <w:t xml:space="preserve">σημαίνοντα ρόλο στην επικοινωνία τους με το περιβάλλον, και επομένως στην βελτίωση της υγείας </w:t>
      </w:r>
      <w:r w:rsidR="004E42B0" w:rsidRPr="004E42B0">
        <w:rPr>
          <w:rFonts w:ascii="Times New Roman" w:hAnsi="Times New Roman"/>
          <w:sz w:val="24"/>
          <w:szCs w:val="24"/>
        </w:rPr>
        <w:t>τους,</w:t>
      </w:r>
      <w:r w:rsidR="00141909" w:rsidRPr="004E42B0">
        <w:rPr>
          <w:rFonts w:ascii="Times New Roman" w:hAnsi="Times New Roman"/>
          <w:sz w:val="24"/>
          <w:szCs w:val="24"/>
        </w:rPr>
        <w:t xml:space="preserve"> βάσει του σύγχρονου βιοψυχοκοινωνικού μοντέλου.</w:t>
      </w:r>
    </w:p>
    <w:p w:rsidR="00141909" w:rsidRPr="004E42B0" w:rsidRDefault="00141909" w:rsidP="00F95EA6">
      <w:pPr>
        <w:ind w:left="360"/>
        <w:jc w:val="left"/>
        <w:rPr>
          <w:rFonts w:ascii="Times New Roman" w:hAnsi="Times New Roman"/>
          <w:b/>
          <w:i/>
          <w:sz w:val="24"/>
          <w:szCs w:val="24"/>
        </w:rPr>
      </w:pPr>
    </w:p>
    <w:p w:rsidR="00141909" w:rsidRPr="008B764C" w:rsidRDefault="00B21202" w:rsidP="00F95EA6">
      <w:pPr>
        <w:spacing w:after="0" w:line="240" w:lineRule="auto"/>
        <w:jc w:val="left"/>
        <w:rPr>
          <w:rFonts w:ascii="Times New Roman" w:hAnsi="Times New Roman"/>
          <w:b/>
          <w:i/>
          <w:sz w:val="24"/>
          <w:szCs w:val="24"/>
        </w:rPr>
      </w:pPr>
      <w:r w:rsidRPr="008B764C">
        <w:rPr>
          <w:rFonts w:ascii="Times New Roman" w:hAnsi="Times New Roman"/>
          <w:b/>
          <w:i/>
          <w:sz w:val="24"/>
          <w:szCs w:val="24"/>
        </w:rPr>
        <w:t>Κύριε Πρόεδρε</w:t>
      </w:r>
      <w:r w:rsidR="00141909" w:rsidRPr="008B764C">
        <w:rPr>
          <w:rFonts w:ascii="Times New Roman" w:hAnsi="Times New Roman"/>
          <w:b/>
          <w:i/>
          <w:sz w:val="24"/>
          <w:szCs w:val="24"/>
        </w:rPr>
        <w:t xml:space="preserve">, </w:t>
      </w:r>
    </w:p>
    <w:p w:rsidR="00B21202" w:rsidRPr="008B764C" w:rsidRDefault="005F5DEB" w:rsidP="00F95EA6">
      <w:pPr>
        <w:spacing w:after="0" w:line="240" w:lineRule="auto"/>
        <w:jc w:val="left"/>
        <w:rPr>
          <w:rFonts w:ascii="Times New Roman" w:hAnsi="Times New Roman"/>
          <w:b/>
          <w:i/>
          <w:sz w:val="24"/>
          <w:szCs w:val="24"/>
        </w:rPr>
      </w:pPr>
      <w:r w:rsidRPr="008B764C">
        <w:rPr>
          <w:rFonts w:ascii="Times New Roman" w:hAnsi="Times New Roman"/>
          <w:b/>
          <w:i/>
          <w:sz w:val="24"/>
          <w:szCs w:val="24"/>
        </w:rPr>
        <w:t>Κυρίες/</w:t>
      </w:r>
      <w:r w:rsidR="00B21202" w:rsidRPr="008B764C">
        <w:rPr>
          <w:rFonts w:ascii="Times New Roman" w:hAnsi="Times New Roman"/>
          <w:b/>
          <w:i/>
          <w:sz w:val="24"/>
          <w:szCs w:val="24"/>
        </w:rPr>
        <w:t>οι</w:t>
      </w:r>
      <w:r w:rsidRPr="008B764C">
        <w:rPr>
          <w:rFonts w:ascii="Times New Roman" w:hAnsi="Times New Roman"/>
          <w:b/>
          <w:i/>
          <w:sz w:val="24"/>
          <w:szCs w:val="24"/>
        </w:rPr>
        <w:t xml:space="preserve"> </w:t>
      </w:r>
      <w:r w:rsidR="00B21202" w:rsidRPr="008B764C">
        <w:rPr>
          <w:rFonts w:ascii="Times New Roman" w:hAnsi="Times New Roman"/>
          <w:b/>
          <w:i/>
          <w:sz w:val="24"/>
          <w:szCs w:val="24"/>
        </w:rPr>
        <w:t xml:space="preserve"> Μέλη του Δ.Σ ΕΟΠΥΥ </w:t>
      </w:r>
    </w:p>
    <w:p w:rsidR="008B764C" w:rsidRDefault="008B764C" w:rsidP="00F95EA6">
      <w:pPr>
        <w:jc w:val="left"/>
        <w:rPr>
          <w:rFonts w:ascii="Times New Roman" w:hAnsi="Times New Roman"/>
          <w:sz w:val="24"/>
          <w:szCs w:val="24"/>
        </w:rPr>
      </w:pPr>
    </w:p>
    <w:p w:rsidR="00141909" w:rsidRPr="004E42B0" w:rsidRDefault="004E42B0" w:rsidP="00F95EA6">
      <w:pPr>
        <w:jc w:val="left"/>
        <w:rPr>
          <w:rFonts w:ascii="Times New Roman" w:hAnsi="Times New Roman"/>
          <w:sz w:val="24"/>
          <w:szCs w:val="24"/>
        </w:rPr>
      </w:pPr>
      <w:r w:rsidRPr="004E42B0">
        <w:rPr>
          <w:rFonts w:ascii="Times New Roman" w:hAnsi="Times New Roman"/>
          <w:sz w:val="24"/>
          <w:szCs w:val="24"/>
        </w:rPr>
        <w:t>Προσδοκούμε στην εξέταση της ανωτέρω πρότασής μας και στην άμεση ενημέρωσή</w:t>
      </w:r>
      <w:r w:rsidR="00141909" w:rsidRPr="004E42B0">
        <w:rPr>
          <w:rFonts w:ascii="Times New Roman" w:hAnsi="Times New Roman"/>
          <w:sz w:val="24"/>
          <w:szCs w:val="24"/>
        </w:rPr>
        <w:t xml:space="preserve"> μας </w:t>
      </w:r>
      <w:r w:rsidRPr="004E42B0">
        <w:rPr>
          <w:rFonts w:ascii="Times New Roman" w:hAnsi="Times New Roman"/>
          <w:sz w:val="24"/>
          <w:szCs w:val="24"/>
        </w:rPr>
        <w:t xml:space="preserve">για τις ενέργειές σας προς θετική κατεύθυνση. </w:t>
      </w:r>
      <w:r w:rsidR="00141909" w:rsidRPr="004E42B0">
        <w:rPr>
          <w:rFonts w:ascii="Times New Roman" w:hAnsi="Times New Roman"/>
          <w:sz w:val="24"/>
          <w:szCs w:val="24"/>
        </w:rPr>
        <w:t xml:space="preserve"> </w:t>
      </w:r>
    </w:p>
    <w:p w:rsidR="00141909" w:rsidRPr="004E42B0" w:rsidRDefault="00141909" w:rsidP="00321EF6">
      <w:pPr>
        <w:pStyle w:val="Web"/>
        <w:spacing w:before="0" w:beforeAutospacing="0" w:after="0" w:afterAutospacing="0"/>
      </w:pPr>
    </w:p>
    <w:p w:rsidR="001A594C" w:rsidRPr="004E42B0" w:rsidRDefault="001A594C" w:rsidP="00F95EA6">
      <w:pPr>
        <w:pStyle w:val="Web"/>
        <w:spacing w:before="0" w:beforeAutospacing="0" w:after="0" w:afterAutospacing="0"/>
        <w:jc w:val="center"/>
        <w:rPr>
          <w:b/>
        </w:rPr>
      </w:pPr>
      <w:r w:rsidRPr="004E42B0">
        <w:rPr>
          <w:b/>
        </w:rPr>
        <w:t>Με εκτίμηση</w:t>
      </w:r>
    </w:p>
    <w:p w:rsidR="001A594C" w:rsidRPr="004E42B0" w:rsidRDefault="001A594C" w:rsidP="00F95EA6">
      <w:pPr>
        <w:pStyle w:val="Web"/>
        <w:spacing w:before="0" w:beforeAutospacing="0" w:after="0" w:afterAutospacing="0"/>
        <w:jc w:val="center"/>
        <w:rPr>
          <w:b/>
        </w:rPr>
      </w:pPr>
    </w:p>
    <w:p w:rsidR="001A594C" w:rsidRPr="004E42B0" w:rsidRDefault="001A594C" w:rsidP="00F95EA6">
      <w:pPr>
        <w:pStyle w:val="Web"/>
        <w:spacing w:before="0" w:beforeAutospacing="0" w:after="0" w:afterAutospacing="0"/>
        <w:jc w:val="center"/>
        <w:rPr>
          <w:b/>
        </w:rPr>
      </w:pPr>
      <w:r w:rsidRPr="004E42B0">
        <w:rPr>
          <w:b/>
        </w:rPr>
        <w:t>Ο ΠΡΟΕΔΡΟΣ                               Ο ΓΕΝ. ΓΡΑΜΜΑΤΕΑΣ</w:t>
      </w:r>
    </w:p>
    <w:p w:rsidR="001A594C" w:rsidRPr="004E42B0" w:rsidRDefault="001A594C" w:rsidP="00F95EA6">
      <w:pPr>
        <w:pStyle w:val="Web"/>
        <w:spacing w:before="0" w:beforeAutospacing="0" w:after="0" w:afterAutospacing="0"/>
        <w:jc w:val="center"/>
        <w:rPr>
          <w:b/>
        </w:rPr>
      </w:pPr>
    </w:p>
    <w:p w:rsidR="001A594C" w:rsidRPr="004E42B0" w:rsidRDefault="001A594C" w:rsidP="00F95EA6">
      <w:pPr>
        <w:pStyle w:val="Web"/>
        <w:spacing w:before="0" w:beforeAutospacing="0" w:after="0" w:afterAutospacing="0"/>
        <w:jc w:val="center"/>
        <w:rPr>
          <w:b/>
        </w:rPr>
      </w:pPr>
    </w:p>
    <w:p w:rsidR="004947D3" w:rsidRPr="004E42B0" w:rsidRDefault="001A594C" w:rsidP="00F95EA6">
      <w:pPr>
        <w:pStyle w:val="Web"/>
        <w:spacing w:before="0" w:beforeAutospacing="0" w:after="0" w:afterAutospacing="0"/>
        <w:jc w:val="center"/>
        <w:rPr>
          <w:b/>
          <w:bCs/>
        </w:rPr>
      </w:pPr>
      <w:r w:rsidRPr="004E42B0">
        <w:rPr>
          <w:b/>
        </w:rPr>
        <w:t xml:space="preserve">Ι. ΒΑΡΔΑΚΑΣΤΑΝΗΣ                                   ΧΡ. ΝΑΣΤΑΣ </w:t>
      </w:r>
      <w:hyperlink r:id="rId9" w:tgtFrame="_blank" w:tooltip="" w:history="1"/>
    </w:p>
    <w:sectPr w:rsidR="004947D3" w:rsidRPr="004E42B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BA" w:rsidRDefault="00452EBA" w:rsidP="00A5663B">
      <w:pPr>
        <w:spacing w:after="0" w:line="240" w:lineRule="auto"/>
      </w:pPr>
      <w:r>
        <w:separator/>
      </w:r>
    </w:p>
  </w:endnote>
  <w:endnote w:type="continuationSeparator" w:id="0">
    <w:p w:rsidR="00452EBA" w:rsidRDefault="00452EB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D3" w:rsidRDefault="00A21D98" w:rsidP="00811A9B">
    <w:pPr>
      <w:pStyle w:val="a5"/>
      <w:tabs>
        <w:tab w:val="clear" w:pos="8306"/>
        <w:tab w:val="right" w:pos="10065"/>
      </w:tabs>
      <w:ind w:left="-1800" w:right="-1759"/>
    </w:pPr>
    <w:r>
      <w:rPr>
        <w:noProof/>
        <w:lang w:eastAsia="el-GR"/>
      </w:rPr>
      <w:drawing>
        <wp:inline distT="0" distB="0" distL="0" distR="0">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BA" w:rsidRDefault="00452EBA" w:rsidP="00A5663B">
      <w:pPr>
        <w:spacing w:after="0" w:line="240" w:lineRule="auto"/>
      </w:pPr>
      <w:r>
        <w:separator/>
      </w:r>
    </w:p>
  </w:footnote>
  <w:footnote w:type="continuationSeparator" w:id="0">
    <w:p w:rsidR="00452EBA" w:rsidRDefault="00452EB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D3" w:rsidRPr="00A5663B" w:rsidRDefault="00A21D98"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F704C"/>
    <w:multiLevelType w:val="hybridMultilevel"/>
    <w:tmpl w:val="A19A3FC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1AE167F"/>
    <w:multiLevelType w:val="hybridMultilevel"/>
    <w:tmpl w:val="5F4A32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4B802B2E"/>
    <w:multiLevelType w:val="hybridMultilevel"/>
    <w:tmpl w:val="9782BCF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BA52CED"/>
    <w:multiLevelType w:val="hybridMultilevel"/>
    <w:tmpl w:val="8458C08C"/>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7">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4"/>
  </w:num>
  <w:num w:numId="13">
    <w:abstractNumId w:val="7"/>
  </w:num>
  <w:num w:numId="14">
    <w:abstractNumId w:val="11"/>
  </w:num>
  <w:num w:numId="15">
    <w:abstractNumId w:val="12"/>
  </w:num>
  <w:num w:numId="16">
    <w:abstractNumId w:val="1"/>
  </w:num>
  <w:num w:numId="17">
    <w:abstractNumId w:val="8"/>
  </w:num>
  <w:num w:numId="18">
    <w:abstractNumId w:val="2"/>
  </w:num>
  <w:num w:numId="19">
    <w:abstractNumId w:val="6"/>
  </w:num>
  <w:num w:numId="20">
    <w:abstractNumId w:val="5"/>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428B5"/>
    <w:rsid w:val="000471D4"/>
    <w:rsid w:val="0008789C"/>
    <w:rsid w:val="000C1EF8"/>
    <w:rsid w:val="000C602B"/>
    <w:rsid w:val="000D5695"/>
    <w:rsid w:val="00131924"/>
    <w:rsid w:val="00141909"/>
    <w:rsid w:val="00160D2A"/>
    <w:rsid w:val="001A594C"/>
    <w:rsid w:val="001B3428"/>
    <w:rsid w:val="001F3D82"/>
    <w:rsid w:val="00234A29"/>
    <w:rsid w:val="00245387"/>
    <w:rsid w:val="00261E44"/>
    <w:rsid w:val="00293555"/>
    <w:rsid w:val="002970CB"/>
    <w:rsid w:val="002C018E"/>
    <w:rsid w:val="002D1046"/>
    <w:rsid w:val="002E0B03"/>
    <w:rsid w:val="002F1406"/>
    <w:rsid w:val="003152BF"/>
    <w:rsid w:val="0032151C"/>
    <w:rsid w:val="00321EF6"/>
    <w:rsid w:val="00333D93"/>
    <w:rsid w:val="0036728B"/>
    <w:rsid w:val="003C5B71"/>
    <w:rsid w:val="004111FC"/>
    <w:rsid w:val="00415CE3"/>
    <w:rsid w:val="00432B80"/>
    <w:rsid w:val="00452EBA"/>
    <w:rsid w:val="004947D3"/>
    <w:rsid w:val="004A4F4B"/>
    <w:rsid w:val="004E42B0"/>
    <w:rsid w:val="005172DF"/>
    <w:rsid w:val="005365BF"/>
    <w:rsid w:val="005D3ADB"/>
    <w:rsid w:val="005F5DEB"/>
    <w:rsid w:val="0060790B"/>
    <w:rsid w:val="00620668"/>
    <w:rsid w:val="0062579F"/>
    <w:rsid w:val="00651CD5"/>
    <w:rsid w:val="00680381"/>
    <w:rsid w:val="006F1D3A"/>
    <w:rsid w:val="00764D56"/>
    <w:rsid w:val="0077016C"/>
    <w:rsid w:val="00790289"/>
    <w:rsid w:val="007C0FC8"/>
    <w:rsid w:val="007C33F6"/>
    <w:rsid w:val="00805814"/>
    <w:rsid w:val="00811A9B"/>
    <w:rsid w:val="00852C50"/>
    <w:rsid w:val="008946B6"/>
    <w:rsid w:val="008B764C"/>
    <w:rsid w:val="008C33FD"/>
    <w:rsid w:val="008D0273"/>
    <w:rsid w:val="008F4A49"/>
    <w:rsid w:val="009213B1"/>
    <w:rsid w:val="00956572"/>
    <w:rsid w:val="009B3183"/>
    <w:rsid w:val="009E2ECB"/>
    <w:rsid w:val="009E721F"/>
    <w:rsid w:val="00A21D98"/>
    <w:rsid w:val="00A5663B"/>
    <w:rsid w:val="00A718CC"/>
    <w:rsid w:val="00A73243"/>
    <w:rsid w:val="00A85061"/>
    <w:rsid w:val="00AB1F0C"/>
    <w:rsid w:val="00AC2FDF"/>
    <w:rsid w:val="00AC4B0A"/>
    <w:rsid w:val="00AE0BE8"/>
    <w:rsid w:val="00AF27DE"/>
    <w:rsid w:val="00B01AB1"/>
    <w:rsid w:val="00B21202"/>
    <w:rsid w:val="00B24DB5"/>
    <w:rsid w:val="00B644C8"/>
    <w:rsid w:val="00BA2ECC"/>
    <w:rsid w:val="00BB229A"/>
    <w:rsid w:val="00C23E35"/>
    <w:rsid w:val="00C30BF7"/>
    <w:rsid w:val="00C63142"/>
    <w:rsid w:val="00C92C60"/>
    <w:rsid w:val="00CC6CAB"/>
    <w:rsid w:val="00D81454"/>
    <w:rsid w:val="00DA2327"/>
    <w:rsid w:val="00DA4C62"/>
    <w:rsid w:val="00DE6EE0"/>
    <w:rsid w:val="00DF31F7"/>
    <w:rsid w:val="00E010C4"/>
    <w:rsid w:val="00E06B55"/>
    <w:rsid w:val="00E427FF"/>
    <w:rsid w:val="00E70687"/>
    <w:rsid w:val="00EC4BED"/>
    <w:rsid w:val="00EE6171"/>
    <w:rsid w:val="00F05233"/>
    <w:rsid w:val="00F256A9"/>
    <w:rsid w:val="00F94317"/>
    <w:rsid w:val="00F95EA6"/>
    <w:rsid w:val="00FB0C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6C23FE3-BEDE-420A-8056-94D6B8FF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qFormat/>
    <w:rsid w:val="001B3428"/>
    <w:pPr>
      <w:spacing w:before="240" w:after="60"/>
      <w:ind w:left="1584" w:hanging="1584"/>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basedOn w:val="a0"/>
    <w:link w:val="1"/>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locked/>
    <w:rsid w:val="001B3428"/>
    <w:rPr>
      <w:rFonts w:ascii="Cambria" w:hAnsi="Cambria" w:cs="Arial"/>
      <w:bCs/>
      <w:iCs/>
      <w:color w:val="548DD4"/>
      <w:sz w:val="28"/>
      <w:szCs w:val="28"/>
    </w:rPr>
  </w:style>
  <w:style w:type="character" w:customStyle="1" w:styleId="3Char">
    <w:name w:val="Επικεφαλίδα 3 Char"/>
    <w:basedOn w:val="a0"/>
    <w:link w:val="3"/>
    <w:locked/>
    <w:rsid w:val="001B3428"/>
    <w:rPr>
      <w:rFonts w:ascii="Cambria" w:hAnsi="Cambria" w:cs="Arial"/>
      <w:bCs/>
      <w:i/>
      <w:color w:val="548DD4"/>
      <w:sz w:val="26"/>
      <w:szCs w:val="26"/>
    </w:rPr>
  </w:style>
  <w:style w:type="character" w:customStyle="1" w:styleId="4Char">
    <w:name w:val="Επικεφαλίδα 4 Char"/>
    <w:basedOn w:val="a0"/>
    <w:link w:val="4"/>
    <w:locked/>
    <w:rsid w:val="001B3428"/>
    <w:rPr>
      <w:rFonts w:ascii="Cambria" w:hAnsi="Cambria" w:cs="Times New Roman"/>
      <w:b/>
      <w:bCs/>
      <w:i/>
      <w:color w:val="000000"/>
      <w:sz w:val="28"/>
      <w:szCs w:val="28"/>
    </w:rPr>
  </w:style>
  <w:style w:type="character" w:customStyle="1" w:styleId="5Char">
    <w:name w:val="Επικεφαλίδα 5 Char"/>
    <w:basedOn w:val="a0"/>
    <w:link w:val="5"/>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semiHidden/>
    <w:locked/>
    <w:rsid w:val="001B3428"/>
    <w:rPr>
      <w:rFonts w:ascii="Calibri" w:hAnsi="Calibri" w:cs="Times New Roman"/>
      <w:color w:val="000000"/>
      <w:sz w:val="24"/>
      <w:szCs w:val="24"/>
    </w:rPr>
  </w:style>
  <w:style w:type="character" w:customStyle="1" w:styleId="8Char">
    <w:name w:val="Επικεφαλίδα 8 Char"/>
    <w:basedOn w:val="a0"/>
    <w:link w:val="8"/>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semiHidden/>
    <w:locked/>
    <w:rsid w:val="001B3428"/>
    <w:rPr>
      <w:rFonts w:ascii="Cambria" w:hAnsi="Cambria" w:cs="Times New Roman"/>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rsid w:val="00A5663B"/>
    <w:pPr>
      <w:tabs>
        <w:tab w:val="center" w:pos="4153"/>
        <w:tab w:val="right" w:pos="8306"/>
      </w:tabs>
      <w:spacing w:after="0" w:line="240" w:lineRule="auto"/>
    </w:pPr>
  </w:style>
  <w:style w:type="character" w:customStyle="1" w:styleId="Char">
    <w:name w:val="Κεφαλίδα Char"/>
    <w:basedOn w:val="a0"/>
    <w:link w:val="a4"/>
    <w:locked/>
    <w:rsid w:val="00A5663B"/>
    <w:rPr>
      <w:rFonts w:ascii="Cambria" w:hAnsi="Cambria" w:cs="Times New Roman"/>
      <w:color w:val="000000"/>
      <w:sz w:val="22"/>
      <w:szCs w:val="22"/>
    </w:rPr>
  </w:style>
  <w:style w:type="paragraph" w:styleId="a5">
    <w:name w:val="footer"/>
    <w:basedOn w:val="a"/>
    <w:link w:val="Char0"/>
    <w:rsid w:val="00A5663B"/>
    <w:pPr>
      <w:tabs>
        <w:tab w:val="center" w:pos="4153"/>
        <w:tab w:val="right" w:pos="8306"/>
      </w:tabs>
      <w:spacing w:after="0" w:line="240" w:lineRule="auto"/>
    </w:pPr>
  </w:style>
  <w:style w:type="character" w:customStyle="1" w:styleId="Char0">
    <w:name w:val="Υποσέλιδο Char"/>
    <w:basedOn w:val="a0"/>
    <w:link w:val="a5"/>
    <w:locked/>
    <w:rsid w:val="00A5663B"/>
    <w:rPr>
      <w:rFonts w:ascii="Cambria" w:hAnsi="Cambria" w:cs="Times New Roman"/>
      <w:color w:val="000000"/>
      <w:sz w:val="22"/>
      <w:szCs w:val="22"/>
    </w:rPr>
  </w:style>
  <w:style w:type="paragraph" w:styleId="a6">
    <w:name w:val="Balloon Text"/>
    <w:basedOn w:val="a"/>
    <w:link w:val="Char1"/>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semiHidden/>
    <w:locked/>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locked/>
    <w:rsid w:val="00A5663B"/>
    <w:rPr>
      <w:rFonts w:ascii="Cambria" w:hAnsi="Cambria" w:cs="Times New Roman"/>
      <w:color w:val="17365D"/>
      <w:spacing w:val="5"/>
      <w:kern w:val="28"/>
      <w:sz w:val="52"/>
      <w:szCs w:val="52"/>
    </w:rPr>
  </w:style>
  <w:style w:type="paragraph" w:customStyle="1" w:styleId="ListParagraph">
    <w:name w:val="List Paragraph"/>
    <w:basedOn w:val="a"/>
    <w:rsid w:val="00E70687"/>
    <w:pPr>
      <w:ind w:left="720"/>
      <w:contextualSpacing/>
    </w:pPr>
  </w:style>
  <w:style w:type="character" w:styleId="a8">
    <w:name w:val="Strong"/>
    <w:basedOn w:val="a0"/>
    <w:qFormat/>
    <w:locked/>
    <w:rsid w:val="0008789C"/>
    <w:rPr>
      <w:b/>
      <w:bCs/>
    </w:rPr>
  </w:style>
  <w:style w:type="paragraph" w:styleId="Web">
    <w:name w:val="Normal (Web)"/>
    <w:basedOn w:val="a"/>
    <w:locked/>
    <w:rsid w:val="0008789C"/>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manews.gr/cache/multithumb_thumbs/1774510022.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889</Words>
  <Characters>4801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5679</CharactersWithSpaces>
  <SharedDoc>false</SharedDoc>
  <HLinks>
    <vt:vector size="6" baseType="variant">
      <vt:variant>
        <vt:i4>3866708</vt:i4>
      </vt:variant>
      <vt:variant>
        <vt:i4>0</vt:i4>
      </vt:variant>
      <vt:variant>
        <vt:i4>0</vt:i4>
      </vt:variant>
      <vt:variant>
        <vt:i4>5</vt:i4>
      </vt:variant>
      <vt:variant>
        <vt:lpwstr>http://www.vimanews.gr/cache/multithumb_thumbs/1774510022.jpg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3</cp:revision>
  <cp:lastPrinted>2014-10-23T12:21:00Z</cp:lastPrinted>
  <dcterms:created xsi:type="dcterms:W3CDTF">2014-10-24T06:43:00Z</dcterms:created>
  <dcterms:modified xsi:type="dcterms:W3CDTF">2014-10-24T06:47:00Z</dcterms:modified>
</cp:coreProperties>
</file>